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7F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E47F2">
        <w:rPr>
          <w:rFonts w:ascii="Times New Roman" w:hAnsi="Times New Roman" w:cs="Times New Roman"/>
          <w:b/>
          <w:sz w:val="36"/>
          <w:szCs w:val="36"/>
        </w:rPr>
        <w:t>Межрегиональной  научной</w:t>
      </w:r>
      <w:proofErr w:type="gramEnd"/>
      <w:r w:rsidRPr="005E47F2">
        <w:rPr>
          <w:rFonts w:ascii="Times New Roman" w:hAnsi="Times New Roman" w:cs="Times New Roman"/>
          <w:b/>
          <w:sz w:val="36"/>
          <w:szCs w:val="36"/>
        </w:rPr>
        <w:t xml:space="preserve"> студенческой конференции, посвященной 75-й годовщине Победы во Второй Мировой войне на Дальнем Востоке и 82-й годовщине образования Хабаровского края</w:t>
      </w:r>
    </w:p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7F2">
        <w:rPr>
          <w:noProof/>
          <w:sz w:val="36"/>
          <w:szCs w:val="36"/>
        </w:rPr>
        <w:drawing>
          <wp:inline distT="0" distB="0" distL="0" distR="0" wp14:anchorId="57052B7D" wp14:editId="7C62403C">
            <wp:extent cx="2352675" cy="2924175"/>
            <wp:effectExtent l="19050" t="0" r="9525" b="0"/>
            <wp:docPr id="5" name="Рисунок 1" descr="http://www.dvgups.ru/images/stories/news/2016/05/13/0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gups.ru/images/stories/news/2016/05/13/01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F2" w:rsidRPr="005E47F2" w:rsidRDefault="005E47F2" w:rsidP="005E4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7F2">
        <w:rPr>
          <w:rFonts w:ascii="Times New Roman" w:hAnsi="Times New Roman" w:cs="Times New Roman"/>
          <w:b/>
          <w:sz w:val="36"/>
          <w:szCs w:val="36"/>
        </w:rPr>
        <w:t>«Дальний Восток – пространство взаимодействия»</w:t>
      </w:r>
    </w:p>
    <w:p w:rsidR="005E47F2" w:rsidRPr="005E47F2" w:rsidRDefault="005E47F2" w:rsidP="005E47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E47F2" w:rsidRP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5E47F2">
        <w:rPr>
          <w:rFonts w:ascii="Times New Roman" w:hAnsi="Times New Roman" w:cs="Times New Roman"/>
          <w:sz w:val="36"/>
          <w:szCs w:val="36"/>
        </w:rPr>
        <w:t xml:space="preserve">24 ноября 2020 года, </w:t>
      </w:r>
      <w:proofErr w:type="gramStart"/>
      <w:r w:rsidRPr="005E47F2">
        <w:rPr>
          <w:rFonts w:ascii="Times New Roman" w:hAnsi="Times New Roman" w:cs="Times New Roman"/>
          <w:sz w:val="36"/>
          <w:szCs w:val="36"/>
        </w:rPr>
        <w:t xml:space="preserve">платформа  </w:t>
      </w:r>
      <w:proofErr w:type="spellStart"/>
      <w:r w:rsidRPr="005E47F2">
        <w:rPr>
          <w:rFonts w:ascii="Times New Roman" w:hAnsi="Times New Roman" w:cs="Times New Roman"/>
          <w:sz w:val="36"/>
          <w:szCs w:val="36"/>
        </w:rPr>
        <w:t>Zoom</w:t>
      </w:r>
      <w:proofErr w:type="spellEnd"/>
      <w:proofErr w:type="gramEnd"/>
    </w:p>
    <w:p w:rsidR="005E47F2" w:rsidRP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5E47F2">
        <w:rPr>
          <w:rFonts w:ascii="Times New Roman" w:hAnsi="Times New Roman" w:cs="Times New Roman"/>
          <w:sz w:val="36"/>
          <w:szCs w:val="36"/>
        </w:rPr>
        <w:t xml:space="preserve"> начало в 10.00</w:t>
      </w:r>
      <w:r w:rsidR="00AC05F1">
        <w:rPr>
          <w:rFonts w:ascii="Times New Roman" w:hAnsi="Times New Roman" w:cs="Times New Roman"/>
          <w:sz w:val="36"/>
          <w:szCs w:val="36"/>
        </w:rPr>
        <w:t>; начало регистрации с 9.30</w:t>
      </w:r>
      <w:bookmarkStart w:id="0" w:name="_GoBack"/>
      <w:bookmarkEnd w:id="0"/>
      <w:r w:rsidRPr="005E47F2">
        <w:rPr>
          <w:rFonts w:ascii="Times New Roman" w:hAnsi="Times New Roman" w:cs="Times New Roman"/>
          <w:sz w:val="36"/>
          <w:szCs w:val="36"/>
        </w:rPr>
        <w:t xml:space="preserve"> (время хабаровское)</w:t>
      </w:r>
    </w:p>
    <w:p w:rsid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P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F2" w:rsidRPr="005E47F2" w:rsidRDefault="005E47F2" w:rsidP="005E47F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7F2">
        <w:rPr>
          <w:rFonts w:ascii="Times New Roman" w:hAnsi="Times New Roman" w:cs="Times New Roman"/>
          <w:b/>
          <w:sz w:val="36"/>
          <w:szCs w:val="36"/>
        </w:rPr>
        <w:t xml:space="preserve">Хабаровск </w:t>
      </w:r>
    </w:p>
    <w:p w:rsidR="005E47F2" w:rsidRPr="005E47F2" w:rsidRDefault="005E47F2" w:rsidP="005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F2">
        <w:rPr>
          <w:rFonts w:ascii="Times New Roman" w:hAnsi="Times New Roman" w:cs="Times New Roman"/>
          <w:b/>
          <w:sz w:val="28"/>
          <w:szCs w:val="28"/>
        </w:rPr>
        <w:lastRenderedPageBreak/>
        <w:t>Секция 1.</w:t>
      </w:r>
      <w:r w:rsidRPr="005E47F2">
        <w:rPr>
          <w:rFonts w:ascii="Times New Roman" w:hAnsi="Times New Roman" w:cs="Times New Roman"/>
          <w:sz w:val="28"/>
          <w:szCs w:val="28"/>
        </w:rPr>
        <w:t xml:space="preserve"> </w:t>
      </w:r>
      <w:r w:rsidRPr="005E47F2">
        <w:rPr>
          <w:rFonts w:ascii="Times New Roman" w:eastAsia="Times New Roman" w:hAnsi="Times New Roman" w:cs="Times New Roman"/>
          <w:b/>
          <w:sz w:val="28"/>
          <w:szCs w:val="28"/>
        </w:rPr>
        <w:t>Дальний Восток в конфликтах и взаимодействии цивилизаций</w:t>
      </w: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F2">
        <w:rPr>
          <w:rFonts w:ascii="Times New Roman" w:hAnsi="Times New Roman" w:cs="Times New Roman"/>
          <w:sz w:val="28"/>
          <w:szCs w:val="28"/>
        </w:rPr>
        <w:t xml:space="preserve">Научный руководитель секции: </w:t>
      </w: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7F2">
        <w:rPr>
          <w:rFonts w:ascii="Times New Roman" w:hAnsi="Times New Roman" w:cs="Times New Roman"/>
          <w:i/>
          <w:sz w:val="28"/>
          <w:szCs w:val="28"/>
        </w:rPr>
        <w:t>Ульянова Мария Васильевна,</w:t>
      </w:r>
      <w:r w:rsidRPr="005E47F2">
        <w:rPr>
          <w:rFonts w:ascii="Times New Roman" w:hAnsi="Times New Roman" w:cs="Times New Roman"/>
          <w:sz w:val="28"/>
          <w:szCs w:val="28"/>
        </w:rPr>
        <w:t xml:space="preserve"> </w:t>
      </w:r>
      <w:r w:rsidRPr="005E47F2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 кафедры «Философия» ФГБОУ ВО ДВГМУ</w:t>
      </w: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7F2">
        <w:rPr>
          <w:rFonts w:ascii="Times New Roman" w:hAnsi="Times New Roman" w:cs="Times New Roman"/>
          <w:sz w:val="28"/>
          <w:szCs w:val="28"/>
        </w:rPr>
        <w:t>Модератор:</w:t>
      </w:r>
      <w:r w:rsidRPr="005E47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47F2">
        <w:rPr>
          <w:rFonts w:ascii="Times New Roman" w:hAnsi="Times New Roman" w:cs="Times New Roman"/>
          <w:i/>
          <w:sz w:val="28"/>
          <w:szCs w:val="28"/>
        </w:rPr>
        <w:t>Тюняев</w:t>
      </w:r>
      <w:proofErr w:type="spellEnd"/>
      <w:r w:rsidRPr="005E47F2">
        <w:rPr>
          <w:rFonts w:ascii="Times New Roman" w:hAnsi="Times New Roman" w:cs="Times New Roman"/>
          <w:i/>
          <w:sz w:val="28"/>
          <w:szCs w:val="28"/>
        </w:rPr>
        <w:t xml:space="preserve"> Максим Вячеславович, преподаватель КГБ ПОУ ХКОТСО</w:t>
      </w:r>
    </w:p>
    <w:p w:rsid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F2" w:rsidRP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F2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- 7 минут, </w:t>
      </w:r>
    </w:p>
    <w:p w:rsidR="005E47F2" w:rsidRP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F2">
        <w:rPr>
          <w:rFonts w:ascii="Times New Roman" w:hAnsi="Times New Roman" w:cs="Times New Roman"/>
          <w:b/>
          <w:sz w:val="28"/>
          <w:szCs w:val="28"/>
        </w:rPr>
        <w:t>вопросы -  3 минуты</w:t>
      </w: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2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902"/>
        <w:gridCol w:w="3686"/>
        <w:gridCol w:w="2693"/>
      </w:tblGrid>
      <w:tr w:rsidR="005E47F2" w:rsidRPr="005E47F2" w:rsidTr="005E47F2">
        <w:trPr>
          <w:trHeight w:val="148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ФИО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выступающего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Наименование учебного заведения</w:t>
            </w:r>
          </w:p>
        </w:tc>
      </w:tr>
      <w:tr w:rsidR="005E47F2" w:rsidRPr="005E47F2" w:rsidTr="005E47F2">
        <w:trPr>
          <w:trHeight w:val="210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Председатель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Некоммерческого партнерства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«Совет директоров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ССУЗ Хабаровского края»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Шишкин 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Алексей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Иванович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Приветственное слово участникам конференции. Открытие конференции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«Хабаровский технический колледж»</w:t>
            </w:r>
          </w:p>
        </w:tc>
      </w:tr>
      <w:tr w:rsidR="005E47F2" w:rsidRPr="005E47F2" w:rsidTr="005E47F2">
        <w:trPr>
          <w:trHeight w:val="210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Заместитель директора по научно-методической работе </w:t>
            </w:r>
            <w:proofErr w:type="spellStart"/>
            <w:r w:rsidRPr="005E47F2">
              <w:rPr>
                <w:sz w:val="28"/>
                <w:szCs w:val="28"/>
              </w:rPr>
              <w:t>Банкрашкова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Приветственное слово участникам конференции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312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Макшеева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Влада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Викторовна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Борьба русских врачей с эпидемией сумы в Китае и на российском Дальнем Востоке в конце Х1Х – первой половине ХХ вв.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Медико-</w:t>
            </w:r>
            <w:proofErr w:type="gramStart"/>
            <w:r w:rsidRPr="005E47F2">
              <w:rPr>
                <w:sz w:val="28"/>
                <w:szCs w:val="28"/>
              </w:rPr>
              <w:t>Фармацевтический  колледж</w:t>
            </w:r>
            <w:proofErr w:type="gramEnd"/>
            <w:r w:rsidRPr="005E47F2">
              <w:rPr>
                <w:sz w:val="28"/>
                <w:szCs w:val="28"/>
              </w:rPr>
              <w:t xml:space="preserve"> ГБОУ ВПО ДВГМУ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RPr="005E47F2" w:rsidTr="005E47F2">
        <w:trPr>
          <w:trHeight w:val="318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Гурова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Алина Станиславовна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Основные положения Конституции Дальневосточной Республики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391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Давыдов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Николай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Витальевич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Карацупа</w:t>
            </w:r>
            <w:proofErr w:type="spellEnd"/>
            <w:r w:rsidRPr="005E47F2">
              <w:rPr>
                <w:sz w:val="28"/>
                <w:szCs w:val="28"/>
              </w:rPr>
              <w:t xml:space="preserve"> Никита Федорович – пограничник– легенда,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символ профессионализма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технический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колледж»,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отделение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№ 4 г.</w:t>
            </w:r>
            <w:r>
              <w:rPr>
                <w:sz w:val="28"/>
                <w:szCs w:val="28"/>
              </w:rPr>
              <w:t xml:space="preserve"> </w:t>
            </w:r>
            <w:r w:rsidRPr="005E47F2">
              <w:rPr>
                <w:sz w:val="28"/>
                <w:szCs w:val="28"/>
              </w:rPr>
              <w:t>Тында</w:t>
            </w:r>
          </w:p>
        </w:tc>
      </w:tr>
      <w:tr w:rsidR="005E47F2" w:rsidRPr="005E47F2" w:rsidTr="005E47F2">
        <w:trPr>
          <w:trHeight w:val="460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lastRenderedPageBreak/>
              <w:t>Малышкина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Алёна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Сергеевна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tabs>
                <w:tab w:val="left" w:pos="14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Халхин-Гол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«Хабаровский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 имени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Героя Советского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Союза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Д.Л. Калараша»</w:t>
            </w: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Ткачева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Анастасия Александровна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Тарасенко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Лада Викторовна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Военно-политическое сотрудничество Японии и Германии в годы Второй мировой войны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Леликова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Екатерина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Алексеевна</w:t>
            </w: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Операции специальных служб Японской империи против СССР в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30-40 гг. ХХ века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Казакова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Диана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Евгеньевна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Пашкова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Кристина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Александровна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Память о прошлом не знает забвенья. Выпускники Благовещенского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педагогического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училища – участники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Великой Отечественной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войны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Борейко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Яна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Витальевна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Героизм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тружеников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тыла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</w:t>
            </w: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Гулиева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Эльмира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Довлет-кызы</w:t>
            </w:r>
            <w:proofErr w:type="spellEnd"/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Мой герой-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фронтовик.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Великая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отечественная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война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RPr="005E47F2" w:rsidTr="005E47F2">
        <w:trPr>
          <w:trHeight w:val="427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Терёшкина</w:t>
            </w:r>
            <w:proofErr w:type="spellEnd"/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Ангелина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Сергеевна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Послевоенные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выборы в Верховный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Совет СССР на территории Амурской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области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Благовещенский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финансово-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экономический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b/>
                <w:sz w:val="28"/>
                <w:szCs w:val="28"/>
              </w:rPr>
              <w:t>–</w:t>
            </w:r>
            <w:r w:rsidRPr="005E47F2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 xml:space="preserve"> </w:t>
            </w:r>
            <w:r w:rsidRPr="005E47F2">
              <w:rPr>
                <w:sz w:val="28"/>
                <w:szCs w:val="28"/>
              </w:rPr>
              <w:t>ФГОБУ ВО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«Финансовый университет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при Правительстве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Российской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Федерации»</w:t>
            </w:r>
          </w:p>
        </w:tc>
      </w:tr>
      <w:tr w:rsidR="005E47F2" w:rsidRPr="005E47F2" w:rsidTr="005E47F2">
        <w:trPr>
          <w:trHeight w:val="528"/>
        </w:trPr>
        <w:tc>
          <w:tcPr>
            <w:tcW w:w="2902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lastRenderedPageBreak/>
              <w:t>Наумова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Марина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Сергеевна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Добровольное переселение в Амурскую область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соотечественников, проживающих за рубежом: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проблемы и перспективы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реализации программы,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утверждённой Указом Президента РФ от 22 июня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2006 г. № 637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ФГОБУ ВО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«Финансовый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университет при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Правительстве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Российской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Федерации» </w:t>
            </w:r>
            <w:r w:rsidRPr="005E47F2">
              <w:rPr>
                <w:b/>
                <w:sz w:val="28"/>
                <w:szCs w:val="28"/>
              </w:rPr>
              <w:t>–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Благовещенский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филиал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Финуниверситета</w:t>
            </w:r>
            <w:proofErr w:type="spellEnd"/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Tr="005E47F2">
        <w:trPr>
          <w:trHeight w:val="528"/>
        </w:trPr>
        <w:tc>
          <w:tcPr>
            <w:tcW w:w="2902" w:type="dxa"/>
          </w:tcPr>
          <w:p w:rsidR="005E47F2" w:rsidRPr="00A3502F" w:rsidRDefault="005E47F2" w:rsidP="005E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2693" w:type="dxa"/>
          </w:tcPr>
          <w:p w:rsidR="005E47F2" w:rsidRPr="004741F6" w:rsidRDefault="005E47F2" w:rsidP="005E47F2">
            <w:pPr>
              <w:spacing w:after="0" w:line="240" w:lineRule="auto"/>
              <w:jc w:val="both"/>
            </w:pPr>
          </w:p>
        </w:tc>
      </w:tr>
    </w:tbl>
    <w:p w:rsidR="000A6D34" w:rsidRDefault="000A6D34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>
      <w:pPr>
        <w:rPr>
          <w:sz w:val="36"/>
          <w:szCs w:val="36"/>
        </w:rPr>
      </w:pPr>
    </w:p>
    <w:p w:rsid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7F2" w:rsidRPr="005E47F2" w:rsidRDefault="005E47F2" w:rsidP="005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F2">
        <w:rPr>
          <w:rFonts w:ascii="Times New Roman" w:hAnsi="Times New Roman" w:cs="Times New Roman"/>
          <w:b/>
          <w:sz w:val="28"/>
          <w:szCs w:val="28"/>
        </w:rPr>
        <w:t>Секция 2.</w:t>
      </w:r>
      <w:r w:rsidRPr="005E47F2">
        <w:rPr>
          <w:rFonts w:ascii="Times New Roman" w:hAnsi="Times New Roman" w:cs="Times New Roman"/>
          <w:sz w:val="28"/>
          <w:szCs w:val="28"/>
        </w:rPr>
        <w:t xml:space="preserve"> </w:t>
      </w:r>
      <w:r w:rsidRPr="005E47F2">
        <w:rPr>
          <w:rFonts w:ascii="Times New Roman" w:eastAsia="Times New Roman" w:hAnsi="Times New Roman" w:cs="Times New Roman"/>
          <w:b/>
          <w:sz w:val="28"/>
          <w:szCs w:val="28"/>
        </w:rPr>
        <w:t>Дальний Восток как место диалога культур</w:t>
      </w: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F2">
        <w:rPr>
          <w:rFonts w:ascii="Times New Roman" w:hAnsi="Times New Roman" w:cs="Times New Roman"/>
          <w:sz w:val="28"/>
          <w:szCs w:val="28"/>
        </w:rPr>
        <w:t xml:space="preserve">Научный руководитель секции: </w:t>
      </w: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7F2">
        <w:rPr>
          <w:rFonts w:ascii="Times New Roman" w:hAnsi="Times New Roman" w:cs="Times New Roman"/>
          <w:i/>
          <w:sz w:val="28"/>
          <w:szCs w:val="28"/>
        </w:rPr>
        <w:t>Кузнецова Диана Сергеевна,</w:t>
      </w:r>
      <w:r w:rsidRPr="005E47F2">
        <w:rPr>
          <w:rFonts w:ascii="Times New Roman" w:hAnsi="Times New Roman" w:cs="Times New Roman"/>
          <w:sz w:val="28"/>
          <w:szCs w:val="28"/>
        </w:rPr>
        <w:t xml:space="preserve"> </w:t>
      </w:r>
      <w:r w:rsidRPr="005E47F2">
        <w:rPr>
          <w:rFonts w:ascii="Times New Roman" w:hAnsi="Times New Roman" w:cs="Times New Roman"/>
          <w:i/>
          <w:sz w:val="28"/>
          <w:szCs w:val="28"/>
        </w:rPr>
        <w:t>кандидат социологических наук, начальник отдела развития инновационной и научно-исследовательской работы КГБОУ ДПО ХКИРО</w:t>
      </w: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7F2">
        <w:rPr>
          <w:rFonts w:ascii="Times New Roman" w:hAnsi="Times New Roman" w:cs="Times New Roman"/>
          <w:sz w:val="28"/>
          <w:szCs w:val="28"/>
        </w:rPr>
        <w:t>Модератор:</w:t>
      </w:r>
      <w:r w:rsidRPr="005E47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7F2" w:rsidRDefault="005E47F2" w:rsidP="005E4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47F2">
        <w:rPr>
          <w:rFonts w:ascii="Times New Roman" w:hAnsi="Times New Roman" w:cs="Times New Roman"/>
          <w:i/>
          <w:sz w:val="28"/>
          <w:szCs w:val="28"/>
        </w:rPr>
        <w:t>Пирюткина</w:t>
      </w:r>
      <w:proofErr w:type="spellEnd"/>
      <w:r w:rsidRPr="005E47F2">
        <w:rPr>
          <w:rFonts w:ascii="Times New Roman" w:hAnsi="Times New Roman" w:cs="Times New Roman"/>
          <w:i/>
          <w:sz w:val="28"/>
          <w:szCs w:val="28"/>
        </w:rPr>
        <w:t xml:space="preserve"> Юлия Владимировна, преподаватель КГБ ПОУ ХКОТСО</w:t>
      </w:r>
    </w:p>
    <w:p w:rsid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- 7 минут, </w:t>
      </w:r>
    </w:p>
    <w:p w:rsidR="005E47F2" w:rsidRDefault="005E47F2" w:rsidP="005E4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-  3 минуты</w:t>
      </w:r>
    </w:p>
    <w:p w:rsidR="005E47F2" w:rsidRPr="005E47F2" w:rsidRDefault="005E47F2" w:rsidP="005E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88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65"/>
        <w:gridCol w:w="2693"/>
        <w:gridCol w:w="3260"/>
      </w:tblGrid>
      <w:tr w:rsidR="005E47F2" w:rsidRPr="005E47F2" w:rsidTr="005E47F2">
        <w:trPr>
          <w:trHeight w:val="148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ФИО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выступающего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Наименование учебного заведения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RPr="005E47F2" w:rsidTr="005E47F2">
        <w:trPr>
          <w:trHeight w:val="210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Председатель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Некоммерческого партнерства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«Совет директоров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ССУЗ» Хабаровского края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Шишкин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 Алексей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Приветственное слово участникам конференции. Открытие конференции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«Хабаровский технический колледж»</w:t>
            </w:r>
          </w:p>
        </w:tc>
      </w:tr>
      <w:tr w:rsidR="005E47F2" w:rsidRPr="005E47F2" w:rsidTr="005E47F2">
        <w:trPr>
          <w:trHeight w:val="210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Заместитель директора по научно-методической работе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 </w:t>
            </w:r>
            <w:proofErr w:type="spellStart"/>
            <w:r w:rsidRPr="005E47F2">
              <w:rPr>
                <w:sz w:val="28"/>
                <w:szCs w:val="28"/>
              </w:rPr>
              <w:t>Банкрашкова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Ирина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Приветственное слово участникам конференции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312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Тюняева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Мария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Максимовна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5E47F2">
              <w:rPr>
                <w:sz w:val="28"/>
                <w:szCs w:val="28"/>
              </w:rPr>
              <w:t>Влияние  даосизма</w:t>
            </w:r>
            <w:proofErr w:type="gramEnd"/>
            <w:r w:rsidRPr="005E47F2">
              <w:rPr>
                <w:sz w:val="28"/>
                <w:szCs w:val="28"/>
              </w:rPr>
              <w:t xml:space="preserve"> на китайскую живопись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КГНАОУ «Краевой центр образования»</w:t>
            </w:r>
          </w:p>
        </w:tc>
      </w:tr>
      <w:tr w:rsidR="005E47F2" w:rsidRPr="005E47F2" w:rsidTr="005E47F2">
        <w:trPr>
          <w:trHeight w:val="318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Беджисова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Олеся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Олеговна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Дальний Восток 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Китай: диалог культур стран «соседей»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ГПОБУ 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искусств 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культуры»</w:t>
            </w:r>
          </w:p>
        </w:tc>
      </w:tr>
      <w:tr w:rsidR="005E47F2" w:rsidRPr="005E47F2" w:rsidTr="005E47F2">
        <w:trPr>
          <w:trHeight w:val="391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Филиппов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Вадим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Витальевич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Кулинарное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искусство на Дальнем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Востоке как проявление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lastRenderedPageBreak/>
              <w:t>социальной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 бытовой культуры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России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lastRenderedPageBreak/>
              <w:t>КГБ ПОУ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«Хабаровский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отраслевых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технологий 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lastRenderedPageBreak/>
              <w:t>сферы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обслуживания»</w:t>
            </w:r>
          </w:p>
        </w:tc>
      </w:tr>
      <w:tr w:rsidR="005E47F2" w:rsidRPr="005E47F2" w:rsidTr="005E47F2">
        <w:trPr>
          <w:trHeight w:val="427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lastRenderedPageBreak/>
              <w:t>Пирюткина</w:t>
            </w:r>
            <w:proofErr w:type="spellEnd"/>
            <w:r w:rsidRPr="005E47F2">
              <w:rPr>
                <w:sz w:val="28"/>
                <w:szCs w:val="28"/>
              </w:rPr>
              <w:t xml:space="preserve">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Рената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Андреевна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Иллюстрации к «Амурским сказкам» </w:t>
            </w:r>
            <w:proofErr w:type="spellStart"/>
            <w:r w:rsidRPr="005E47F2">
              <w:rPr>
                <w:sz w:val="28"/>
                <w:szCs w:val="28"/>
              </w:rPr>
              <w:t>Павлишина</w:t>
            </w:r>
            <w:proofErr w:type="spellEnd"/>
            <w:r w:rsidRPr="005E47F2">
              <w:rPr>
                <w:sz w:val="28"/>
                <w:szCs w:val="28"/>
              </w:rPr>
              <w:t xml:space="preserve"> – окно в мир малых народов Приамурья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краевой колледж искусств»</w:t>
            </w:r>
          </w:p>
        </w:tc>
      </w:tr>
      <w:tr w:rsidR="005E47F2" w:rsidRPr="005E47F2" w:rsidTr="005E47F2">
        <w:trPr>
          <w:trHeight w:val="427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Миронова Александра Алексеевна</w:t>
            </w: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Творчество </w:t>
            </w:r>
            <w:proofErr w:type="gramStart"/>
            <w:r w:rsidRPr="005E47F2">
              <w:rPr>
                <w:sz w:val="28"/>
                <w:szCs w:val="28"/>
              </w:rPr>
              <w:t>Григория .</w:t>
            </w:r>
            <w:proofErr w:type="spellStart"/>
            <w:r w:rsidRPr="005E47F2">
              <w:rPr>
                <w:sz w:val="28"/>
                <w:szCs w:val="28"/>
              </w:rPr>
              <w:t>Ходжера</w:t>
            </w:r>
            <w:proofErr w:type="spellEnd"/>
            <w:proofErr w:type="gramEnd"/>
            <w:r w:rsidRPr="005E47F2">
              <w:rPr>
                <w:sz w:val="28"/>
                <w:szCs w:val="28"/>
              </w:rPr>
              <w:t xml:space="preserve"> – художественная летопись нанайского народа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5E47F2" w:rsidRPr="005E47F2" w:rsidTr="005E47F2">
        <w:trPr>
          <w:trHeight w:val="427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Шубина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Екатерина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Память о войне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 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</w:t>
            </w:r>
          </w:p>
        </w:tc>
      </w:tr>
      <w:tr w:rsidR="005E47F2" w:rsidRPr="005E47F2" w:rsidTr="005E47F2">
        <w:trPr>
          <w:trHeight w:val="427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47F2">
              <w:rPr>
                <w:sz w:val="28"/>
                <w:szCs w:val="28"/>
              </w:rPr>
              <w:t>Кохно</w:t>
            </w:r>
            <w:proofErr w:type="spellEnd"/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Анастасия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Андреевна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История войны в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лицах.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Горлач Борис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Трофимович –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художник-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график,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фронтовик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ГПОАУАО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«Амурский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педагогический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колледж»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47F2" w:rsidRPr="005E47F2" w:rsidTr="005E47F2">
        <w:trPr>
          <w:trHeight w:val="427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Мазанко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Андрей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Владиславович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Национальная структура населения Хабаровского </w:t>
            </w:r>
            <w:proofErr w:type="gramStart"/>
            <w:r w:rsidRPr="005E47F2">
              <w:rPr>
                <w:sz w:val="28"/>
                <w:szCs w:val="28"/>
              </w:rPr>
              <w:t>края  и</w:t>
            </w:r>
            <w:proofErr w:type="gramEnd"/>
            <w:r w:rsidRPr="005E47F2">
              <w:rPr>
                <w:sz w:val="28"/>
                <w:szCs w:val="28"/>
              </w:rPr>
              <w:t xml:space="preserve"> то, как они сосуществуют</w:t>
            </w: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КГБ ПОУ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«Комсомольский-на-Амуре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судомеханический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техникум имени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Героя Советского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 xml:space="preserve">Союза 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В.В. Орехова»</w:t>
            </w:r>
          </w:p>
        </w:tc>
      </w:tr>
      <w:tr w:rsidR="005E47F2" w:rsidRPr="005E47F2" w:rsidTr="005E47F2">
        <w:trPr>
          <w:trHeight w:val="528"/>
        </w:trPr>
        <w:tc>
          <w:tcPr>
            <w:tcW w:w="2865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7F2">
              <w:rPr>
                <w:sz w:val="28"/>
                <w:szCs w:val="28"/>
              </w:rPr>
              <w:t>Подведение итогов конференции</w:t>
            </w: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E47F2" w:rsidRPr="005E47F2" w:rsidRDefault="005E47F2" w:rsidP="005E47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F2" w:rsidRPr="005E47F2" w:rsidRDefault="005E47F2" w:rsidP="005E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F2" w:rsidRDefault="005E47F2">
      <w:pPr>
        <w:rPr>
          <w:sz w:val="36"/>
          <w:szCs w:val="36"/>
        </w:rPr>
      </w:pPr>
    </w:p>
    <w:p w:rsidR="0097015F" w:rsidRDefault="0097015F">
      <w:pPr>
        <w:rPr>
          <w:sz w:val="36"/>
          <w:szCs w:val="36"/>
        </w:rPr>
      </w:pPr>
    </w:p>
    <w:p w:rsidR="0097015F" w:rsidRDefault="0097015F">
      <w:pPr>
        <w:rPr>
          <w:sz w:val="36"/>
          <w:szCs w:val="36"/>
        </w:rPr>
      </w:pPr>
    </w:p>
    <w:p w:rsidR="0097015F" w:rsidRPr="0097015F" w:rsidRDefault="0097015F" w:rsidP="00AC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15F">
        <w:rPr>
          <w:rFonts w:ascii="Times New Roman" w:hAnsi="Times New Roman" w:cs="Times New Roman"/>
          <w:b/>
          <w:sz w:val="28"/>
          <w:szCs w:val="28"/>
        </w:rPr>
        <w:lastRenderedPageBreak/>
        <w:t>Секция 3.</w:t>
      </w:r>
      <w:r w:rsidRPr="00970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15F">
        <w:rPr>
          <w:rFonts w:ascii="Times New Roman" w:eastAsia="Times New Roman" w:hAnsi="Times New Roman" w:cs="Times New Roman"/>
          <w:b/>
          <w:sz w:val="28"/>
          <w:szCs w:val="28"/>
        </w:rPr>
        <w:t>Политики  и</w:t>
      </w:r>
      <w:proofErr w:type="gramEnd"/>
      <w:r w:rsidRPr="009701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полководцы стран, внесших вклад в Победу во Второй мировой войне на Дальнем Востоке </w:t>
      </w:r>
    </w:p>
    <w:p w:rsidR="0097015F" w:rsidRPr="0097015F" w:rsidRDefault="0097015F" w:rsidP="00AC05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15F">
        <w:rPr>
          <w:rFonts w:ascii="Times New Roman" w:eastAsia="Times New Roman" w:hAnsi="Times New Roman" w:cs="Times New Roman"/>
          <w:i/>
          <w:sz w:val="28"/>
          <w:szCs w:val="28"/>
        </w:rPr>
        <w:t>(на английском языке)</w:t>
      </w:r>
    </w:p>
    <w:p w:rsidR="00AC05F1" w:rsidRDefault="00AC05F1" w:rsidP="00AC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15F" w:rsidRPr="00AC05F1" w:rsidRDefault="0097015F" w:rsidP="00AC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5F1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секции: </w:t>
      </w:r>
    </w:p>
    <w:p w:rsidR="0097015F" w:rsidRPr="0097015F" w:rsidRDefault="0097015F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15F">
        <w:rPr>
          <w:rFonts w:ascii="Times New Roman" w:eastAsia="Times New Roman" w:hAnsi="Times New Roman" w:cs="Times New Roman"/>
          <w:i/>
          <w:sz w:val="28"/>
          <w:szCs w:val="28"/>
        </w:rPr>
        <w:t>Скиба Оксана Дмитриевна, начальник отдела развития программ сотрудничества и коммуникаций КГБОУ ДПО ХКИРО</w:t>
      </w:r>
    </w:p>
    <w:p w:rsidR="00AC05F1" w:rsidRDefault="00AC05F1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5F1" w:rsidRDefault="0097015F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05F1">
        <w:rPr>
          <w:rFonts w:ascii="Times New Roman" w:eastAsia="Times New Roman" w:hAnsi="Times New Roman" w:cs="Times New Roman"/>
          <w:sz w:val="28"/>
          <w:szCs w:val="28"/>
        </w:rPr>
        <w:t>Модератор:</w:t>
      </w:r>
      <w:r w:rsidRPr="009701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7015F" w:rsidRDefault="0097015F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15F">
        <w:rPr>
          <w:rFonts w:ascii="Times New Roman" w:eastAsia="Times New Roman" w:hAnsi="Times New Roman" w:cs="Times New Roman"/>
          <w:i/>
          <w:sz w:val="28"/>
          <w:szCs w:val="28"/>
        </w:rPr>
        <w:t>Васильцова Виктория Викторовна, преподаватель КГБ ПОУ ХКОТСО</w:t>
      </w:r>
    </w:p>
    <w:p w:rsidR="00AC05F1" w:rsidRDefault="00AC05F1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5F1" w:rsidRDefault="00AC05F1" w:rsidP="00AC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- 7 минут, </w:t>
      </w:r>
    </w:p>
    <w:p w:rsidR="00AC05F1" w:rsidRDefault="00AC05F1" w:rsidP="00AC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-  3 минуты</w:t>
      </w:r>
    </w:p>
    <w:p w:rsidR="00AC05F1" w:rsidRPr="0097015F" w:rsidRDefault="00AC05F1" w:rsidP="00AC0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2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61"/>
        <w:gridCol w:w="2693"/>
        <w:gridCol w:w="3827"/>
      </w:tblGrid>
      <w:tr w:rsidR="0097015F" w:rsidRPr="0097015F" w:rsidTr="00AC05F1">
        <w:trPr>
          <w:trHeight w:val="148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ФИО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выступающего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Наименование учебного заведения</w:t>
            </w:r>
          </w:p>
        </w:tc>
      </w:tr>
      <w:tr w:rsidR="0097015F" w:rsidRPr="0097015F" w:rsidTr="00AC05F1">
        <w:trPr>
          <w:trHeight w:val="210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Председатель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Некоммерческого партнерства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«Совет директоров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ССУЗ Хабаровского края»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Шишкин 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Алексей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Приветственное слово участникам конференции. Открытие конференции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«Хабаровский технический колледж»</w:t>
            </w:r>
          </w:p>
        </w:tc>
      </w:tr>
      <w:tr w:rsidR="0097015F" w:rsidRPr="0097015F" w:rsidTr="00AC05F1">
        <w:trPr>
          <w:trHeight w:val="210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Заместитель директора по научно-методической работе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t>Банкрашкова</w:t>
            </w:r>
            <w:proofErr w:type="spellEnd"/>
            <w:r w:rsidRPr="0097015F">
              <w:rPr>
                <w:sz w:val="28"/>
                <w:szCs w:val="28"/>
              </w:rPr>
              <w:t xml:space="preserve">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Приветственное слово участникам конференции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97015F" w:rsidRPr="0097015F" w:rsidTr="00AC05F1">
        <w:trPr>
          <w:trHeight w:val="312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Летов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Егор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Романович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Чан Кайши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97015F" w:rsidRPr="0097015F" w:rsidTr="00AC05F1">
        <w:trPr>
          <w:trHeight w:val="318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t>Ступак</w:t>
            </w:r>
            <w:proofErr w:type="spellEnd"/>
            <w:r w:rsidRPr="0097015F">
              <w:rPr>
                <w:sz w:val="28"/>
                <w:szCs w:val="28"/>
              </w:rPr>
              <w:t xml:space="preserve">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Родион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Франклин Делано Рузвельт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97015F" w:rsidRPr="0097015F" w:rsidTr="00AC05F1">
        <w:trPr>
          <w:trHeight w:val="391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t>Оводенко</w:t>
            </w:r>
            <w:proofErr w:type="spellEnd"/>
            <w:r w:rsidRPr="0097015F">
              <w:rPr>
                <w:sz w:val="28"/>
                <w:szCs w:val="28"/>
              </w:rPr>
              <w:t xml:space="preserve">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Уинстон Черчилль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 «Хабаровский колледж отраслевых технологий и сферы обслуживания»</w:t>
            </w:r>
          </w:p>
        </w:tc>
      </w:tr>
      <w:tr w:rsidR="0097015F" w:rsidRPr="0097015F" w:rsidTr="00AC05F1">
        <w:trPr>
          <w:trHeight w:val="427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lastRenderedPageBreak/>
              <w:t>Маловинский</w:t>
            </w:r>
            <w:proofErr w:type="spellEnd"/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Андрей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Андреевич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Золотая звезда Александра Василевского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 ПОУ ХАМК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«Хабаровский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автомеханический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колледж»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015F" w:rsidRPr="0097015F" w:rsidTr="00AC05F1">
        <w:trPr>
          <w:trHeight w:val="427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t>Балабаев</w:t>
            </w:r>
            <w:proofErr w:type="spellEnd"/>
            <w:r w:rsidRPr="0097015F">
              <w:rPr>
                <w:sz w:val="28"/>
                <w:szCs w:val="28"/>
              </w:rPr>
              <w:t xml:space="preserve">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Илья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Евгеньевич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Генерал </w:t>
            </w:r>
            <w:proofErr w:type="gramStart"/>
            <w:r w:rsidRPr="0097015F">
              <w:rPr>
                <w:sz w:val="28"/>
                <w:szCs w:val="28"/>
              </w:rPr>
              <w:t xml:space="preserve">Дуглас  </w:t>
            </w:r>
            <w:proofErr w:type="spellStart"/>
            <w:r w:rsidRPr="0097015F">
              <w:rPr>
                <w:sz w:val="28"/>
                <w:szCs w:val="28"/>
              </w:rPr>
              <w:t>Макартур</w:t>
            </w:r>
            <w:proofErr w:type="spellEnd"/>
            <w:proofErr w:type="gramEnd"/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КГБ</w:t>
            </w:r>
            <w:r w:rsidR="00AC05F1">
              <w:rPr>
                <w:sz w:val="28"/>
                <w:szCs w:val="28"/>
              </w:rPr>
              <w:t xml:space="preserve"> </w:t>
            </w:r>
            <w:r w:rsidRPr="0097015F">
              <w:rPr>
                <w:sz w:val="28"/>
                <w:szCs w:val="28"/>
              </w:rPr>
              <w:t>ПОУ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«Хабаровский колледж отраслевых технологий и сферы обслуживания»</w:t>
            </w:r>
          </w:p>
        </w:tc>
      </w:tr>
      <w:tr w:rsidR="0097015F" w:rsidRPr="0097015F" w:rsidTr="00AC05F1">
        <w:trPr>
          <w:trHeight w:val="528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7015F">
              <w:rPr>
                <w:sz w:val="28"/>
                <w:szCs w:val="28"/>
              </w:rPr>
              <w:t>Савов</w:t>
            </w:r>
            <w:proofErr w:type="spellEnd"/>
            <w:r w:rsidRPr="0097015F">
              <w:rPr>
                <w:sz w:val="28"/>
                <w:szCs w:val="28"/>
              </w:rPr>
              <w:t xml:space="preserve"> 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Денис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Капитуляцию Японии принял</w:t>
            </w: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color w:val="000000" w:themeColor="text1"/>
                <w:sz w:val="28"/>
                <w:szCs w:val="28"/>
              </w:rPr>
              <w:t>КГБ ПОУ «</w:t>
            </w:r>
            <w:proofErr w:type="spellStart"/>
            <w:proofErr w:type="gramStart"/>
            <w:r w:rsidRPr="0097015F">
              <w:rPr>
                <w:color w:val="000000" w:themeColor="text1"/>
                <w:sz w:val="28"/>
                <w:szCs w:val="28"/>
              </w:rPr>
              <w:t>Чегдомынский</w:t>
            </w:r>
            <w:proofErr w:type="spellEnd"/>
            <w:r w:rsidRPr="0097015F">
              <w:rPr>
                <w:color w:val="000000" w:themeColor="text1"/>
                <w:sz w:val="28"/>
                <w:szCs w:val="28"/>
              </w:rPr>
              <w:t xml:space="preserve">  горно</w:t>
            </w:r>
            <w:proofErr w:type="gramEnd"/>
            <w:r w:rsidRPr="0097015F">
              <w:rPr>
                <w:color w:val="000000" w:themeColor="text1"/>
                <w:sz w:val="28"/>
                <w:szCs w:val="28"/>
              </w:rPr>
              <w:t>-технологический техникум»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015F" w:rsidRPr="0097015F" w:rsidTr="00AC05F1">
        <w:trPr>
          <w:trHeight w:val="528"/>
        </w:trPr>
        <w:tc>
          <w:tcPr>
            <w:tcW w:w="2761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15F">
              <w:rPr>
                <w:sz w:val="28"/>
                <w:szCs w:val="28"/>
              </w:rPr>
              <w:t>Подведение итогов конференции</w:t>
            </w:r>
          </w:p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015F" w:rsidRPr="0097015F" w:rsidRDefault="0097015F" w:rsidP="00AC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015F" w:rsidRPr="0051009A" w:rsidRDefault="0097015F" w:rsidP="0097015F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100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15F" w:rsidRPr="0051009A" w:rsidRDefault="0097015F" w:rsidP="0097015F">
      <w:pPr>
        <w:spacing w:line="240" w:lineRule="auto"/>
        <w:jc w:val="right"/>
        <w:rPr>
          <w:b/>
          <w:sz w:val="20"/>
          <w:szCs w:val="20"/>
        </w:rPr>
      </w:pPr>
    </w:p>
    <w:p w:rsidR="0097015F" w:rsidRPr="0051009A" w:rsidRDefault="0097015F" w:rsidP="0097015F">
      <w:pPr>
        <w:spacing w:line="240" w:lineRule="auto"/>
        <w:jc w:val="center"/>
        <w:rPr>
          <w:b/>
          <w:sz w:val="20"/>
          <w:szCs w:val="20"/>
        </w:rPr>
      </w:pPr>
    </w:p>
    <w:p w:rsidR="0097015F" w:rsidRDefault="0097015F">
      <w:pPr>
        <w:rPr>
          <w:sz w:val="36"/>
          <w:szCs w:val="36"/>
        </w:rPr>
      </w:pPr>
    </w:p>
    <w:p w:rsidR="0097015F" w:rsidRPr="005E47F2" w:rsidRDefault="0097015F">
      <w:pPr>
        <w:rPr>
          <w:sz w:val="36"/>
          <w:szCs w:val="36"/>
        </w:rPr>
      </w:pPr>
    </w:p>
    <w:sectPr w:rsidR="0097015F" w:rsidRPr="005E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B"/>
    <w:rsid w:val="000A6D34"/>
    <w:rsid w:val="005E47F2"/>
    <w:rsid w:val="00850AFB"/>
    <w:rsid w:val="0097015F"/>
    <w:rsid w:val="00A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9A24-1E21-4F21-B220-582E6DF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2020-11-23T01:08:00Z</dcterms:created>
  <dcterms:modified xsi:type="dcterms:W3CDTF">2020-11-23T01:27:00Z</dcterms:modified>
</cp:coreProperties>
</file>