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859B9" w:rsidRDefault="008859B9">
      <w:pPr>
        <w:pStyle w:val="a8"/>
        <w:rPr>
          <w:rFonts w:ascii="Times New Roman" w:hAnsi="Times New Roman"/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jc w:val="center"/>
        <w:rPr>
          <w:sz w:val="28"/>
          <w:szCs w:val="28"/>
        </w:rPr>
      </w:pPr>
    </w:p>
    <w:p w:rsidR="008859B9" w:rsidRDefault="008859B9">
      <w:pPr>
        <w:suppressAutoHyphens w:val="0"/>
        <w:spacing w:after="200" w:line="276" w:lineRule="auto"/>
        <w:jc w:val="center"/>
        <w:rPr>
          <w:b/>
          <w:lang w:eastAsia="ru-RU"/>
        </w:rPr>
      </w:pPr>
    </w:p>
    <w:p w:rsidR="008859B9" w:rsidRDefault="005410C1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 xml:space="preserve">РАБОЧАЯ ПРОГРАММА </w:t>
      </w:r>
    </w:p>
    <w:p w:rsidR="008859B9" w:rsidRDefault="005410C1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ОБЩЕОБРАЗОВАТЕЛЬНОЙ УЧЕБНОЙ ДИСЦИПЛИНЫ</w:t>
      </w:r>
    </w:p>
    <w:p w:rsidR="008859B9" w:rsidRDefault="005410C1">
      <w:pPr>
        <w:suppressAutoHyphens w:val="0"/>
        <w:spacing w:after="200" w:line="276" w:lineRule="auto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ОУДп.02</w:t>
      </w:r>
    </w:p>
    <w:p w:rsidR="008859B9" w:rsidRDefault="005410C1">
      <w:pPr>
        <w:suppressAutoHyphens w:val="0"/>
        <w:spacing w:after="240" w:line="240" w:lineRule="exact"/>
        <w:jc w:val="center"/>
        <w:rPr>
          <w:b/>
          <w:sz w:val="28"/>
          <w:lang w:eastAsia="ru-RU"/>
        </w:rPr>
      </w:pPr>
      <w:r>
        <w:rPr>
          <w:b/>
          <w:sz w:val="28"/>
          <w:lang w:eastAsia="ru-RU"/>
        </w:rPr>
        <w:t>ИНФОРМАТИКА</w:t>
      </w:r>
    </w:p>
    <w:p w:rsidR="008859B9" w:rsidRDefault="008859B9">
      <w:pPr>
        <w:suppressAutoHyphens w:val="0"/>
        <w:spacing w:after="200" w:line="240" w:lineRule="exact"/>
        <w:jc w:val="center"/>
        <w:rPr>
          <w:b/>
          <w:sz w:val="28"/>
          <w:lang w:eastAsia="ru-RU"/>
        </w:rPr>
      </w:pPr>
    </w:p>
    <w:p w:rsidR="008859B9" w:rsidRDefault="008859B9">
      <w:pPr>
        <w:suppressAutoHyphens w:val="0"/>
        <w:rPr>
          <w:sz w:val="28"/>
          <w:lang w:eastAsia="ru-RU"/>
        </w:rPr>
      </w:pPr>
    </w:p>
    <w:p w:rsidR="008859B9" w:rsidRDefault="008859B9">
      <w:pPr>
        <w:suppressAutoHyphens w:val="0"/>
        <w:rPr>
          <w:sz w:val="28"/>
          <w:lang w:eastAsia="ru-RU"/>
        </w:rPr>
      </w:pPr>
    </w:p>
    <w:p w:rsidR="008859B9" w:rsidRDefault="005410C1">
      <w:pPr>
        <w:suppressAutoHyphens w:val="0"/>
        <w:rPr>
          <w:lang w:eastAsia="ru-RU"/>
        </w:rPr>
      </w:pPr>
      <w:r>
        <w:rPr>
          <w:lang w:eastAsia="ru-RU"/>
        </w:rPr>
        <w:t>Профиль обучения: технологический</w:t>
      </w:r>
    </w:p>
    <w:p w:rsidR="008859B9" w:rsidRDefault="008859B9">
      <w:pPr>
        <w:suppressAutoHyphens w:val="0"/>
        <w:spacing w:after="200" w:line="240" w:lineRule="exact"/>
        <w:jc w:val="center"/>
        <w:rPr>
          <w:lang w:eastAsia="ru-RU"/>
        </w:rPr>
      </w:pPr>
    </w:p>
    <w:p w:rsidR="008859B9" w:rsidRDefault="008859B9">
      <w:pPr>
        <w:suppressAutoHyphens w:val="0"/>
        <w:spacing w:after="200" w:line="240" w:lineRule="exact"/>
        <w:rPr>
          <w:lang w:eastAsia="ru-RU"/>
        </w:rPr>
      </w:pPr>
    </w:p>
    <w:p w:rsidR="008859B9" w:rsidRDefault="008859B9">
      <w:pPr>
        <w:spacing w:line="240" w:lineRule="exact"/>
        <w:jc w:val="center"/>
      </w:pPr>
    </w:p>
    <w:p w:rsidR="008859B9" w:rsidRDefault="008859B9">
      <w:pPr>
        <w:jc w:val="center"/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8859B9">
      <w:pPr>
        <w:spacing w:line="240" w:lineRule="exact"/>
        <w:jc w:val="center"/>
        <w:rPr>
          <w:sz w:val="28"/>
          <w:szCs w:val="28"/>
        </w:rPr>
      </w:pPr>
    </w:p>
    <w:p w:rsidR="008859B9" w:rsidRDefault="005410C1">
      <w:pPr>
        <w:spacing w:line="240" w:lineRule="exact"/>
        <w:jc w:val="center"/>
        <w:rPr>
          <w:lang w:eastAsia="ru-RU"/>
        </w:rPr>
      </w:pPr>
      <w:r>
        <w:rPr>
          <w:sz w:val="28"/>
          <w:szCs w:val="28"/>
        </w:rPr>
        <w:t>2024 г.</w:t>
      </w:r>
      <w:r>
        <w:rPr>
          <w:sz w:val="28"/>
          <w:szCs w:val="28"/>
        </w:rPr>
        <w:br w:type="page"/>
      </w:r>
    </w:p>
    <w:p w:rsidR="008859B9" w:rsidRDefault="005410C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lastRenderedPageBreak/>
        <w:tab/>
        <w:t>Программа общеобразовательной учебной дисциплины Информатика составлена в соответствии с требованиями Федерального государственного образовательного стандарта среднего общего образования для реализации основной профессиональной образовательной программы СПО по</w:t>
      </w:r>
      <w:r>
        <w:t xml:space="preserve"> </w:t>
      </w:r>
      <w:r>
        <w:rPr>
          <w:sz w:val="28"/>
          <w:lang w:eastAsia="ru-RU"/>
        </w:rPr>
        <w:t>профессии 15.01.31 Мастер контрольно-измерительных приборов и автоматики.  на базе основного общего образования с получением среднего общего образования</w:t>
      </w:r>
    </w:p>
    <w:p w:rsidR="008859B9" w:rsidRDefault="008859B9">
      <w:pPr>
        <w:rPr>
          <w:sz w:val="28"/>
        </w:rPr>
      </w:pPr>
    </w:p>
    <w:p w:rsidR="008859B9" w:rsidRDefault="008859B9">
      <w:pPr>
        <w:rPr>
          <w:sz w:val="28"/>
        </w:rPr>
      </w:pPr>
    </w:p>
    <w:p w:rsidR="008859B9" w:rsidRDefault="008859B9">
      <w:pPr>
        <w:rPr>
          <w:sz w:val="28"/>
        </w:rPr>
      </w:pPr>
    </w:p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859B9">
        <w:tc>
          <w:tcPr>
            <w:tcW w:w="4785" w:type="dxa"/>
          </w:tcPr>
          <w:p w:rsidR="008859B9" w:rsidRDefault="005410C1">
            <w:pPr>
              <w:rPr>
                <w:sz w:val="28"/>
              </w:rPr>
            </w:pPr>
            <w:r>
              <w:rPr>
                <w:sz w:val="28"/>
              </w:rPr>
              <w:t>СОГЛАСОВАНО</w:t>
            </w:r>
          </w:p>
          <w:p w:rsidR="008859B9" w:rsidRDefault="005410C1">
            <w:pPr>
              <w:rPr>
                <w:sz w:val="28"/>
              </w:rPr>
            </w:pPr>
            <w:r>
              <w:rPr>
                <w:sz w:val="28"/>
              </w:rPr>
              <w:t>ПЦК общетехнических и специальных механических дисциплин</w:t>
            </w:r>
          </w:p>
          <w:p w:rsidR="008859B9" w:rsidRDefault="005410C1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 xml:space="preserve">______________ О.Ф. </w:t>
            </w:r>
            <w:proofErr w:type="spellStart"/>
            <w:r>
              <w:rPr>
                <w:sz w:val="28"/>
              </w:rPr>
              <w:t>Покрашенко</w:t>
            </w:r>
            <w:proofErr w:type="spellEnd"/>
          </w:p>
          <w:p w:rsidR="008859B9" w:rsidRDefault="005410C1">
            <w:pPr>
              <w:spacing w:before="240"/>
              <w:rPr>
                <w:sz w:val="28"/>
              </w:rPr>
            </w:pPr>
            <w:r>
              <w:rPr>
                <w:sz w:val="28"/>
              </w:rPr>
              <w:t>«___» _____________2024 г.</w:t>
            </w:r>
          </w:p>
        </w:tc>
        <w:tc>
          <w:tcPr>
            <w:tcW w:w="4786" w:type="dxa"/>
          </w:tcPr>
          <w:p w:rsidR="008859B9" w:rsidRDefault="005410C1">
            <w:pPr>
              <w:ind w:left="602"/>
              <w:jc w:val="right"/>
              <w:rPr>
                <w:sz w:val="28"/>
              </w:rPr>
            </w:pPr>
            <w:r>
              <w:rPr>
                <w:sz w:val="28"/>
              </w:rPr>
              <w:t>УТВЕРЖДАЮ</w:t>
            </w:r>
          </w:p>
          <w:p w:rsidR="008859B9" w:rsidRDefault="005410C1">
            <w:pPr>
              <w:ind w:left="602"/>
              <w:jc w:val="right"/>
              <w:rPr>
                <w:sz w:val="28"/>
              </w:rPr>
            </w:pPr>
            <w:r>
              <w:rPr>
                <w:sz w:val="28"/>
              </w:rPr>
              <w:t>Зам. директора по УР</w:t>
            </w:r>
          </w:p>
          <w:p w:rsidR="008859B9" w:rsidRDefault="005410C1">
            <w:pPr>
              <w:spacing w:before="240"/>
              <w:ind w:left="601"/>
              <w:jc w:val="right"/>
              <w:rPr>
                <w:sz w:val="28"/>
              </w:rPr>
            </w:pPr>
            <w:r>
              <w:rPr>
                <w:sz w:val="28"/>
              </w:rPr>
              <w:t>________ О. П. Чернышенко</w:t>
            </w:r>
          </w:p>
          <w:p w:rsidR="008859B9" w:rsidRDefault="005410C1">
            <w:pPr>
              <w:spacing w:before="240"/>
              <w:ind w:left="601"/>
              <w:jc w:val="right"/>
              <w:rPr>
                <w:sz w:val="28"/>
              </w:rPr>
            </w:pPr>
            <w:r>
              <w:rPr>
                <w:sz w:val="28"/>
              </w:rPr>
              <w:t>«___» ___________2024 г.</w:t>
            </w:r>
          </w:p>
        </w:tc>
      </w:tr>
    </w:tbl>
    <w:p w:rsidR="008859B9" w:rsidRDefault="008859B9"/>
    <w:p w:rsidR="008859B9" w:rsidRDefault="008859B9"/>
    <w:p w:rsidR="008859B9" w:rsidRDefault="008859B9"/>
    <w:p w:rsidR="008859B9" w:rsidRDefault="008859B9"/>
    <w:p w:rsidR="008859B9" w:rsidRDefault="008859B9">
      <w:pPr>
        <w:spacing w:line="240" w:lineRule="exact"/>
      </w:pPr>
    </w:p>
    <w:p w:rsidR="008859B9" w:rsidRDefault="008859B9">
      <w:pPr>
        <w:spacing w:line="240" w:lineRule="exact"/>
        <w:rPr>
          <w:sz w:val="28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5410C1">
      <w:pPr>
        <w:suppressAutoHyphens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>Составитель рабочей программы:</w:t>
      </w:r>
    </w:p>
    <w:p w:rsidR="008859B9" w:rsidRDefault="005410C1">
      <w:pPr>
        <w:suppressAutoHyphens w:val="0"/>
        <w:jc w:val="both"/>
        <w:rPr>
          <w:rFonts w:eastAsia="Calibri"/>
          <w:sz w:val="28"/>
          <w:lang w:eastAsia="en-US"/>
        </w:rPr>
      </w:pPr>
      <w:r>
        <w:rPr>
          <w:rFonts w:eastAsia="Calibri"/>
          <w:sz w:val="28"/>
          <w:lang w:eastAsia="en-US"/>
        </w:rPr>
        <w:t xml:space="preserve"> Попова Т.В.,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sz w:val="28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lang w:eastAsia="en-US"/>
        </w:rPr>
      </w:pPr>
    </w:p>
    <w:p w:rsidR="008859B9" w:rsidRDefault="008859B9">
      <w:pPr>
        <w:suppressAutoHyphens w:val="0"/>
        <w:jc w:val="both"/>
        <w:rPr>
          <w:rFonts w:eastAsia="Calibri"/>
          <w:lang w:eastAsia="en-US"/>
        </w:rPr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8859B9">
      <w:pPr>
        <w:spacing w:line="240" w:lineRule="exact"/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</w:pPr>
      <w:r>
        <w:rPr>
          <w:b/>
        </w:rPr>
        <w:br w:type="page"/>
      </w:r>
      <w:r>
        <w:rPr>
          <w:b/>
          <w:sz w:val="28"/>
          <w:szCs w:val="28"/>
        </w:rPr>
        <w:lastRenderedPageBreak/>
        <w:t>СОДЕРЖАНИЕ</w:t>
      </w: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8046"/>
        <w:gridCol w:w="1275"/>
        <w:gridCol w:w="426"/>
      </w:tblGrid>
      <w:tr w:rsidR="008859B9">
        <w:tc>
          <w:tcPr>
            <w:tcW w:w="8046" w:type="dxa"/>
            <w:shd w:val="clear" w:color="auto" w:fill="auto"/>
          </w:tcPr>
          <w:p w:rsidR="008859B9" w:rsidRDefault="008859B9">
            <w:pPr>
              <w:spacing w:before="120" w:after="120"/>
              <w:rPr>
                <w:sz w:val="28"/>
                <w:szCs w:val="28"/>
              </w:rPr>
            </w:pPr>
          </w:p>
        </w:tc>
        <w:tc>
          <w:tcPr>
            <w:tcW w:w="1701" w:type="dxa"/>
            <w:gridSpan w:val="2"/>
            <w:shd w:val="clear" w:color="auto" w:fill="auto"/>
          </w:tcPr>
          <w:p w:rsidR="008859B9" w:rsidRDefault="005410C1">
            <w:pPr>
              <w:spacing w:before="12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 ПАСПОРТ ПРОГРАММЫ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 РЕЗУЛЬТАТЫ ОСВОЕНИЯ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 СТРУКТУРА И СОДЕРЖАНИЕ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8859B9">
        <w:trPr>
          <w:gridAfter w:val="1"/>
          <w:wAfter w:w="426" w:type="dxa"/>
          <w:trHeight w:val="670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 УСЛОВИЯ РЕАЛИЗАЦИИ ПРОГРАММЫ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8859B9">
        <w:trPr>
          <w:gridAfter w:val="1"/>
          <w:wAfter w:w="426" w:type="dxa"/>
        </w:trPr>
        <w:tc>
          <w:tcPr>
            <w:tcW w:w="8046" w:type="dxa"/>
            <w:shd w:val="clear" w:color="auto" w:fill="auto"/>
          </w:tcPr>
          <w:p w:rsidR="008859B9" w:rsidRDefault="005410C1">
            <w:pPr>
              <w:spacing w:before="120" w:after="120"/>
              <w:ind w:left="284" w:hanging="28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 КОНТРОЛЬ И ОЦЕНКА РЕЗУЛЬТАТОВ ОСВОЕНИЯ УЧЕБНОЙ ДИСЦИПЛИНЫ</w:t>
            </w:r>
          </w:p>
        </w:tc>
        <w:tc>
          <w:tcPr>
            <w:tcW w:w="1275" w:type="dxa"/>
            <w:shd w:val="clear" w:color="auto" w:fill="auto"/>
          </w:tcPr>
          <w:p w:rsidR="008859B9" w:rsidRDefault="005410C1">
            <w:pPr>
              <w:spacing w:before="120" w:after="120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</w:tr>
    </w:tbl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  <w:sectPr w:rsidR="008859B9">
          <w:footerReference w:type="default" r:id="rId9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59B9" w:rsidRDefault="005410C1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b/>
        </w:rPr>
      </w:pPr>
      <w:r>
        <w:rPr>
          <w:b/>
          <w:caps/>
        </w:rPr>
        <w:lastRenderedPageBreak/>
        <w:t>1. паспорт ПРОГРАММЫ УЧЕБНОЙ ДИСЦИПЛИНЫ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1.1. Область применения рабочей программы</w:t>
      </w:r>
    </w:p>
    <w:p w:rsidR="008859B9" w:rsidRDefault="005410C1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color w:val="000000"/>
          <w:lang w:eastAsia="zh-CN"/>
        </w:rPr>
      </w:pPr>
      <w:r>
        <w:rPr>
          <w:bCs/>
          <w:color w:val="000000"/>
          <w:lang w:eastAsia="zh-CN"/>
        </w:rPr>
        <w:t>Учебная дисциплина является частью</w:t>
      </w:r>
      <w:r>
        <w:rPr>
          <w:color w:val="000000"/>
          <w:lang w:eastAsia="zh-CN"/>
        </w:rPr>
        <w:t xml:space="preserve"> основной образовательной программы в соответствии с ФГОС по</w:t>
      </w:r>
      <w:r>
        <w:rPr>
          <w:sz w:val="28"/>
          <w:lang w:eastAsia="ru-RU"/>
        </w:rPr>
        <w:t xml:space="preserve"> </w:t>
      </w:r>
      <w:r>
        <w:rPr>
          <w:lang w:eastAsia="ru-RU"/>
        </w:rPr>
        <w:t xml:space="preserve">СПО по </w:t>
      </w:r>
      <w:r>
        <w:rPr>
          <w:iCs/>
          <w:lang w:eastAsia="zh-CN"/>
        </w:rPr>
        <w:t>профессии</w:t>
      </w:r>
      <w:r>
        <w:rPr>
          <w:lang w:eastAsia="zh-CN"/>
        </w:rPr>
        <w:t xml:space="preserve"> 15.01.37 Слесарь - наладчик </w:t>
      </w:r>
      <w:proofErr w:type="spellStart"/>
      <w:r>
        <w:rPr>
          <w:lang w:eastAsia="zh-CN"/>
        </w:rPr>
        <w:t>контрольно</w:t>
      </w:r>
      <w:proofErr w:type="spellEnd"/>
      <w:r>
        <w:rPr>
          <w:lang w:eastAsia="zh-CN"/>
        </w:rPr>
        <w:t xml:space="preserve"> - измерительных приборов и автоматики.</w:t>
      </w:r>
      <w:r>
        <w:rPr>
          <w:bCs/>
          <w:lang w:eastAsia="zh-CN"/>
        </w:rPr>
        <w:t xml:space="preserve"> </w:t>
      </w:r>
    </w:p>
    <w:p w:rsidR="008859B9" w:rsidRDefault="008859B9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firstLine="709"/>
        <w:jc w:val="both"/>
        <w:rPr>
          <w:color w:val="000000"/>
          <w:lang w:eastAsia="zh-CN"/>
        </w:rPr>
      </w:pP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spacing w:val="1"/>
          <w:lang w:eastAsia="zh-CN"/>
        </w:rPr>
      </w:pPr>
      <w:r>
        <w:rPr>
          <w:b/>
          <w:bCs/>
          <w:color w:val="000000"/>
          <w:lang w:eastAsia="zh-CN"/>
        </w:rPr>
        <w:t>1.2. Место учебной дисциплины в структуре основной профессиональной образовательной программ</w:t>
      </w:r>
      <w:r>
        <w:rPr>
          <w:b/>
          <w:bCs/>
          <w:color w:val="000000"/>
          <w:spacing w:val="1"/>
          <w:lang w:eastAsia="zh-CN"/>
        </w:rPr>
        <w:t xml:space="preserve">ы </w:t>
      </w: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  <w:r>
        <w:rPr>
          <w:color w:val="000000"/>
          <w:lang w:eastAsia="zh-CN"/>
        </w:rPr>
        <w:t xml:space="preserve"> Учебная дисциплина Информатика является профильной дисциплиной и входит в общеобразовательный цикл основной профессиональной образовательной программы.</w:t>
      </w:r>
    </w:p>
    <w:p w:rsidR="008859B9" w:rsidRDefault="008859B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color w:val="000000"/>
          <w:lang w:eastAsia="zh-CN"/>
        </w:rPr>
      </w:pPr>
    </w:p>
    <w:p w:rsidR="008859B9" w:rsidRDefault="005410C1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b/>
          <w:bCs/>
          <w:color w:val="000000"/>
          <w:lang w:eastAsia="zh-CN"/>
        </w:rPr>
      </w:pPr>
      <w:r>
        <w:rPr>
          <w:b/>
          <w:bCs/>
          <w:color w:val="000000"/>
          <w:lang w:eastAsia="zh-CN"/>
        </w:rPr>
        <w:t>1.3. Це</w:t>
      </w:r>
      <w:r>
        <w:rPr>
          <w:b/>
          <w:bCs/>
          <w:color w:val="000000"/>
          <w:spacing w:val="2"/>
          <w:lang w:eastAsia="zh-CN"/>
        </w:rPr>
        <w:t>л</w:t>
      </w:r>
      <w:r>
        <w:rPr>
          <w:b/>
          <w:bCs/>
          <w:color w:val="000000"/>
          <w:lang w:eastAsia="zh-CN"/>
        </w:rPr>
        <w:t>и и задачи общеобразовательной учебной дисциплины</w:t>
      </w:r>
    </w:p>
    <w:p w:rsidR="008859B9" w:rsidRDefault="008859B9">
      <w:pPr>
        <w:widowControl w:val="0"/>
        <w:suppressAutoHyphens w:val="0"/>
        <w:autoSpaceDE w:val="0"/>
        <w:autoSpaceDN w:val="0"/>
        <w:adjustRightInd w:val="0"/>
        <w:ind w:firstLine="709"/>
        <w:jc w:val="both"/>
        <w:rPr>
          <w:lang w:eastAsia="ru-RU"/>
        </w:rPr>
      </w:pP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 xml:space="preserve">Рабочая программа направлена на освоение следующих целей: 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представлений о роли информатики и информационно-коммуникационных технологий (ИКТ) в современном обществе, понимание основ правовых аспектов использования компьютерных программ и работы в интернет;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умений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формирование у обучающихся умений применять, анализировать, преобразовывать информационные модели реальных объектов и процессов средствами информатики, используя при этом ИКТ, в том числе при изучении других дисциплин;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у обучающихся познавательных интересов, интеллектуальных и творческих способностей путем освоения и использования методов информатики и средств ИКТ при изучении различных учебных предметов;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обучающимися опыта использования информационных технологий в индивидуальной, коллективной, учебной и познавательной, в том числе проектной деятельности.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 обучающимися знаний этических аспектов информационной деятельности и информационных коммуникаций в глобальных сетях; осознание ответственности людей, вовлеченных в создание и использование информационных систем, распространение и использование информации;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владение информационной культурой, способностью анализировать и оценивать информацию с использованием информационно-коммуникационных технологий, средств образовательных и социальных коммуникаций.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ind w:right="-187" w:firstLine="709"/>
        <w:jc w:val="both"/>
        <w:rPr>
          <w:lang w:eastAsia="ru-RU"/>
        </w:rPr>
      </w:pPr>
      <w:r>
        <w:rPr>
          <w:lang w:eastAsia="ru-RU"/>
        </w:rPr>
        <w:t>Задачами рабочей программы являются: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систематизировать подходы к изучению предмета;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сформировать у обучающихся единую систему понятий, связанных с созданием, получением, обработкой, интерпретацией и хранением информации;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научить пользоваться распространенными пакетами прикладных программ;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показать основные приемы эффективного использования информационных технологий;</w:t>
      </w:r>
    </w:p>
    <w:p w:rsidR="008859B9" w:rsidRDefault="005410C1">
      <w:pPr>
        <w:pStyle w:val="afb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обучить приемам построения простых вычислительных алгоритмов и их программированию, обучить навыкам работы с системой программирования.</w:t>
      </w:r>
    </w:p>
    <w:p w:rsidR="008859B9" w:rsidRDefault="008859B9">
      <w:pPr>
        <w:tabs>
          <w:tab w:val="left" w:pos="993"/>
        </w:tabs>
        <w:jc w:val="both"/>
        <w:rPr>
          <w:b/>
        </w:rPr>
      </w:pPr>
    </w:p>
    <w:p w:rsidR="008859B9" w:rsidRDefault="005410C1">
      <w:pPr>
        <w:tabs>
          <w:tab w:val="left" w:pos="993"/>
        </w:tabs>
        <w:jc w:val="both"/>
        <w:rPr>
          <w:b/>
        </w:rPr>
      </w:pPr>
      <w:r>
        <w:rPr>
          <w:b/>
        </w:rPr>
        <w:br w:type="page"/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lastRenderedPageBreak/>
        <w:t xml:space="preserve">2. РЕЗУЛЬТАТЫ ОСВОЕНИЯ УЧЕБНОЙ ДИСЦИПЛИНЫ 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8859B9" w:rsidRDefault="005410C1">
      <w:pPr>
        <w:suppressAutoHyphens w:val="0"/>
        <w:spacing w:after="160" w:line="259" w:lineRule="auto"/>
        <w:rPr>
          <w:b/>
          <w:lang w:eastAsia="zh-CN"/>
        </w:rPr>
      </w:pPr>
      <w:r>
        <w:rPr>
          <w:b/>
          <w:lang w:eastAsia="zh-CN"/>
        </w:rPr>
        <w:t xml:space="preserve">2.1. В результате </w:t>
      </w:r>
      <w:proofErr w:type="gramStart"/>
      <w:r>
        <w:rPr>
          <w:b/>
          <w:lang w:eastAsia="zh-CN"/>
        </w:rPr>
        <w:t>освоения ОД</w:t>
      </w:r>
      <w:proofErr w:type="gramEnd"/>
      <w:r>
        <w:rPr>
          <w:b/>
          <w:lang w:eastAsia="zh-CN"/>
        </w:rPr>
        <w:t xml:space="preserve"> обучающиеся должен овладеть ЛР, МР, </w:t>
      </w:r>
      <w:proofErr w:type="spellStart"/>
      <w:r>
        <w:rPr>
          <w:b/>
          <w:lang w:eastAsia="zh-CN"/>
        </w:rPr>
        <w:t>ПРб</w:t>
      </w:r>
      <w:proofErr w:type="spellEnd"/>
      <w:r>
        <w:rPr>
          <w:b/>
          <w:lang w:eastAsia="zh-CN"/>
        </w:rPr>
        <w:t xml:space="preserve"> (ФГОС COO); ОК, ПK (ФГОС CПO):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7683"/>
      </w:tblGrid>
      <w:tr w:rsidR="008859B9">
        <w:trPr>
          <w:trHeight w:val="649"/>
        </w:trPr>
        <w:tc>
          <w:tcPr>
            <w:tcW w:w="1668" w:type="dxa"/>
          </w:tcPr>
          <w:p w:rsidR="008859B9" w:rsidRDefault="005410C1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Коды результатов, компетенций</w:t>
            </w:r>
          </w:p>
        </w:tc>
        <w:tc>
          <w:tcPr>
            <w:tcW w:w="7683" w:type="dxa"/>
          </w:tcPr>
          <w:p w:rsidR="008859B9" w:rsidRDefault="005410C1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Планируемые результаты освоения</w:t>
            </w:r>
          </w:p>
          <w:p w:rsidR="008859B9" w:rsidRDefault="005410C1">
            <w:pPr>
              <w:spacing w:line="360" w:lineRule="auto"/>
              <w:jc w:val="center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 xml:space="preserve"> дисциплины включают:</w:t>
            </w:r>
          </w:p>
          <w:p w:rsidR="008859B9" w:rsidRDefault="008859B9">
            <w:pPr>
              <w:spacing w:line="360" w:lineRule="auto"/>
              <w:ind w:firstLine="709"/>
              <w:jc w:val="center"/>
              <w:rPr>
                <w:b/>
                <w:bCs/>
                <w:color w:val="000000"/>
                <w:lang w:eastAsia="zh-CN"/>
              </w:rPr>
            </w:pP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8859B9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b/>
                <w:lang w:eastAsia="zh-CN"/>
              </w:rPr>
            </w:pPr>
            <w:r>
              <w:rPr>
                <w:b/>
                <w:lang w:eastAsia="zh-CN"/>
              </w:rPr>
              <w:t>Личностные результаты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01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i/>
                <w:lang w:eastAsia="zh-CN"/>
              </w:rPr>
            </w:pPr>
            <w:r>
              <w:rPr>
                <w:i/>
                <w:lang w:eastAsia="zh-CN"/>
              </w:rPr>
              <w:t>гражданского воспитания: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осознание своих конституционных прав и обязанностей, уважение закона и правопорядка;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>- готовность к гуманитарной и волонтерской деятельности;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color w:val="000000"/>
                <w:lang w:eastAsia="zh-CN"/>
              </w:rPr>
              <w:t>ЛР 02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i/>
                <w:lang w:eastAsia="zh-CN"/>
              </w:rPr>
              <w:t>патриотического воспитания</w:t>
            </w:r>
            <w:r>
              <w:rPr>
                <w:lang w:eastAsia="zh-CN"/>
              </w:rPr>
              <w:t>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>- идейная убежденность, готовность к служению и защите Отечества, ответственность за его судьбу;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03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i/>
                <w:lang w:eastAsia="zh-CN"/>
              </w:rPr>
              <w:t>духовно-нравственного воспитания</w:t>
            </w:r>
            <w:r>
              <w:rPr>
                <w:lang w:eastAsia="zh-CN"/>
              </w:rPr>
              <w:t>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сформированность нравственного сознания, этического поведения;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осознание личного вклада в построение устойчивого будущего;</w:t>
            </w:r>
          </w:p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>- 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04</w:t>
            </w: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i/>
                <w:lang w:eastAsia="zh-CN"/>
              </w:rPr>
              <w:t>эстетического воспитания</w:t>
            </w:r>
            <w:r>
              <w:rPr>
                <w:lang w:eastAsia="zh-CN"/>
              </w:rPr>
              <w:t>: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8859B9" w:rsidRDefault="005410C1">
            <w:pPr>
              <w:suppressAutoHyphens w:val="0"/>
              <w:jc w:val="both"/>
              <w:rPr>
                <w:lang w:eastAsia="zh-CN"/>
              </w:rPr>
            </w:pPr>
            <w:r>
              <w:rPr>
                <w:lang w:eastAsia="zh-CN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i/>
                <w:color w:val="000000"/>
                <w:lang w:eastAsia="zh-CN"/>
              </w:rPr>
            </w:pPr>
            <w:r>
              <w:rPr>
                <w:lang w:eastAsia="zh-CN"/>
              </w:rPr>
              <w:t xml:space="preserve">- готовность к самовыражению в разных видах искусства, стремление </w:t>
            </w:r>
            <w:r>
              <w:rPr>
                <w:lang w:eastAsia="zh-CN"/>
              </w:rPr>
              <w:lastRenderedPageBreak/>
              <w:t>проявлять качества творческой личности;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lastRenderedPageBreak/>
              <w:t>ЛР 06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 xml:space="preserve">трудового воспитания: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готовность к труду, осознание ценности мастерства, </w:t>
            </w:r>
            <w:proofErr w:type="gramStart"/>
            <w:r>
              <w:rPr>
                <w:lang w:eastAsia="zh-CN"/>
              </w:rPr>
              <w:t>трудолюбие;</w:t>
            </w:r>
            <w:r>
              <w:rPr>
                <w:lang w:eastAsia="zh-CN"/>
              </w:rPr>
              <w:br/>
              <w:t>-</w:t>
            </w:r>
            <w:proofErr w:type="gramEnd"/>
            <w:r>
              <w:rPr>
                <w:lang w:eastAsia="zh-CN"/>
              </w:rPr>
              <w:t xml:space="preserve">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  <w:r>
              <w:rPr>
                <w:lang w:eastAsia="zh-CN"/>
              </w:rPr>
              <w:br/>
              <w:t xml:space="preserve">- 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07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 xml:space="preserve">экологического воспитания: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активное неприятие действий, приносящих вред окружающей среде;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умение прогнозировать неблагоприятные экологические последствия предпринимаемых действий, предотвращать их расширение опыта деятельности экологической направленности;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bCs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ЛР 08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i/>
                <w:iCs/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 xml:space="preserve">ценности научного познания: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</w:t>
            </w:r>
            <w:proofErr w:type="gramStart"/>
            <w:r>
              <w:rPr>
                <w:lang w:eastAsia="zh-CN"/>
              </w:rPr>
              <w:t>мире;</w:t>
            </w:r>
            <w:r>
              <w:rPr>
                <w:lang w:eastAsia="zh-CN"/>
              </w:rPr>
              <w:br/>
              <w:t>-</w:t>
            </w:r>
            <w:proofErr w:type="gramEnd"/>
            <w:r>
              <w:rPr>
                <w:lang w:eastAsia="zh-CN"/>
              </w:rPr>
              <w:t xml:space="preserve"> совершенствование языковой и  читательской культуры как средства взаимодействия между людьми и познания мира;</w:t>
            </w:r>
            <w:r>
              <w:rPr>
                <w:lang w:eastAsia="zh-CN"/>
              </w:rPr>
              <w:br/>
              <w:t xml:space="preserve">- осознание ценности научной деятельности, готовность осуществлять проектную и исследовательскую деятельность индивидуально и в группе. </w:t>
            </w:r>
          </w:p>
          <w:p w:rsidR="008859B9" w:rsidRDefault="008859B9">
            <w:pPr>
              <w:suppressAutoHyphens w:val="0"/>
              <w:autoSpaceDE w:val="0"/>
              <w:autoSpaceDN w:val="0"/>
              <w:adjustRightInd w:val="0"/>
              <w:jc w:val="both"/>
              <w:rPr>
                <w:lang w:eastAsia="zh-CN"/>
              </w:rPr>
            </w:pP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8859B9">
            <w:pPr>
              <w:jc w:val="both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rFonts w:ascii="Times New Roman,Italic" w:hAnsi="Times New Roman,Italic"/>
                <w:b/>
                <w:iCs/>
                <w:lang w:eastAsia="zh-CN"/>
              </w:rPr>
            </w:pPr>
            <w:r>
              <w:rPr>
                <w:rFonts w:ascii="Times New Roman,Italic" w:hAnsi="Times New Roman,Italic" w:hint="eastAsia"/>
                <w:b/>
                <w:iCs/>
                <w:lang w:eastAsia="zh-CN"/>
              </w:rPr>
              <w:t>М</w:t>
            </w:r>
            <w:r>
              <w:rPr>
                <w:rFonts w:ascii="Times New Roman,Italic" w:hAnsi="Times New Roman,Italic"/>
                <w:b/>
                <w:iCs/>
                <w:lang w:eastAsia="zh-CN"/>
              </w:rPr>
              <w:t>етапредметные результаты</w:t>
            </w:r>
          </w:p>
        </w:tc>
      </w:tr>
      <w:tr w:rsidR="008859B9">
        <w:trPr>
          <w:trHeight w:val="1124"/>
        </w:trPr>
        <w:tc>
          <w:tcPr>
            <w:tcW w:w="1668" w:type="dxa"/>
          </w:tcPr>
          <w:p w:rsidR="008859B9" w:rsidRDefault="005410C1">
            <w:pPr>
              <w:jc w:val="both"/>
              <w:rPr>
                <w:iCs/>
                <w:color w:val="000000"/>
                <w:lang w:eastAsia="zh-CN"/>
              </w:rPr>
            </w:pPr>
            <w:r>
              <w:rPr>
                <w:iCs/>
                <w:color w:val="000000"/>
                <w:lang w:eastAsia="zh-CN"/>
              </w:rPr>
              <w:t>МР 01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>
              <w:rPr>
                <w:rFonts w:ascii="Times New Roman,Italic" w:hAnsi="Times New Roman,Italic"/>
                <w:i/>
                <w:iCs/>
                <w:lang w:eastAsia="zh-CN"/>
              </w:rPr>
              <w:t>Овладение универсальными учебными познавательными действиями</w:t>
            </w:r>
            <w:r>
              <w:rPr>
                <w:i/>
                <w:iCs/>
                <w:lang w:eastAsia="zh-CN"/>
              </w:rPr>
              <w:t>:</w:t>
            </w:r>
            <w:r>
              <w:rPr>
                <w:lang w:eastAsia="zh-CN"/>
              </w:rPr>
              <w:br/>
              <w:t xml:space="preserve">а) </w:t>
            </w:r>
            <w:r>
              <w:rPr>
                <w:rFonts w:ascii="Times New Roman,Italic" w:hAnsi="Times New Roman,Italic"/>
                <w:lang w:eastAsia="zh-CN"/>
              </w:rPr>
              <w:t>базовые логические действия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самостоятельно формулировать и актуализировать проблему, рассматривать ее всесторонне;</w:t>
            </w:r>
            <w:r>
              <w:rPr>
                <w:lang w:eastAsia="zh-CN"/>
              </w:rPr>
              <w:br/>
              <w:t>- устанавливать существенный признак или основания для сравнения, классификации и обобщения;</w:t>
            </w:r>
            <w:r>
              <w:rPr>
                <w:lang w:eastAsia="zh-CN"/>
              </w:rPr>
              <w:br/>
              <w:t>- определять цели деятельности, задавать параметры и критерии их достижения;</w:t>
            </w:r>
            <w:r>
              <w:rPr>
                <w:lang w:eastAsia="zh-CN"/>
              </w:rPr>
              <w:br/>
              <w:t>- выявлять закономерности и противоречия в рассматриваемых явлениях;</w:t>
            </w:r>
            <w:r>
              <w:rPr>
                <w:lang w:eastAsia="zh-CN"/>
              </w:rPr>
              <w:br/>
              <w:t>- вносить коррективы в деятельность, оценивать соответствие результатов целям, оценивать риски последствий деятельности;</w:t>
            </w:r>
            <w:r>
              <w:rPr>
                <w:lang w:eastAsia="zh-CN"/>
              </w:rPr>
              <w:br/>
              <w:t>- развивать креативное мышление при решении жизненных проблем;</w:t>
            </w:r>
            <w:r>
              <w:rPr>
                <w:lang w:eastAsia="zh-CN"/>
              </w:rPr>
              <w:br/>
              <w:t xml:space="preserve">б) </w:t>
            </w:r>
            <w:r>
              <w:rPr>
                <w:rFonts w:ascii="Times New Roman,Italic" w:hAnsi="Times New Roman,Italic"/>
                <w:lang w:eastAsia="zh-CN"/>
              </w:rPr>
              <w:t>базовые исследовательские действия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владеть навыками учебно-исследовательской и проектной деятельности, навыками разрешения проблем;</w:t>
            </w:r>
            <w:r>
              <w:rPr>
                <w:lang w:eastAsia="zh-CN"/>
              </w:rPr>
              <w:br/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утверждений, задавать пара- метры и критерии решения;</w:t>
            </w:r>
            <w:r>
              <w:rPr>
                <w:lang w:eastAsia="zh-CN"/>
              </w:rPr>
              <w:br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  <w:r>
              <w:rPr>
                <w:lang w:eastAsia="zh-CN"/>
              </w:rPr>
              <w:br/>
              <w:t>- давать оценку новым ситуациям, оценивать приобретённый опыт;</w:t>
            </w:r>
            <w:r>
              <w:rPr>
                <w:lang w:eastAsia="zh-CN"/>
              </w:rPr>
              <w:br/>
              <w:t>- уметь переносить знания в познавательную и практическую области жизнедеятельности;</w:t>
            </w:r>
            <w:r>
              <w:rPr>
                <w:lang w:eastAsia="zh-CN"/>
              </w:rPr>
              <w:br/>
              <w:t>- уметь интегрировать знания из разных предметных областей;</w:t>
            </w:r>
            <w:r>
              <w:rPr>
                <w:lang w:eastAsia="zh-CN"/>
              </w:rPr>
              <w:br/>
            </w:r>
            <w:r>
              <w:rPr>
                <w:lang w:eastAsia="zh-CN"/>
              </w:rPr>
              <w:lastRenderedPageBreak/>
              <w:t>- выдвигать новые идеи, предлагать оригинальные подходы и решения;</w:t>
            </w:r>
            <w:r>
              <w:rPr>
                <w:lang w:eastAsia="zh-CN"/>
              </w:rPr>
              <w:br/>
              <w:t>- ставить проблемы и задачи, допускающие альтернативные решения;</w:t>
            </w:r>
            <w:r>
              <w:rPr>
                <w:lang w:eastAsia="zh-CN"/>
              </w:rPr>
              <w:br/>
              <w:t xml:space="preserve">в) </w:t>
            </w:r>
            <w:r>
              <w:rPr>
                <w:rFonts w:ascii="Times New Roman,Italic" w:hAnsi="Times New Roman,Italic"/>
                <w:lang w:eastAsia="zh-CN"/>
              </w:rPr>
              <w:t>работа с информацией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  <w:r>
              <w:rPr>
                <w:lang w:eastAsia="zh-CN"/>
              </w:rPr>
              <w:br/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  <w:r>
              <w:rPr>
                <w:lang w:eastAsia="zh-CN"/>
              </w:rPr>
              <w:br/>
              <w:t>- оценивать достоверность, легитимность информации, ее соответствие правовым и морально-этическим нормам;</w:t>
            </w:r>
            <w:r>
              <w:rPr>
                <w:lang w:eastAsia="zh-CN"/>
              </w:rPr>
              <w:br/>
              <w:t>- использовать средства информационных и коммуникационных технологий в решении когнитивных, коммуникативных и организационных задач с соблюдением требований эргономики, техники безопасности, гигиены, ресурсосбережения, правовых и этических норм, норм информационной безопасности;</w:t>
            </w:r>
            <w:r>
              <w:rPr>
                <w:lang w:eastAsia="zh-CN"/>
              </w:rPr>
              <w:br/>
              <w:t xml:space="preserve">- владеть навыками распознавания и защиты информации, информационной безопасности личности;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jc w:val="both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lastRenderedPageBreak/>
              <w:t>МР 02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i/>
                <w:iCs/>
                <w:lang w:eastAsia="zh-CN"/>
              </w:rPr>
              <w:t>Овладение универсальными коммуникативными действиями:</w:t>
            </w:r>
            <w:r>
              <w:rPr>
                <w:lang w:eastAsia="zh-CN"/>
              </w:rPr>
              <w:br/>
              <w:t xml:space="preserve"> а) </w:t>
            </w:r>
            <w:proofErr w:type="gramStart"/>
            <w:r>
              <w:rPr>
                <w:rFonts w:ascii="Times New Roman,Italic" w:hAnsi="Times New Roman,Italic"/>
                <w:lang w:eastAsia="zh-CN"/>
              </w:rPr>
              <w:t>общение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</w:t>
            </w:r>
            <w:proofErr w:type="gramEnd"/>
            <w:r>
              <w:rPr>
                <w:lang w:eastAsia="zh-CN"/>
              </w:rPr>
              <w:t xml:space="preserve"> осуществлять коммуникации во всех сферах жизни;</w:t>
            </w:r>
            <w:r>
              <w:rPr>
                <w:lang w:eastAsia="zh-CN"/>
              </w:rPr>
              <w:br/>
              <w:t xml:space="preserve">- распознавать невербальные средства общения, понимать значение социальных знаков, распознавать предпосылки конфликтных ситуаций и смягчать конфликты;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- развернуто и логично излагать свою точку зрения с использованием языковых средств;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 xml:space="preserve">б) </w:t>
            </w:r>
            <w:r>
              <w:rPr>
                <w:rFonts w:ascii="Times New Roman,Italic" w:hAnsi="Times New Roman,Italic"/>
                <w:lang w:eastAsia="zh-CN"/>
              </w:rPr>
              <w:t>совместная деятельность</w:t>
            </w:r>
            <w:r>
              <w:rPr>
                <w:lang w:eastAsia="zh-CN"/>
              </w:rPr>
              <w:t>;</w:t>
            </w:r>
            <w:r>
              <w:rPr>
                <w:lang w:eastAsia="zh-CN"/>
              </w:rPr>
              <w:br/>
              <w:t xml:space="preserve"> - понимать и использовать преимущества командной и индивидуальной работы;</w:t>
            </w:r>
            <w:r>
              <w:rPr>
                <w:lang w:eastAsia="zh-CN"/>
              </w:rPr>
              <w:br/>
              <w:t xml:space="preserve"> 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мнений участников, обсуждать результаты совместной работы; </w:t>
            </w:r>
          </w:p>
          <w:p w:rsidR="008859B9" w:rsidRDefault="005410C1">
            <w:pPr>
              <w:shd w:val="clear" w:color="auto" w:fill="FFFFFF"/>
              <w:suppressAutoHyphens w:val="0"/>
              <w:rPr>
                <w:lang w:eastAsia="zh-CN"/>
              </w:rPr>
            </w:pPr>
            <w:r>
              <w:rPr>
                <w:lang w:eastAsia="zh-CN"/>
              </w:rPr>
              <w:t>- координировать и выполнять работу в условиях реального, виртуального и комбинированного взаимодействия;</w:t>
            </w:r>
            <w:r>
              <w:rPr>
                <w:lang w:eastAsia="zh-CN"/>
              </w:rPr>
              <w:br/>
              <w:t xml:space="preserve"> - осуществлять позитивное стратегическое поведение в различных ситуациях, проявлять творчество и воображение, быть инициативным.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i/>
                <w:color w:val="000000"/>
                <w:lang w:eastAsia="zh-CN"/>
              </w:rPr>
            </w:pPr>
            <w:r>
              <w:rPr>
                <w:bCs/>
                <w:color w:val="000000"/>
                <w:lang w:eastAsia="zh-CN"/>
              </w:rPr>
              <w:t>МР 03</w:t>
            </w:r>
          </w:p>
        </w:tc>
        <w:tc>
          <w:tcPr>
            <w:tcW w:w="7683" w:type="dxa"/>
          </w:tcPr>
          <w:p w:rsidR="008859B9" w:rsidRDefault="005410C1">
            <w:pPr>
              <w:shd w:val="clear" w:color="auto" w:fill="FFFFFF"/>
              <w:suppressAutoHyphens w:val="0"/>
              <w:spacing w:before="100" w:beforeAutospacing="1" w:after="100" w:afterAutospacing="1"/>
              <w:rPr>
                <w:lang w:eastAsia="zh-CN"/>
              </w:rPr>
            </w:pPr>
            <w:r>
              <w:rPr>
                <w:i/>
                <w:iCs/>
                <w:lang w:eastAsia="zh-CN"/>
              </w:rPr>
              <w:t>Овладение универсальными регулятивными действиями:</w:t>
            </w:r>
            <w:r>
              <w:rPr>
                <w:i/>
                <w:iCs/>
                <w:lang w:eastAsia="zh-CN"/>
              </w:rPr>
              <w:br/>
            </w:r>
            <w:r>
              <w:rPr>
                <w:lang w:eastAsia="zh-CN"/>
              </w:rPr>
              <w:t xml:space="preserve">а) </w:t>
            </w:r>
            <w:r>
              <w:rPr>
                <w:rFonts w:ascii="Times New Roman,Italic" w:hAnsi="Times New Roman,Italic"/>
                <w:lang w:eastAsia="zh-CN"/>
              </w:rPr>
              <w:t>самоорганизация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  <w:r>
              <w:rPr>
                <w:lang w:eastAsia="zh-CN"/>
              </w:rPr>
              <w:br/>
              <w:t>- самостоятельно составлять план решения проблемы с учетом имеющихся ресурсов, собственных возможностей и предпочтений;</w:t>
            </w:r>
            <w:r>
              <w:rPr>
                <w:lang w:eastAsia="zh-CN"/>
              </w:rPr>
              <w:br/>
              <w:t>- давать оценку новым ситуациям;</w:t>
            </w:r>
            <w:r>
              <w:rPr>
                <w:lang w:eastAsia="zh-CN"/>
              </w:rPr>
              <w:br/>
              <w:t>- способствовать формированию и проявлению широкой эрудиции в разных областях знаний, постоянно повышать свой образовательный и культурный уровень;</w:t>
            </w:r>
            <w:r>
              <w:rPr>
                <w:lang w:eastAsia="zh-CN"/>
              </w:rPr>
              <w:br/>
              <w:t xml:space="preserve">б) </w:t>
            </w:r>
            <w:r>
              <w:rPr>
                <w:rFonts w:ascii="Times New Roman,Italic" w:hAnsi="Times New Roman,Italic"/>
                <w:lang w:eastAsia="zh-CN"/>
              </w:rPr>
              <w:t>самоконтроль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использовать приемы рефлексии для оценки ситуации, выбора верного решения;</w:t>
            </w:r>
            <w:r>
              <w:rPr>
                <w:lang w:eastAsia="zh-CN"/>
              </w:rPr>
              <w:br/>
              <w:t xml:space="preserve">- уметь оценивать риски и своевременно принимать решения по их </w:t>
            </w:r>
            <w:r>
              <w:rPr>
                <w:lang w:eastAsia="zh-CN"/>
              </w:rPr>
              <w:lastRenderedPageBreak/>
              <w:t>снижению;</w:t>
            </w:r>
            <w:r>
              <w:rPr>
                <w:lang w:eastAsia="zh-CN"/>
              </w:rPr>
              <w:br/>
              <w:t xml:space="preserve">в) </w:t>
            </w:r>
            <w:r>
              <w:rPr>
                <w:rFonts w:ascii="Times New Roman,Italic" w:hAnsi="Times New Roman,Italic"/>
                <w:lang w:eastAsia="zh-CN"/>
              </w:rPr>
              <w:t>эмоциональный интеллект, предполагающий сформированность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 xml:space="preserve">- внутренней мотивации, включающей стремление к достижению цели и успеху, оптимизм, инициативность, умение действовать, исходя из своих возможностей; </w:t>
            </w:r>
            <w:r>
              <w:rPr>
                <w:lang w:eastAsia="zh-CN"/>
              </w:rPr>
              <w:br/>
              <w:t xml:space="preserve">- </w:t>
            </w:r>
            <w:proofErr w:type="spellStart"/>
            <w:r>
              <w:rPr>
                <w:lang w:eastAsia="zh-CN"/>
              </w:rPr>
              <w:t>эмпатии</w:t>
            </w:r>
            <w:proofErr w:type="spellEnd"/>
            <w:r>
              <w:rPr>
                <w:lang w:eastAsia="zh-CN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  <w:r>
              <w:rPr>
                <w:lang w:eastAsia="zh-CN"/>
              </w:rPr>
              <w:br/>
              <w:t>- 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  <w:r>
              <w:rPr>
                <w:lang w:eastAsia="zh-CN"/>
              </w:rPr>
              <w:br/>
              <w:t xml:space="preserve">г) </w:t>
            </w:r>
            <w:r>
              <w:rPr>
                <w:rFonts w:ascii="Times New Roman,Italic" w:hAnsi="Times New Roman,Italic"/>
                <w:lang w:eastAsia="zh-CN"/>
              </w:rPr>
              <w:t>принятие себя и других людей</w:t>
            </w:r>
            <w:r>
              <w:rPr>
                <w:lang w:eastAsia="zh-CN"/>
              </w:rPr>
              <w:t>:</w:t>
            </w:r>
            <w:r>
              <w:rPr>
                <w:lang w:eastAsia="zh-CN"/>
              </w:rPr>
              <w:br/>
              <w:t>- признавать свое право и право других людей на ошибки;</w:t>
            </w:r>
            <w:r>
              <w:rPr>
                <w:lang w:eastAsia="zh-CN"/>
              </w:rPr>
              <w:br/>
              <w:t xml:space="preserve">- развивать способность понимать мир с позиции другого человека. 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8859B9">
            <w:pPr>
              <w:ind w:firstLine="22"/>
              <w:rPr>
                <w:bCs/>
                <w:color w:val="000000"/>
                <w:lang w:eastAsia="zh-CN"/>
              </w:rPr>
            </w:pPr>
          </w:p>
        </w:tc>
        <w:tc>
          <w:tcPr>
            <w:tcW w:w="7683" w:type="dxa"/>
          </w:tcPr>
          <w:p w:rsidR="008859B9" w:rsidRDefault="005410C1">
            <w:pPr>
              <w:suppressAutoHyphens w:val="0"/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lang w:eastAsia="zh-CN"/>
              </w:rPr>
            </w:pPr>
            <w:r>
              <w:rPr>
                <w:b/>
                <w:bCs/>
                <w:color w:val="000000"/>
                <w:lang w:eastAsia="zh-CN"/>
              </w:rPr>
              <w:t>Предметные результаты базового уровня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i/>
                <w:color w:val="000000"/>
                <w:lang w:eastAsia="zh-CN"/>
              </w:rPr>
            </w:pPr>
            <w:bookmarkStart w:id="0" w:name="_Hlk86243808"/>
            <w:proofErr w:type="spellStart"/>
            <w:r>
              <w:rPr>
                <w:bCs/>
                <w:color w:val="000000"/>
                <w:lang w:eastAsia="zh-CN"/>
              </w:rPr>
              <w:t>ПРб</w:t>
            </w:r>
            <w:proofErr w:type="spellEnd"/>
            <w:r>
              <w:rPr>
                <w:bCs/>
                <w:color w:val="000000"/>
                <w:lang w:eastAsia="zh-CN"/>
              </w:rPr>
              <w:t xml:space="preserve"> 01</w:t>
            </w:r>
            <w:bookmarkEnd w:id="0"/>
          </w:p>
        </w:tc>
        <w:tc>
          <w:tcPr>
            <w:tcW w:w="7683" w:type="dxa"/>
          </w:tcPr>
          <w:p w:rsidR="008859B9" w:rsidRDefault="005410C1">
            <w:r>
              <w:rPr>
                <w:rStyle w:val="fontstyle01"/>
                <w:sz w:val="24"/>
                <w:szCs w:val="24"/>
              </w:rPr>
              <w:t>сформированность представлений о роли информации и связанных с ней процессов в окружающем мире;</w:t>
            </w:r>
            <w:r>
              <w:rPr>
                <w:rFonts w:ascii="DejaVuSans" w:hAnsi="DejaVuSans"/>
                <w:color w:val="000000"/>
              </w:rPr>
              <w:br/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proofErr w:type="spellStart"/>
            <w:r>
              <w:rPr>
                <w:bCs/>
                <w:color w:val="000000"/>
                <w:lang w:eastAsia="zh-CN"/>
              </w:rPr>
              <w:t>ПРб</w:t>
            </w:r>
            <w:proofErr w:type="spellEnd"/>
            <w:r>
              <w:rPr>
                <w:bCs/>
                <w:color w:val="000000"/>
                <w:lang w:eastAsia="zh-CN"/>
              </w:rPr>
              <w:t xml:space="preserve"> 02</w:t>
            </w:r>
          </w:p>
        </w:tc>
        <w:tc>
          <w:tcPr>
            <w:tcW w:w="7683" w:type="dxa"/>
          </w:tcPr>
          <w:p w:rsidR="008859B9" w:rsidRDefault="005410C1">
            <w:r>
              <w:t>владение навыками алгоритмического мышления и понимание необходимости формального описания алгоритмов;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proofErr w:type="spellStart"/>
            <w:r>
              <w:rPr>
                <w:bCs/>
                <w:color w:val="000000"/>
                <w:lang w:eastAsia="zh-CN"/>
              </w:rPr>
              <w:t>ПРб</w:t>
            </w:r>
            <w:proofErr w:type="spellEnd"/>
            <w:r>
              <w:rPr>
                <w:bCs/>
                <w:color w:val="000000"/>
                <w:lang w:eastAsia="zh-CN"/>
              </w:rPr>
              <w:t xml:space="preserve"> 03</w:t>
            </w:r>
          </w:p>
        </w:tc>
        <w:tc>
          <w:tcPr>
            <w:tcW w:w="7683" w:type="dxa"/>
          </w:tcPr>
          <w:p w:rsidR="008859B9" w:rsidRDefault="005410C1">
            <w:r>
              <w:t>владение умением понимать программы, написанные на выбранном для изучения универсальном алгоритмическом языке высокого уровня; знанием основных конструкций программирования; умением анализировать алгоритмы с использованием таблиц;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proofErr w:type="spellStart"/>
            <w:r>
              <w:rPr>
                <w:bCs/>
                <w:color w:val="000000"/>
                <w:lang w:eastAsia="zh-CN"/>
              </w:rPr>
              <w:t>ПРб</w:t>
            </w:r>
            <w:proofErr w:type="spellEnd"/>
            <w:r>
              <w:rPr>
                <w:bCs/>
                <w:color w:val="000000"/>
                <w:lang w:eastAsia="zh-CN"/>
              </w:rPr>
              <w:t xml:space="preserve"> 04</w:t>
            </w:r>
          </w:p>
        </w:tc>
        <w:tc>
          <w:tcPr>
            <w:tcW w:w="7683" w:type="dxa"/>
          </w:tcPr>
          <w:p w:rsidR="008859B9" w:rsidRDefault="005410C1">
            <w:r>
              <w:t>4) владение стандартными приемами написания на алгоритмическом языке программы для решения стандартной задачи с использованием основных конструкций</w:t>
            </w:r>
          </w:p>
          <w:p w:rsidR="008859B9" w:rsidRDefault="005410C1">
            <w:r>
              <w:t>программирования и отладки таких программ; использование готовых прикладных компьютерных программ по выбранной специализации;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proofErr w:type="spellStart"/>
            <w:r>
              <w:rPr>
                <w:bCs/>
                <w:color w:val="000000"/>
                <w:lang w:eastAsia="zh-CN"/>
              </w:rPr>
              <w:t>ПРб</w:t>
            </w:r>
            <w:proofErr w:type="spellEnd"/>
            <w:r>
              <w:rPr>
                <w:bCs/>
                <w:color w:val="000000"/>
                <w:lang w:eastAsia="zh-CN"/>
              </w:rPr>
              <w:t xml:space="preserve"> 05</w:t>
            </w:r>
          </w:p>
        </w:tc>
        <w:tc>
          <w:tcPr>
            <w:tcW w:w="7683" w:type="dxa"/>
          </w:tcPr>
          <w:p w:rsidR="008859B9" w:rsidRDefault="005410C1">
            <w:r>
              <w:t>сформированность представлений о компьютерно-математических моделях и необходимости анализа соответствия модели и моделируемого объекта (процесса); о способах хранения и простейшей обработке данных; понятия о базах данных и средствах доступа к ним, умений работать с ними;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proofErr w:type="spellStart"/>
            <w:r>
              <w:rPr>
                <w:bCs/>
                <w:color w:val="000000"/>
                <w:lang w:eastAsia="zh-CN"/>
              </w:rPr>
              <w:t>ПРб</w:t>
            </w:r>
            <w:proofErr w:type="spellEnd"/>
            <w:r>
              <w:rPr>
                <w:bCs/>
                <w:color w:val="000000"/>
                <w:lang w:eastAsia="zh-CN"/>
              </w:rPr>
              <w:t xml:space="preserve"> 06</w:t>
            </w:r>
          </w:p>
        </w:tc>
        <w:tc>
          <w:tcPr>
            <w:tcW w:w="7683" w:type="dxa"/>
          </w:tcPr>
          <w:p w:rsidR="008859B9" w:rsidRDefault="005410C1">
            <w:r>
              <w:t>владение компьютерными средствами представления и анализа данных;</w:t>
            </w:r>
          </w:p>
        </w:tc>
      </w:tr>
      <w:tr w:rsidR="008859B9">
        <w:trPr>
          <w:trHeight w:val="212"/>
        </w:trPr>
        <w:tc>
          <w:tcPr>
            <w:tcW w:w="1668" w:type="dxa"/>
          </w:tcPr>
          <w:p w:rsidR="008859B9" w:rsidRDefault="005410C1">
            <w:pPr>
              <w:ind w:firstLine="22"/>
              <w:rPr>
                <w:color w:val="000000"/>
                <w:lang w:eastAsia="zh-CN"/>
              </w:rPr>
            </w:pPr>
            <w:proofErr w:type="spellStart"/>
            <w:r>
              <w:rPr>
                <w:bCs/>
                <w:color w:val="000000"/>
                <w:lang w:eastAsia="zh-CN"/>
              </w:rPr>
              <w:t>ПРб</w:t>
            </w:r>
            <w:proofErr w:type="spellEnd"/>
            <w:r>
              <w:rPr>
                <w:bCs/>
                <w:color w:val="000000"/>
                <w:lang w:eastAsia="zh-CN"/>
              </w:rPr>
              <w:t xml:space="preserve"> 07</w:t>
            </w:r>
          </w:p>
        </w:tc>
        <w:tc>
          <w:tcPr>
            <w:tcW w:w="7683" w:type="dxa"/>
          </w:tcPr>
          <w:p w:rsidR="008859B9" w:rsidRDefault="005410C1">
            <w:r>
              <w:t xml:space="preserve"> сформированность базовых навыков и умений по соблюдению требований техники безопасности, гигиены и ресурсосбережения при работе со средствами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8859B9">
            <w:pPr>
              <w:ind w:firstLine="22"/>
            </w:pP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Общекультурные компетенции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1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2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3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4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Работать в коллективе и команде, эффективно взаимодействовать с коллегами, руководство, клиентами;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5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 xml:space="preserve">Осуществлять устную и письменную коммуникацию на государственном языке Российской Федерации с учетом особенностей </w:t>
            </w:r>
            <w:r>
              <w:lastRenderedPageBreak/>
              <w:t>социального и культурного контекста;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lastRenderedPageBreak/>
              <w:t>ОК 6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ind w:firstLine="720"/>
              <w:jc w:val="both"/>
              <w:rPr>
                <w:bCs/>
              </w:rPr>
            </w:pPr>
            <w: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7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8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8859B9">
        <w:trPr>
          <w:trHeight w:val="21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ind w:firstLine="22"/>
            </w:pPr>
            <w:r>
              <w:t>ОК 9</w:t>
            </w:r>
          </w:p>
        </w:tc>
        <w:tc>
          <w:tcPr>
            <w:tcW w:w="7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59B9" w:rsidRDefault="005410C1">
            <w:pPr>
              <w:autoSpaceDE w:val="0"/>
              <w:autoSpaceDN w:val="0"/>
              <w:adjustRightInd w:val="0"/>
              <w:jc w:val="both"/>
              <w:rPr>
                <w:bCs/>
              </w:rPr>
            </w:pPr>
            <w: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</w:rPr>
      </w:pPr>
    </w:p>
    <w:p w:rsidR="008859B9" w:rsidRDefault="008859B9">
      <w:pPr>
        <w:suppressAutoHyphens w:val="0"/>
        <w:jc w:val="both"/>
        <w:rPr>
          <w:b/>
        </w:rPr>
      </w:pPr>
    </w:p>
    <w:p w:rsidR="008859B9" w:rsidRDefault="005410C1">
      <w:pPr>
        <w:rPr>
          <w:rFonts w:eastAsia="SimSun"/>
          <w:b/>
          <w:color w:val="000000"/>
          <w:shd w:val="clear" w:color="auto" w:fill="FFFFFF"/>
          <w:lang w:eastAsia="ru-RU"/>
        </w:rPr>
      </w:pPr>
      <w:r>
        <w:rPr>
          <w:b/>
        </w:rPr>
        <w:t>2.2</w:t>
      </w:r>
      <w:r>
        <w:rPr>
          <w:rFonts w:eastAsia="SimSun"/>
          <w:b/>
          <w:color w:val="000000"/>
          <w:shd w:val="clear" w:color="auto" w:fill="FFFFFF"/>
          <w:lang w:eastAsia="ru-RU"/>
        </w:rPr>
        <w:t xml:space="preserve"> Количество часов, отведенное на освоение программы общеобразовательной учебной дисциплины, в том числе изменения, внесенные в программу учебной дисциплины</w:t>
      </w:r>
    </w:p>
    <w:p w:rsidR="008859B9" w:rsidRDefault="005410C1">
      <w:pPr>
        <w:suppressAutoHyphens w:val="0"/>
        <w:ind w:firstLine="709"/>
        <w:contextualSpacing/>
        <w:jc w:val="both"/>
        <w:rPr>
          <w:rFonts w:eastAsia="SimSun"/>
          <w:color w:val="000000"/>
          <w:shd w:val="clear" w:color="auto" w:fill="FFFFFF"/>
          <w:lang w:eastAsia="ru-RU"/>
        </w:rPr>
      </w:pPr>
      <w:r>
        <w:rPr>
          <w:rFonts w:eastAsia="SimSun"/>
          <w:color w:val="000000"/>
          <w:shd w:val="clear" w:color="auto" w:fill="FFFFFF"/>
          <w:lang w:eastAsia="ru-RU"/>
        </w:rPr>
        <w:t>Количество часов, отведенное на освоение программы общеобразовательной учебной дисциплины, в том числе:</w:t>
      </w:r>
    </w:p>
    <w:p w:rsidR="008859B9" w:rsidRDefault="005410C1">
      <w:pPr>
        <w:suppressAutoHyphens w:val="0"/>
        <w:jc w:val="both"/>
        <w:rPr>
          <w:color w:val="000000"/>
          <w:shd w:val="clear" w:color="auto" w:fill="FFFFFF"/>
          <w:lang w:eastAsia="zh-CN"/>
        </w:rPr>
      </w:pPr>
      <w:r>
        <w:rPr>
          <w:color w:val="000000"/>
          <w:shd w:val="clear" w:color="auto" w:fill="FFFFFF"/>
          <w:lang w:eastAsia="zh-CN"/>
        </w:rPr>
        <w:t>максимальной учебной нагрузки обучающегося – 110 часов, в том числе:</w:t>
      </w:r>
    </w:p>
    <w:p w:rsidR="008859B9" w:rsidRDefault="005410C1">
      <w:pPr>
        <w:suppressAutoHyphens w:val="0"/>
        <w:spacing w:after="160" w:line="259" w:lineRule="auto"/>
        <w:rPr>
          <w:b/>
        </w:rPr>
      </w:pPr>
      <w:r>
        <w:rPr>
          <w:color w:val="000000"/>
          <w:shd w:val="clear" w:color="auto" w:fill="FFFFFF"/>
          <w:lang w:eastAsia="zh-CN"/>
        </w:rPr>
        <w:t>обязательной аудиторной учебной нагрузки обучающегося – 110 часов.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  <w:r>
        <w:rPr>
          <w:b/>
        </w:rPr>
        <w:t>3. СТРУКТУРА И СОДЕРЖАНИЕ ПРОГРАММЫ УЧЕБНОЙ ДИСЦИПЛИНЫ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5"/>
        <w:jc w:val="both"/>
        <w:rPr>
          <w:b/>
        </w:rPr>
      </w:pPr>
      <w:r>
        <w:rPr>
          <w:b/>
        </w:rPr>
        <w:t>3.1. Объем учебной дисциплины и виды учебной работы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</w:rPr>
      </w:pPr>
    </w:p>
    <w:p w:rsidR="008859B9" w:rsidRDefault="008859B9"/>
    <w:tbl>
      <w:tblPr>
        <w:tblW w:w="4948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18"/>
        <w:gridCol w:w="2453"/>
      </w:tblGrid>
      <w:tr w:rsidR="008859B9">
        <w:trPr>
          <w:trHeight w:val="490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Вид учебной работы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b/>
                <w:iCs/>
                <w:lang w:eastAsia="ru-RU"/>
              </w:rPr>
            </w:pPr>
            <w:r>
              <w:rPr>
                <w:b/>
                <w:iCs/>
                <w:lang w:eastAsia="ru-RU"/>
              </w:rPr>
              <w:t>Объем в часах</w:t>
            </w:r>
          </w:p>
        </w:tc>
      </w:tr>
      <w:tr w:rsidR="008859B9">
        <w:trPr>
          <w:trHeight w:val="490"/>
        </w:trPr>
        <w:tc>
          <w:tcPr>
            <w:tcW w:w="3705" w:type="pct"/>
            <w:shd w:val="clear" w:color="auto" w:fill="auto"/>
            <w:vAlign w:val="center"/>
          </w:tcPr>
          <w:p w:rsidR="008859B9" w:rsidRDefault="005410C1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Обязательная учебная нагрузка</w:t>
            </w:r>
          </w:p>
        </w:tc>
        <w:tc>
          <w:tcPr>
            <w:tcW w:w="1295" w:type="pct"/>
            <w:shd w:val="clear" w:color="auto" w:fill="auto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110</w:t>
            </w:r>
          </w:p>
        </w:tc>
      </w:tr>
      <w:tr w:rsidR="008859B9">
        <w:trPr>
          <w:trHeight w:val="336"/>
        </w:trPr>
        <w:tc>
          <w:tcPr>
            <w:tcW w:w="5000" w:type="pct"/>
            <w:gridSpan w:val="2"/>
            <w:vAlign w:val="center"/>
          </w:tcPr>
          <w:p w:rsidR="008859B9" w:rsidRDefault="005410C1">
            <w:pPr>
              <w:spacing w:line="276" w:lineRule="auto"/>
              <w:rPr>
                <w:iCs/>
                <w:lang w:eastAsia="ru-RU"/>
              </w:rPr>
            </w:pPr>
            <w:r>
              <w:rPr>
                <w:lang w:eastAsia="ru-RU"/>
              </w:rPr>
              <w:t>в т. ч.:</w:t>
            </w:r>
          </w:p>
        </w:tc>
      </w:tr>
      <w:tr w:rsidR="008859B9">
        <w:trPr>
          <w:trHeight w:val="490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val="en-US" w:eastAsia="ru-RU"/>
              </w:rPr>
            </w:pPr>
            <w:r>
              <w:rPr>
                <w:iCs/>
                <w:lang w:val="en-US" w:eastAsia="ru-RU"/>
              </w:rPr>
              <w:t>30</w:t>
            </w:r>
          </w:p>
        </w:tc>
      </w:tr>
      <w:tr w:rsidR="008859B9">
        <w:trPr>
          <w:trHeight w:val="490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практические занятия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val="en-US" w:eastAsia="ru-RU"/>
              </w:rPr>
            </w:pPr>
            <w:r>
              <w:rPr>
                <w:iCs/>
                <w:lang w:val="en-US" w:eastAsia="ru-RU"/>
              </w:rPr>
              <w:t>80</w:t>
            </w:r>
          </w:p>
        </w:tc>
      </w:tr>
      <w:tr w:rsidR="008859B9">
        <w:trPr>
          <w:trHeight w:val="418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1295" w:type="pct"/>
            <w:vAlign w:val="center"/>
          </w:tcPr>
          <w:p w:rsidR="008859B9" w:rsidRDefault="008859B9">
            <w:pPr>
              <w:spacing w:line="276" w:lineRule="auto"/>
              <w:jc w:val="center"/>
              <w:rPr>
                <w:iCs/>
                <w:lang w:eastAsia="ru-RU"/>
              </w:rPr>
            </w:pPr>
          </w:p>
        </w:tc>
      </w:tr>
      <w:tr w:rsidR="008859B9">
        <w:trPr>
          <w:trHeight w:val="418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теоретическое обучение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2</w:t>
            </w:r>
          </w:p>
        </w:tc>
      </w:tr>
      <w:tr w:rsidR="008859B9">
        <w:trPr>
          <w:trHeight w:val="418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lang w:eastAsia="ru-RU"/>
              </w:rPr>
            </w:pPr>
            <w:r>
              <w:rPr>
                <w:lang w:eastAsia="ru-RU"/>
              </w:rPr>
              <w:t>практические занятия</w:t>
            </w:r>
            <w:r>
              <w:rPr>
                <w:i/>
                <w:lang w:eastAsia="ru-RU"/>
              </w:rPr>
              <w:t xml:space="preserve"> 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eastAsia="ru-RU"/>
              </w:rPr>
            </w:pPr>
            <w:r>
              <w:rPr>
                <w:iCs/>
                <w:lang w:eastAsia="ru-RU"/>
              </w:rPr>
              <w:t>4</w:t>
            </w:r>
          </w:p>
        </w:tc>
      </w:tr>
      <w:tr w:rsidR="008859B9">
        <w:trPr>
          <w:trHeight w:val="366"/>
        </w:trPr>
        <w:tc>
          <w:tcPr>
            <w:tcW w:w="3705" w:type="pct"/>
            <w:vAlign w:val="center"/>
          </w:tcPr>
          <w:p w:rsidR="008859B9" w:rsidRDefault="005410C1">
            <w:pPr>
              <w:spacing w:line="276" w:lineRule="auto"/>
              <w:rPr>
                <w:b/>
                <w:lang w:eastAsia="ru-RU"/>
              </w:rPr>
            </w:pPr>
            <w:bookmarkStart w:id="1" w:name="_GoBack"/>
            <w:bookmarkEnd w:id="1"/>
            <w:r>
              <w:rPr>
                <w:b/>
                <w:iCs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295" w:type="pct"/>
            <w:vAlign w:val="center"/>
          </w:tcPr>
          <w:p w:rsidR="008859B9" w:rsidRDefault="005410C1">
            <w:pPr>
              <w:spacing w:line="276" w:lineRule="auto"/>
              <w:jc w:val="center"/>
              <w:rPr>
                <w:iCs/>
                <w:lang w:val="en-US" w:eastAsia="ru-RU"/>
              </w:rPr>
            </w:pPr>
            <w:proofErr w:type="spellStart"/>
            <w:r>
              <w:rPr>
                <w:iCs/>
                <w:lang w:eastAsia="ru-RU"/>
              </w:rPr>
              <w:t>Диф</w:t>
            </w:r>
            <w:proofErr w:type="spellEnd"/>
            <w:r>
              <w:rPr>
                <w:iCs/>
                <w:lang w:val="en-US" w:eastAsia="ru-RU"/>
              </w:rPr>
              <w:t xml:space="preserve">. </w:t>
            </w:r>
            <w:proofErr w:type="spellStart"/>
            <w:r>
              <w:rPr>
                <w:iCs/>
                <w:lang w:val="en-US" w:eastAsia="ru-RU"/>
              </w:rPr>
              <w:t>зачет</w:t>
            </w:r>
            <w:proofErr w:type="spellEnd"/>
          </w:p>
        </w:tc>
      </w:tr>
    </w:tbl>
    <w:p w:rsidR="008859B9" w:rsidRDefault="008859B9">
      <w:pPr>
        <w:widowControl w:val="0"/>
        <w:tabs>
          <w:tab w:val="left" w:pos="1239"/>
        </w:tabs>
        <w:suppressAutoHyphens w:val="0"/>
        <w:jc w:val="both"/>
        <w:rPr>
          <w:i/>
          <w:lang w:eastAsia="ru-RU"/>
        </w:rPr>
      </w:pPr>
    </w:p>
    <w:p w:rsidR="008859B9" w:rsidRDefault="008859B9">
      <w:pPr>
        <w:sectPr w:rsidR="008859B9">
          <w:footerReference w:type="default" r:id="rId10"/>
          <w:pgSz w:w="11906" w:h="16838"/>
          <w:pgMar w:top="1134" w:right="850" w:bottom="1134" w:left="1701" w:header="720" w:footer="130" w:gutter="0"/>
          <w:cols w:space="720"/>
          <w:docGrid w:linePitch="600" w:charSpace="32768"/>
        </w:sectPr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  <w:rPr>
          <w:b/>
        </w:rPr>
      </w:pPr>
      <w:r>
        <w:rPr>
          <w:b/>
        </w:rPr>
        <w:lastRenderedPageBreak/>
        <w:t>3.2. Тематический план и содержание учебной дисциплины Информатика</w:t>
      </w:r>
    </w:p>
    <w:p w:rsidR="008859B9" w:rsidRDefault="008859B9"/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47"/>
        <w:gridCol w:w="567"/>
        <w:gridCol w:w="8084"/>
        <w:gridCol w:w="992"/>
        <w:gridCol w:w="1134"/>
        <w:gridCol w:w="2410"/>
      </w:tblGrid>
      <w:tr w:rsidR="008859B9">
        <w:trPr>
          <w:tblHeader/>
        </w:trPr>
        <w:tc>
          <w:tcPr>
            <w:tcW w:w="1947" w:type="dxa"/>
            <w:shd w:val="clear" w:color="auto" w:fill="auto"/>
          </w:tcPr>
          <w:p w:rsidR="008859B9" w:rsidRDefault="005410C1">
            <w:pPr>
              <w:jc w:val="center"/>
            </w:pPr>
            <w:r>
              <w:rPr>
                <w:b/>
                <w:bCs/>
              </w:rPr>
              <w:t>Наименование разделов и тем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jc w:val="center"/>
            </w:pPr>
            <w:r>
              <w:rPr>
                <w:b/>
                <w:bCs/>
              </w:rPr>
              <w:t>Содержание учебного материала, лабораторные работы и 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Объем часов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</w:pPr>
            <w:r>
              <w:rPr>
                <w:b/>
                <w:bCs/>
              </w:rPr>
              <w:t>Уровень освоения</w:t>
            </w:r>
          </w:p>
        </w:tc>
        <w:tc>
          <w:tcPr>
            <w:tcW w:w="2410" w:type="dxa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компетенций 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 личностных результатов</w:t>
            </w:r>
          </w:p>
        </w:tc>
      </w:tr>
      <w:tr w:rsidR="008859B9">
        <w:trPr>
          <w:tblHeader/>
        </w:trPr>
        <w:tc>
          <w:tcPr>
            <w:tcW w:w="194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2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</w:rPr>
            </w:pPr>
            <w:r>
              <w:rPr>
                <w:b/>
                <w:bCs/>
                <w:i/>
              </w:rPr>
              <w:t>4</w:t>
            </w:r>
          </w:p>
        </w:tc>
        <w:tc>
          <w:tcPr>
            <w:tcW w:w="2410" w:type="dxa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5</w:t>
            </w:r>
          </w:p>
        </w:tc>
      </w:tr>
      <w:tr w:rsidR="008859B9">
        <w:trPr>
          <w:trHeight w:val="305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  <w:bCs/>
              </w:rPr>
              <w:t>Раздел 1.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t>Информационная деятельность человека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1.1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r>
              <w:t>Введение. Информационная деятельность человека. Информационное общество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</w:t>
            </w:r>
            <w:r>
              <w:rPr>
                <w:bCs/>
                <w:lang w:eastAsia="ru-RU"/>
              </w:rPr>
              <w:t xml:space="preserve">, ОК 9, 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 xml:space="preserve">ЛР 3, ЛР 4 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1. </w:t>
            </w:r>
            <w:r>
              <w:t>Образовательные информационные ресурсы. Работа с программным обеспечением. Системы тестирования (Входной контроль)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89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pPr>
              <w:rPr>
                <w:b/>
                <w:bCs/>
              </w:rPr>
            </w:pPr>
            <w:r>
              <w:rPr>
                <w:b/>
                <w:bCs/>
              </w:rPr>
              <w:t>Раздел 2.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rPr>
                <w:b/>
                <w:bCs/>
              </w:rPr>
            </w:pPr>
            <w:r>
              <w:rPr>
                <w:b/>
                <w:bCs/>
              </w:rPr>
              <w:t>Информация и информационные процессы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>
            <w:pPr>
              <w:rPr>
                <w:b/>
                <w:bCs/>
              </w:rPr>
            </w:pPr>
          </w:p>
        </w:tc>
        <w:tc>
          <w:tcPr>
            <w:tcW w:w="2410" w:type="dxa"/>
          </w:tcPr>
          <w:p w:rsidR="008859B9" w:rsidRDefault="008859B9">
            <w:pPr>
              <w:rPr>
                <w:b/>
                <w:bCs/>
              </w:rPr>
            </w:pPr>
          </w:p>
        </w:tc>
      </w:tr>
      <w:tr w:rsidR="008859B9">
        <w:trPr>
          <w:trHeight w:val="278"/>
        </w:trPr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ЛР 3, ЛР 4, ЛР 6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vMerge w:val="restart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vMerge w:val="restart"/>
            <w:shd w:val="clear" w:color="auto" w:fill="auto"/>
          </w:tcPr>
          <w:p w:rsidR="008859B9" w:rsidRDefault="005410C1">
            <w:r>
              <w:t>Понятие информации. Информационные процессы. Подходы к измерению информации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76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vMerge/>
            <w:shd w:val="clear" w:color="auto" w:fill="auto"/>
          </w:tcPr>
          <w:p w:rsidR="008859B9" w:rsidRDefault="008859B9"/>
        </w:tc>
        <w:tc>
          <w:tcPr>
            <w:tcW w:w="8084" w:type="dxa"/>
            <w:vMerge/>
            <w:shd w:val="clear" w:color="auto" w:fill="auto"/>
          </w:tcPr>
          <w:p w:rsidR="008859B9" w:rsidRDefault="008859B9"/>
        </w:tc>
        <w:tc>
          <w:tcPr>
            <w:tcW w:w="992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/>
              </w:rPr>
              <w:t xml:space="preserve">Практическая работа № 2. </w:t>
            </w:r>
            <w:r>
              <w:t>Измерение количества информации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2.2.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5, ЛР 3, ЛР 4</w:t>
            </w:r>
          </w:p>
        </w:tc>
      </w:tr>
      <w:tr w:rsidR="008859B9">
        <w:trPr>
          <w:trHeight w:val="52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r>
              <w:t>Информационные объекты различных видов. Универсальность дискретного представления информации. Системы счисления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/>
              </w:rPr>
              <w:t>Практическая работа № 3.</w:t>
            </w:r>
            <w:r>
              <w:t xml:space="preserve"> Дискретное представление информации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2.3.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>ОК 1,</w:t>
            </w:r>
            <w:r>
              <w:rPr>
                <w:bCs/>
                <w:lang w:eastAsia="ru-RU"/>
              </w:rPr>
              <w:t xml:space="preserve"> МР 1-3</w:t>
            </w:r>
          </w:p>
          <w:p w:rsidR="008859B9" w:rsidRDefault="005410C1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rPr>
          <w:trHeight w:val="527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r>
              <w:t>Принципы обработки информации компьютером. Алгоритмы и способы их описания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4. </w:t>
            </w:r>
            <w:r>
              <w:t>Линейный и разветвляющийся алгоритм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5. </w:t>
            </w:r>
            <w:r>
              <w:t>Циклический алгоритм</w:t>
            </w:r>
          </w:p>
          <w:p w:rsidR="008859B9" w:rsidRDefault="005410C1">
            <w:r>
              <w:rPr>
                <w:b/>
              </w:rPr>
              <w:t xml:space="preserve">Практическая работа № 6. </w:t>
            </w:r>
            <w:r>
              <w:t>Разработка несложного алгоритма решения задачи.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rPr>
                <w:color w:val="000000"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</w:t>
            </w:r>
            <w:r>
              <w:rPr>
                <w:bCs/>
                <w:lang w:eastAsia="ru-RU"/>
              </w:rPr>
              <w:t xml:space="preserve">ОК 4, ОК 9 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 xml:space="preserve">ПК 5.3,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rPr>
          <w:trHeight w:val="321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rPr>
                <w:color w:val="000000"/>
              </w:rPr>
            </w:pPr>
            <w:r>
              <w:rPr>
                <w:color w:val="000000"/>
              </w:rPr>
              <w:t>Программный принцип работы компьютера.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110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/>
              </w:rPr>
              <w:t xml:space="preserve">Практическая работа № 7. </w:t>
            </w:r>
            <w:r>
              <w:t>Программирование линейного алгоритма.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8. </w:t>
            </w:r>
            <w:r>
              <w:t>Программирование разветвляющегося алгоритма.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9. </w:t>
            </w:r>
            <w:r>
              <w:t>Программирование циклического алгоритма.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Практическая работа № 10. </w:t>
            </w:r>
            <w:r>
              <w:t>Графические примитивы. Настройка интерфейса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lastRenderedPageBreak/>
              <w:t>Тема 2.5.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>ОК 4, ОК 3, ОК 9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color w:val="000000"/>
              </w:rPr>
              <w:t>Компьютерные модели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11. </w:t>
            </w:r>
            <w:r>
              <w:t>Примеры компьютерных моделей различных процессов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Практическая работа № 12. </w:t>
            </w:r>
            <w:r>
              <w:t>Проведение исследования на основе готовой модели.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  <w:bCs/>
              </w:rPr>
              <w:t>Самостоятельная работа № 1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2.6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9, ОК 6, ЛР 3, ЛР 4, ЛР 6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>Управление процессами. Представление об автоматических и автоматизированных системах управления. Понятие об информационных системах и автоматизации информационных процессов.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329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t>Раздел 3.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Средства информационных и коммуникационных технологий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3.1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rPr>
          <w:trHeight w:val="26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t xml:space="preserve">Архитектура компьютеров. Программное обеспечение компьютеров. 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13. </w:t>
            </w:r>
            <w:r>
              <w:t>Комплектация компьютерного рабочего места.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14. </w:t>
            </w:r>
            <w:r>
              <w:t xml:space="preserve">Операционная система </w:t>
            </w:r>
            <w:r>
              <w:rPr>
                <w:lang w:val="en-US"/>
              </w:rPr>
              <w:t>Windows</w:t>
            </w:r>
            <w:r>
              <w:t>. Графический интерфейс пользователя.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Практическая работа № 15.</w:t>
            </w:r>
            <w:r>
              <w:t xml:space="preserve"> Работа с файлами и папками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Практическая работа № 16 </w:t>
            </w:r>
            <w:r>
              <w:t>Архивация файлов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shd w:val="clear" w:color="auto" w:fill="auto"/>
          </w:tcPr>
          <w:p w:rsidR="008859B9" w:rsidRDefault="005410C1">
            <w:r>
              <w:t>Тема 3.2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5, ОК 9</w:t>
            </w:r>
          </w:p>
        </w:tc>
      </w:tr>
      <w:tr w:rsidR="008859B9"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Объединение компьютеров в локальную сеть. Организация работы пользователей в локальных сетях.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599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17.  </w:t>
            </w:r>
            <w:r>
              <w:t>Работа пользователей в локальных компьютерных сетях в общем дисковом пространстве.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3.3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4, ОК 9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Безопасность, гигиена, эргономика, ресурсосбережение. Защита информации, антивирусная защита.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445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18.  </w:t>
            </w:r>
            <w:r>
              <w:t>Профилактические и антивирусные мероприятия для компьютерного рабочего места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45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lastRenderedPageBreak/>
              <w:t>Раздел 4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Технология создания и преобразования информационных объектов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>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4.1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Технология обработки текстовой информации с помощью текстовых редакторов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9, МР 1-3</w:t>
            </w:r>
          </w:p>
          <w:p w:rsidR="008859B9" w:rsidRDefault="005410C1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19. </w:t>
            </w:r>
            <w:r>
              <w:t>Ввод, редактирование и форматирование текста. Проверка орфографии и грамматики.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20. </w:t>
            </w:r>
            <w:r>
              <w:t>Создание и редактирование таблиц в текстовом редакторе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21. </w:t>
            </w:r>
            <w:r>
              <w:t>Внедрение объектов в текстовом редакторе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22. </w:t>
            </w:r>
            <w:r>
              <w:t>Гипертекстовое представление информации.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23. </w:t>
            </w:r>
            <w:r>
              <w:t>Форматирование комплексного документа.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Самостоятельная работа № 2. </w:t>
            </w:r>
            <w:r>
              <w:t>Форматирование реферата.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4.2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Возможности электронных таблиц. Математическая обработка данных.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>ОК 9, ЛР 3, ЛР 4,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 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24 </w:t>
            </w:r>
            <w:r>
              <w:t>Ввод данных и форматирование таблиц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25 </w:t>
            </w:r>
            <w:r>
              <w:t>Вычисления с использованием формул. Математические функции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26 </w:t>
            </w:r>
            <w:r>
              <w:t>Средства графического представления данных (деловая графика)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27 </w:t>
            </w:r>
            <w:r>
              <w:t>Статистические функции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28 </w:t>
            </w:r>
            <w:r>
              <w:t>Логические функции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Самостоятельная работа № 3.  </w:t>
            </w:r>
            <w:r>
              <w:t>Использование электронных таблиц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4.3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Представление об организации баз данных и системах управления базами данных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ОК 2, </w:t>
            </w:r>
            <w:r>
              <w:rPr>
                <w:bCs/>
                <w:lang w:eastAsia="ru-RU"/>
              </w:rPr>
              <w:t xml:space="preserve">ОК 9 </w:t>
            </w:r>
          </w:p>
          <w:p w:rsidR="008859B9" w:rsidRDefault="008859B9">
            <w:pPr>
              <w:jc w:val="center"/>
              <w:rPr>
                <w:bCs/>
                <w:lang w:eastAsia="ru-RU"/>
              </w:rPr>
            </w:pP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29 </w:t>
            </w:r>
            <w:r>
              <w:t>Ввод и редактирование записей. Изменение структуры базы данных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30 </w:t>
            </w:r>
            <w:r>
              <w:t>Работа с готовой базой данных. Поиск и сортировка. Запросы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31 </w:t>
            </w:r>
            <w:r>
              <w:t xml:space="preserve">Формирование запросов для поиска информации в </w:t>
            </w:r>
            <w:r>
              <w:lastRenderedPageBreak/>
              <w:t>базе данных.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32 </w:t>
            </w:r>
            <w:r>
              <w:t>Создание форм и отчетов.</w:t>
            </w:r>
          </w:p>
          <w:p w:rsidR="008859B9" w:rsidRDefault="008859B9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lastRenderedPageBreak/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lastRenderedPageBreak/>
              <w:t>Тема 4.4.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476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Технология обработки графической информации, создания мультимедийных презентаций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2, </w:t>
            </w:r>
            <w:r>
              <w:rPr>
                <w:bCs/>
                <w:lang w:eastAsia="ru-RU"/>
              </w:rPr>
              <w:t xml:space="preserve">ОК 5, 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33 </w:t>
            </w:r>
            <w:r>
              <w:t>Создание изображение средствами редактора растровой графики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34 </w:t>
            </w:r>
            <w:r>
              <w:t>Создание изображение средствами редактора векторной графики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35 </w:t>
            </w:r>
            <w:r>
              <w:t>Создание и настройка презентации</w:t>
            </w:r>
          </w:p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 xml:space="preserve">Практическая работа № 36 </w:t>
            </w:r>
            <w:r>
              <w:t>Разработка презентации по выбранной теме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77"/>
        </w:trPr>
        <w:tc>
          <w:tcPr>
            <w:tcW w:w="1947" w:type="dxa"/>
            <w:shd w:val="clear" w:color="auto" w:fill="auto"/>
            <w:vAlign w:val="center"/>
          </w:tcPr>
          <w:p w:rsidR="008859B9" w:rsidRDefault="005410C1">
            <w:r>
              <w:rPr>
                <w:b/>
              </w:rPr>
              <w:t>Раздел 5</w:t>
            </w:r>
          </w:p>
        </w:tc>
        <w:tc>
          <w:tcPr>
            <w:tcW w:w="8651" w:type="dxa"/>
            <w:gridSpan w:val="2"/>
            <w:shd w:val="clear" w:color="auto" w:fill="auto"/>
            <w:vAlign w:val="center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Телекоммуникационные технологии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8859B9" w:rsidRDefault="005410C1">
            <w:pPr>
              <w:jc w:val="center"/>
              <w:rPr>
                <w:b/>
              </w:rPr>
            </w:pPr>
            <w:r>
              <w:rPr>
                <w:b/>
              </w:rPr>
              <w:t xml:space="preserve">12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859B9" w:rsidRDefault="008859B9"/>
        </w:tc>
        <w:tc>
          <w:tcPr>
            <w:tcW w:w="2410" w:type="dxa"/>
          </w:tcPr>
          <w:p w:rsidR="008859B9" w:rsidRDefault="008859B9"/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5.1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Cs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Представления о технических и программных средствах телекоммуникационных технологий.  Интернет-технологии, способы и скоростные характеристики подключения, провайдер.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 xml:space="preserve">ОК 1, </w:t>
            </w:r>
            <w:r>
              <w:rPr>
                <w:bCs/>
                <w:lang w:eastAsia="ru-RU"/>
              </w:rPr>
              <w:t xml:space="preserve">ОК 4, ОК 5, ОК 6, ЛР 3, 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Поиск информации с использованием компьютера. Программные поисковые сервисы. Использование ключевых слов, фраз для поиска информации. Комбинации условия поиска.</w:t>
            </w:r>
          </w:p>
        </w:tc>
        <w:tc>
          <w:tcPr>
            <w:tcW w:w="992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Практическая работа № 37</w:t>
            </w:r>
            <w:r>
              <w:t xml:space="preserve"> Браузер. Примеры работы с интернет - ресурсами. Портал государственных услуг. Электронное правительство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 xml:space="preserve">Практическая работа № 38 </w:t>
            </w:r>
            <w:r>
              <w:t>Поиск информации с использованием компьютера. Программные поисковые сервисы.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 w:val="restart"/>
            <w:shd w:val="clear" w:color="auto" w:fill="auto"/>
          </w:tcPr>
          <w:p w:rsidR="008859B9" w:rsidRDefault="005410C1">
            <w:r>
              <w:t>Тема 5.2</w:t>
            </w:r>
          </w:p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</w:rPr>
            </w:pPr>
            <w:r>
              <w:rPr>
                <w:bCs/>
              </w:rPr>
              <w:t xml:space="preserve">Содержание учебного материала.  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  <w:bCs/>
              </w:rPr>
              <w:t>Профессионально- ориентированное содержание</w:t>
            </w: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color w:val="000000"/>
              </w:rPr>
              <w:t>Возможности сетевого программного обеспечения для организации личной и коллективной деятельности в глобальных и локальных компьютерных сетях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8859B9" w:rsidRDefault="005410C1">
            <w:pPr>
              <w:jc w:val="center"/>
            </w:pPr>
            <w:r>
              <w:t>1</w:t>
            </w:r>
          </w:p>
          <w:p w:rsidR="008859B9" w:rsidRDefault="008859B9">
            <w:pPr>
              <w:jc w:val="center"/>
            </w:pP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lastRenderedPageBreak/>
              <w:t>1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1</w:t>
            </w:r>
          </w:p>
        </w:tc>
        <w:tc>
          <w:tcPr>
            <w:tcW w:w="2410" w:type="dxa"/>
            <w:vMerge w:val="restart"/>
          </w:tcPr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t>ОК 1 - 9</w:t>
            </w:r>
            <w:r>
              <w:rPr>
                <w:bCs/>
                <w:lang w:eastAsia="ru-RU"/>
              </w:rPr>
              <w:t xml:space="preserve">, </w:t>
            </w:r>
          </w:p>
          <w:p w:rsidR="008859B9" w:rsidRDefault="005410C1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МР 1-3</w:t>
            </w:r>
          </w:p>
          <w:p w:rsidR="008859B9" w:rsidRDefault="005410C1">
            <w:pPr>
              <w:jc w:val="center"/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</w:t>
            </w:r>
          </w:p>
        </w:tc>
      </w:tr>
      <w:tr w:rsidR="008859B9">
        <w:trPr>
          <w:trHeight w:val="603"/>
        </w:trPr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567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2</w:t>
            </w:r>
          </w:p>
        </w:tc>
        <w:tc>
          <w:tcPr>
            <w:tcW w:w="8084" w:type="dxa"/>
            <w:shd w:val="clear" w:color="auto" w:fill="auto"/>
          </w:tcPr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</w:rPr>
            </w:pPr>
            <w:r>
              <w:rPr>
                <w:color w:val="000000"/>
              </w:rPr>
              <w:t>Примеры сетевых информационных систем для различных направлений профессиональной деятельности</w:t>
            </w:r>
          </w:p>
        </w:tc>
        <w:tc>
          <w:tcPr>
            <w:tcW w:w="992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c>
          <w:tcPr>
            <w:tcW w:w="1947" w:type="dxa"/>
            <w:vMerge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</w:pPr>
            <w:r>
              <w:rPr>
                <w:b/>
              </w:rPr>
              <w:t>Практическая работа № 39.</w:t>
            </w:r>
            <w:r>
              <w:t xml:space="preserve"> Создание сайта с использованием основных тегов HTML</w:t>
            </w:r>
          </w:p>
          <w:p w:rsidR="008859B9" w:rsidRDefault="005410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b/>
              </w:rPr>
              <w:t>Практическая работа № 40</w:t>
            </w:r>
            <w:r>
              <w:t xml:space="preserve">. Примеры сетевых информационных систем для различных направлений деятельности. Участие в онлайн-конференции, анкетировании, дистанционных курсах или интернет-олимпиаде. 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jc w:val="center"/>
            </w:pPr>
            <w:r>
              <w:t>2</w:t>
            </w:r>
          </w:p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  <w:p w:rsidR="008859B9" w:rsidRDefault="005410C1">
            <w:pPr>
              <w:jc w:val="center"/>
            </w:pPr>
            <w:r>
              <w:t>2</w:t>
            </w:r>
          </w:p>
        </w:tc>
        <w:tc>
          <w:tcPr>
            <w:tcW w:w="2410" w:type="dxa"/>
            <w:vMerge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Всего: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110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Теоретические занятия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ind w:left="-108" w:right="-108"/>
              <w:jc w:val="center"/>
            </w:pPr>
            <w:r>
              <w:t>30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992" w:type="dxa"/>
            <w:shd w:val="clear" w:color="auto" w:fill="auto"/>
          </w:tcPr>
          <w:p w:rsidR="008859B9" w:rsidRDefault="005410C1">
            <w:pPr>
              <w:ind w:left="-108" w:right="-108"/>
              <w:jc w:val="center"/>
              <w:rPr>
                <w:b/>
              </w:rPr>
            </w:pPr>
            <w:r>
              <w:rPr>
                <w:b/>
              </w:rPr>
              <w:t>80</w:t>
            </w: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5410C1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4536" w:type="dxa"/>
            <w:gridSpan w:val="3"/>
            <w:shd w:val="clear" w:color="auto" w:fill="auto"/>
          </w:tcPr>
          <w:p w:rsidR="008859B9" w:rsidRDefault="005410C1">
            <w:r>
              <w:t>Дифференцированный зачет</w:t>
            </w:r>
          </w:p>
        </w:tc>
      </w:tr>
      <w:tr w:rsidR="008859B9">
        <w:trPr>
          <w:trHeight w:val="227"/>
        </w:trPr>
        <w:tc>
          <w:tcPr>
            <w:tcW w:w="1947" w:type="dxa"/>
            <w:shd w:val="clear" w:color="auto" w:fill="auto"/>
          </w:tcPr>
          <w:p w:rsidR="008859B9" w:rsidRDefault="008859B9"/>
        </w:tc>
        <w:tc>
          <w:tcPr>
            <w:tcW w:w="8651" w:type="dxa"/>
            <w:gridSpan w:val="2"/>
            <w:shd w:val="clear" w:color="auto" w:fill="auto"/>
          </w:tcPr>
          <w:p w:rsidR="008859B9" w:rsidRDefault="008859B9">
            <w:pPr>
              <w:widowControl w:val="0"/>
              <w:autoSpaceDE w:val="0"/>
              <w:autoSpaceDN w:val="0"/>
              <w:adjustRightInd w:val="0"/>
              <w:jc w:val="right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:rsidR="008859B9" w:rsidRDefault="008859B9">
            <w:pPr>
              <w:ind w:left="-108" w:right="-108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:rsidR="008859B9" w:rsidRDefault="008859B9">
            <w:pPr>
              <w:jc w:val="center"/>
            </w:pPr>
          </w:p>
        </w:tc>
        <w:tc>
          <w:tcPr>
            <w:tcW w:w="2410" w:type="dxa"/>
          </w:tcPr>
          <w:p w:rsidR="008859B9" w:rsidRDefault="008859B9">
            <w:pPr>
              <w:jc w:val="center"/>
            </w:pPr>
          </w:p>
        </w:tc>
      </w:tr>
    </w:tbl>
    <w:p w:rsidR="008859B9" w:rsidRDefault="008859B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2"/>
        </w:rPr>
        <w:sectPr w:rsidR="008859B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851" w:right="1134" w:bottom="851" w:left="992" w:header="720" w:footer="709" w:gutter="0"/>
          <w:cols w:space="720"/>
          <w:docGrid w:linePitch="600" w:charSpace="32768"/>
        </w:sectPr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</w:rPr>
      </w:pPr>
      <w:r>
        <w:rPr>
          <w:b/>
          <w:caps/>
        </w:rPr>
        <w:lastRenderedPageBreak/>
        <w:t>4. условия Реализации УЧЕБНОЙ дисциплины</w:t>
      </w:r>
    </w:p>
    <w:p w:rsidR="008859B9" w:rsidRDefault="008859B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</w:rPr>
      </w:pP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/>
          <w:bCs/>
        </w:rPr>
        <w:t>4.1. Материально-техническое обеспечение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>Программа учебной дисциплины реализуется в учебном кабинете информатики.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bCs/>
        </w:rPr>
        <w:t xml:space="preserve">Оборудование учебного кабинета: </w:t>
      </w:r>
    </w:p>
    <w:p w:rsidR="008859B9" w:rsidRDefault="005410C1">
      <w:pPr>
        <w:pStyle w:val="afb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посадочные места студентов;</w:t>
      </w:r>
    </w:p>
    <w:p w:rsidR="008859B9" w:rsidRDefault="005410C1">
      <w:pPr>
        <w:pStyle w:val="afb"/>
        <w:numPr>
          <w:ilvl w:val="0"/>
          <w:numId w:val="3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рабочее место преподавателя;</w:t>
      </w:r>
    </w:p>
    <w:p w:rsidR="008859B9" w:rsidRDefault="005410C1">
      <w:pPr>
        <w:pStyle w:val="afb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  <w:r>
        <w:rPr>
          <w:rFonts w:ascii="Times New Roman" w:hAnsi="Times New Roman"/>
          <w:bCs/>
          <w:sz w:val="24"/>
          <w:szCs w:val="24"/>
        </w:rPr>
        <w:t xml:space="preserve">рабочая </w:t>
      </w:r>
      <w:proofErr w:type="spellStart"/>
      <w:r>
        <w:rPr>
          <w:rFonts w:ascii="Times New Roman" w:hAnsi="Times New Roman"/>
          <w:bCs/>
          <w:sz w:val="24"/>
          <w:szCs w:val="24"/>
        </w:rPr>
        <w:t>немеловая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доска;</w:t>
      </w:r>
    </w:p>
    <w:p w:rsidR="008859B9" w:rsidRDefault="005410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bCs/>
        </w:rPr>
      </w:pPr>
      <w:r>
        <w:rPr>
          <w:bCs/>
        </w:rPr>
        <w:t xml:space="preserve">Технические средства обучения: 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компьютеры с лицензионным программным обеспечением;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мультимедийный проектор;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принтер;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колонки.</w:t>
      </w:r>
    </w:p>
    <w:p w:rsidR="008859B9" w:rsidRDefault="005410C1">
      <w:pPr>
        <w:rPr>
          <w:bCs/>
        </w:rPr>
      </w:pPr>
      <w:r>
        <w:rPr>
          <w:bCs/>
        </w:rPr>
        <w:t>Методические средства обучения: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программное обеспечение, необходимое для выполнения практических работ;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электронные учебные пособия;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методические пособия;</w:t>
      </w:r>
    </w:p>
    <w:p w:rsidR="008859B9" w:rsidRDefault="005410C1">
      <w:pPr>
        <w:pStyle w:val="afb"/>
        <w:numPr>
          <w:ilvl w:val="0"/>
          <w:numId w:val="4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технические средства контроля знаний (компьютерные тесты).</w:t>
      </w:r>
    </w:p>
    <w:p w:rsidR="008859B9" w:rsidRDefault="005410C1">
      <w:pPr>
        <w:rPr>
          <w:b/>
          <w:bCs/>
        </w:rPr>
      </w:pPr>
      <w:r>
        <w:rPr>
          <w:b/>
          <w:bCs/>
        </w:rPr>
        <w:t>4.2. Информационное обеспечение реализации программы</w:t>
      </w:r>
    </w:p>
    <w:p w:rsidR="008859B9" w:rsidRDefault="008859B9">
      <w:pPr>
        <w:rPr>
          <w:bCs/>
        </w:rPr>
      </w:pPr>
    </w:p>
    <w:p w:rsidR="008859B9" w:rsidRDefault="005410C1">
      <w:pPr>
        <w:rPr>
          <w:bCs/>
        </w:rPr>
      </w:pPr>
      <w:r>
        <w:rPr>
          <w:bCs/>
        </w:rPr>
        <w:t>4.2.1.  Основная</w:t>
      </w:r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Сергеева, И.И. Информатика [Текст]: учебник для студентов учреждений среднего проф. образования / И. И. Сергеева, А. А. </w:t>
      </w:r>
      <w:proofErr w:type="spellStart"/>
      <w:r>
        <w:rPr>
          <w:rFonts w:ascii="Times New Roman" w:hAnsi="Times New Roman"/>
          <w:bCs/>
          <w:sz w:val="24"/>
          <w:szCs w:val="24"/>
        </w:rPr>
        <w:t>Музалевская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Н. В. Тарасова. - 2-е изд., </w:t>
      </w:r>
      <w:proofErr w:type="spellStart"/>
      <w:r>
        <w:rPr>
          <w:rFonts w:ascii="Times New Roman" w:hAnsi="Times New Roman"/>
          <w:bCs/>
          <w:sz w:val="24"/>
          <w:szCs w:val="24"/>
        </w:rPr>
        <w:t>перераб</w:t>
      </w:r>
      <w:proofErr w:type="spellEnd"/>
      <w:r>
        <w:rPr>
          <w:rFonts w:ascii="Times New Roman" w:hAnsi="Times New Roman"/>
          <w:bCs/>
          <w:sz w:val="24"/>
          <w:szCs w:val="24"/>
        </w:rPr>
        <w:t>. и доп. - М.: ФОРУМ: ИНФРА-М, 2016. - 383 с. : ил.</w:t>
      </w:r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Информатика: учебное пособие для СПО / составители С. А. Рыбалка, Г. А. </w:t>
      </w:r>
      <w:proofErr w:type="spellStart"/>
      <w:r>
        <w:rPr>
          <w:rFonts w:ascii="Times New Roman" w:hAnsi="Times New Roman"/>
          <w:bCs/>
          <w:sz w:val="24"/>
          <w:szCs w:val="24"/>
        </w:rPr>
        <w:t>Шкатова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— Саратов: Профобразование, 2021. — 171 c. — ISBN 978-5-4488-0925-5. — Текст: электронный // Электронно-библиотечная система IPR BOOKS: [сайт]. — URL: </w:t>
      </w:r>
      <w:hyperlink r:id="rId17" w:history="1">
        <w:r>
          <w:rPr>
            <w:rStyle w:val="a4"/>
            <w:rFonts w:ascii="Times New Roman" w:hAnsi="Times New Roman"/>
            <w:bCs/>
            <w:sz w:val="24"/>
            <w:szCs w:val="24"/>
          </w:rPr>
          <w:t>http://www.iprbookshop.ru/99928.html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Style w:val="a4"/>
          <w:rFonts w:ascii="Times New Roman" w:hAnsi="Times New Roman"/>
          <w:bCs/>
          <w:color w:val="auto"/>
          <w:sz w:val="24"/>
          <w:szCs w:val="24"/>
          <w:u w:val="none"/>
        </w:rPr>
      </w:pPr>
      <w:r>
        <w:rPr>
          <w:rFonts w:ascii="Times New Roman" w:hAnsi="Times New Roman"/>
          <w:bCs/>
          <w:sz w:val="24"/>
          <w:szCs w:val="24"/>
        </w:rPr>
        <w:t xml:space="preserve">Жилко, Е. П. Информатика. Часть 1: учебник для СПО / Е. П. Жилко, Л. Н. Титова, Э. И. </w:t>
      </w:r>
      <w:proofErr w:type="spellStart"/>
      <w:r>
        <w:rPr>
          <w:rFonts w:ascii="Times New Roman" w:hAnsi="Times New Roman"/>
          <w:bCs/>
          <w:sz w:val="24"/>
          <w:szCs w:val="24"/>
        </w:rPr>
        <w:t>Дяминова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— Саратов, Москва: Профобразование, Ай Пи Ар Медиа, 2020. — 182 c. — ISBN 978-5-4488-0873-9, 978-5-4497-0637-9. — Текст: электронный // Электронно-библиотечная система IPR BOOKS: [сайт]. — URL: http://www.iprbookshop.ru/97411.html (дата обращения: 30.04.2021). — Режим доступа: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пользователей. - DOI: </w:t>
      </w:r>
      <w:hyperlink r:id="rId18" w:history="1">
        <w:r>
          <w:rPr>
            <w:rStyle w:val="a4"/>
            <w:rFonts w:ascii="Times New Roman" w:hAnsi="Times New Roman"/>
            <w:bCs/>
            <w:sz w:val="24"/>
            <w:szCs w:val="24"/>
          </w:rPr>
          <w:t>https://doi.org/10.23682/97411</w:t>
        </w:r>
      </w:hyperlink>
    </w:p>
    <w:p w:rsidR="008859B9" w:rsidRDefault="005410C1">
      <w:pPr>
        <w:pStyle w:val="afb"/>
        <w:numPr>
          <w:ilvl w:val="0"/>
          <w:numId w:val="5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Лебедева, Т.Н. Информатика. Информационные технологии [Электронный ресурс]: учебно-методическое пособие / Т. Н. Лебедева, Л. С. Носова, П. В. Волков. - Электрон. текстовые данные. - </w:t>
      </w:r>
      <w:proofErr w:type="gramStart"/>
      <w:r>
        <w:rPr>
          <w:rFonts w:ascii="Times New Roman" w:hAnsi="Times New Roman"/>
          <w:bCs/>
          <w:sz w:val="24"/>
          <w:szCs w:val="24"/>
        </w:rPr>
        <w:t>Челябинск :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Южно-Уральский институт управления и экономики, 2017. - 128 c. - 978-5-9909865-3-4. - Режим доступа: </w:t>
      </w:r>
      <w:hyperlink r:id="rId19" w:history="1">
        <w:r>
          <w:rPr>
            <w:rStyle w:val="a4"/>
            <w:rFonts w:ascii="Times New Roman" w:hAnsi="Times New Roman"/>
            <w:bCs/>
            <w:sz w:val="24"/>
            <w:szCs w:val="24"/>
          </w:rPr>
          <w:t>http://www.iprbookshop.ru/81296.html</w:t>
        </w:r>
      </w:hyperlink>
    </w:p>
    <w:p w:rsidR="008859B9" w:rsidRDefault="005410C1">
      <w:pPr>
        <w:tabs>
          <w:tab w:val="left" w:pos="9214"/>
        </w:tabs>
        <w:jc w:val="both"/>
        <w:rPr>
          <w:bCs/>
        </w:rPr>
      </w:pPr>
      <w:r>
        <w:rPr>
          <w:bCs/>
        </w:rPr>
        <w:t>4.2.2 Дополнительная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Цветкова, А. В. Информатика и информационные технологии: учебное пособие для СПО / А. В. Цветкова. — Саратов: Научная книга, 2019. — 190 c. — ISBN 978-5-9758-1891-1. — Текст: электронный //Электронно-библиотечная система IPR BOOKS: [сайт]. — URL: </w:t>
      </w:r>
      <w:hyperlink r:id="rId20" w:history="1">
        <w:proofErr w:type="gramStart"/>
        <w:r>
          <w:rPr>
            <w:rStyle w:val="a4"/>
            <w:bCs/>
            <w:sz w:val="24"/>
            <w:szCs w:val="24"/>
          </w:rPr>
          <w:t>http://www.iprbookshop.ru/87074.html</w:t>
        </w:r>
      </w:hyperlink>
      <w:r>
        <w:rPr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дата обращения: 30.04.2021). — Режим доступа: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 xml:space="preserve">Информатика [Электронный ресурс]: учебное пособие / сост. И. П. </w:t>
      </w:r>
      <w:proofErr w:type="spellStart"/>
      <w:r>
        <w:rPr>
          <w:rFonts w:ascii="Times New Roman" w:hAnsi="Times New Roman"/>
          <w:bCs/>
          <w:sz w:val="24"/>
          <w:szCs w:val="24"/>
        </w:rPr>
        <w:t>Хвостова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- Электрон. текстовые данные. - Ставрополь: </w:t>
      </w:r>
      <w:proofErr w:type="gramStart"/>
      <w:r>
        <w:rPr>
          <w:rFonts w:ascii="Times New Roman" w:hAnsi="Times New Roman"/>
          <w:bCs/>
          <w:sz w:val="24"/>
          <w:szCs w:val="24"/>
        </w:rPr>
        <w:t>Северо-Кавказский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федеральный университет, 2016. - 178 c. - 2227-8397. - Режим доступа: http://www.iprbookshop.ru/66024.html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А. С. Информационные технологии: учебное пособие / А. С. </w:t>
      </w:r>
      <w:proofErr w:type="spellStart"/>
      <w:r>
        <w:rPr>
          <w:rFonts w:ascii="Times New Roman" w:hAnsi="Times New Roman"/>
          <w:bCs/>
          <w:sz w:val="24"/>
          <w:szCs w:val="24"/>
        </w:rPr>
        <w:t>Шандриков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. — 3-е изд. — Минск: Республиканский институт профессионального образования (РИПО), 2019. — 444 c. — ISBN 978-985-503-887-1. — Текст: электронный //Электронно-библиотечная система IPR BOOKS: [сайт]. — URL: </w:t>
      </w:r>
      <w:hyperlink r:id="rId21" w:history="1">
        <w:r>
          <w:rPr>
            <w:rFonts w:ascii="Times New Roman" w:hAnsi="Times New Roman"/>
            <w:bCs/>
            <w:sz w:val="24"/>
            <w:szCs w:val="24"/>
          </w:rPr>
          <w:t>http://www.iprbookshop.ru/94301.html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Е. М. Информационные технологии в профессиональной деятельности: учебное пособие для СПО / Е. М. </w:t>
      </w:r>
      <w:proofErr w:type="spellStart"/>
      <w:r>
        <w:rPr>
          <w:rFonts w:ascii="Times New Roman" w:hAnsi="Times New Roman"/>
          <w:bCs/>
          <w:sz w:val="24"/>
          <w:szCs w:val="24"/>
        </w:rPr>
        <w:t>Петлина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А. В. Горбачев. — Саратов: Профобразование, 2021. — 111 c. — ISBN 978-5-4488-1113-5. — Текст: электронный // Электронно-библиотечная система IPR BOOKS: [сайт]. — URL: http://www.iprbookshop.ru/104886.html (дата обращения: 30.04.2021). — Режим доступа: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Спиридонов, О. В. Современные офисные приложения: учебное пособие /О. В. Спиридонов. — 3-е изд. — Москва: Интернет-Университет Информационных Технологий (ИНТУИТ), Ай Пи Ар Медиа, 2021. — 693 c. — ISBN 978-5-4497-0937-0. — Текст: электронный //Электронно-библиотечная система IPR BOOKS: [сайт]. — URL: </w:t>
      </w:r>
      <w:hyperlink r:id="rId22" w:history="1">
        <w:r>
          <w:rPr>
            <w:rFonts w:ascii="Times New Roman" w:hAnsi="Times New Roman"/>
            <w:sz w:val="24"/>
            <w:szCs w:val="24"/>
          </w:rPr>
          <w:t>http://www.iprbookshop.ru/102064.html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8859B9" w:rsidRDefault="005410C1">
      <w:pPr>
        <w:pStyle w:val="afb"/>
        <w:numPr>
          <w:ilvl w:val="0"/>
          <w:numId w:val="6"/>
        </w:numPr>
        <w:tabs>
          <w:tab w:val="left" w:pos="567"/>
        </w:tabs>
        <w:spacing w:before="120" w:after="120" w:line="240" w:lineRule="auto"/>
        <w:ind w:left="0" w:firstLine="425"/>
        <w:contextualSpacing w:val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Башмакова, Е. И. Информатика и информационные технологии. Технология работы в MS WORD 2016: учебное пособие / Е. И. Башмакова. — Москва: Ай Пи Ар Медиа, 2020. — 90 c. — ISBN 978-5-4497-0515-0. — Текст: электронный //Электронно-библиотечная система IPR BOOKS: [сайт]. — URL: </w:t>
      </w:r>
      <w:hyperlink r:id="rId23" w:history="1">
        <w:r>
          <w:rPr>
            <w:rFonts w:ascii="Times New Roman" w:hAnsi="Times New Roman"/>
            <w:bCs/>
            <w:sz w:val="24"/>
            <w:szCs w:val="24"/>
          </w:rPr>
          <w:t>http://www.iprbookshop.ru/94204.html</w:t>
        </w:r>
      </w:hyperlink>
      <w:r>
        <w:rPr>
          <w:rFonts w:ascii="Times New Roman" w:hAnsi="Times New Roman"/>
          <w:bCs/>
          <w:sz w:val="24"/>
          <w:szCs w:val="24"/>
        </w:rPr>
        <w:t xml:space="preserve"> (дата обращения: 30.04.2021). — Режим доступа: для </w:t>
      </w:r>
      <w:proofErr w:type="spellStart"/>
      <w:r>
        <w:rPr>
          <w:rFonts w:ascii="Times New Roman" w:hAnsi="Times New Roman"/>
          <w:bCs/>
          <w:sz w:val="24"/>
          <w:szCs w:val="24"/>
        </w:rPr>
        <w:t>авторизир</w:t>
      </w:r>
      <w:proofErr w:type="spellEnd"/>
      <w:r>
        <w:rPr>
          <w:rFonts w:ascii="Times New Roman" w:hAnsi="Times New Roman"/>
          <w:bCs/>
          <w:sz w:val="24"/>
          <w:szCs w:val="24"/>
        </w:rPr>
        <w:t>. пользователей</w:t>
      </w:r>
    </w:p>
    <w:p w:rsidR="008859B9" w:rsidRDefault="008859B9">
      <w:pPr>
        <w:tabs>
          <w:tab w:val="left" w:pos="9214"/>
        </w:tabs>
        <w:jc w:val="both"/>
        <w:rPr>
          <w:bCs/>
        </w:rPr>
      </w:pPr>
    </w:p>
    <w:p w:rsidR="008859B9" w:rsidRDefault="005410C1">
      <w:pPr>
        <w:tabs>
          <w:tab w:val="left" w:pos="9214"/>
        </w:tabs>
        <w:jc w:val="both"/>
        <w:rPr>
          <w:bCs/>
        </w:rPr>
      </w:pPr>
      <w:r>
        <w:rPr>
          <w:bCs/>
        </w:rPr>
        <w:t>4.2.3 Интернет-ресурсы</w:t>
      </w:r>
    </w:p>
    <w:p w:rsidR="008859B9" w:rsidRDefault="005410C1">
      <w:pPr>
        <w:numPr>
          <w:ilvl w:val="0"/>
          <w:numId w:val="7"/>
        </w:numPr>
        <w:ind w:hanging="294"/>
        <w:jc w:val="both"/>
        <w:rPr>
          <w:bCs/>
        </w:rPr>
      </w:pPr>
      <w:r>
        <w:rPr>
          <w:bCs/>
        </w:rPr>
        <w:t xml:space="preserve"> </w:t>
      </w:r>
      <w:hyperlink r:id="rId24" w:history="1">
        <w:r>
          <w:rPr>
            <w:rStyle w:val="a4"/>
          </w:rPr>
          <w:t>http://school-collection.edu.ru/</w:t>
        </w:r>
      </w:hyperlink>
      <w:r>
        <w:t xml:space="preserve"> -</w:t>
      </w:r>
      <w:r>
        <w:rPr>
          <w:bCs/>
        </w:rPr>
        <w:t xml:space="preserve"> единая коллекция цифровых образовательных ресурсов.</w:t>
      </w:r>
    </w:p>
    <w:p w:rsidR="008859B9" w:rsidRDefault="005410C1">
      <w:pPr>
        <w:numPr>
          <w:ilvl w:val="0"/>
          <w:numId w:val="7"/>
        </w:numPr>
        <w:ind w:hanging="294"/>
        <w:jc w:val="both"/>
        <w:rPr>
          <w:bCs/>
        </w:rPr>
      </w:pPr>
      <w:hyperlink r:id="rId25" w:history="1">
        <w:r>
          <w:t>http://www.metod-kopilka.ru/</w:t>
        </w:r>
      </w:hyperlink>
      <w:r>
        <w:rPr>
          <w:bCs/>
        </w:rPr>
        <w:t xml:space="preserve"> - информатика. Методическая копилка преподавателей информатики.</w:t>
      </w:r>
    </w:p>
    <w:p w:rsidR="008859B9" w:rsidRDefault="005410C1">
      <w:pPr>
        <w:numPr>
          <w:ilvl w:val="0"/>
          <w:numId w:val="7"/>
        </w:numPr>
        <w:ind w:hanging="294"/>
        <w:jc w:val="both"/>
        <w:rPr>
          <w:bCs/>
        </w:rPr>
      </w:pPr>
      <w:hyperlink r:id="rId26" w:history="1">
        <w:r>
          <w:rPr>
            <w:rStyle w:val="a4"/>
          </w:rPr>
          <w:t>http://www.klyaksa.net/  -</w:t>
        </w:r>
      </w:hyperlink>
      <w:r>
        <w:rPr>
          <w:bCs/>
        </w:rPr>
        <w:t xml:space="preserve"> Информатика и ИКТ в школе</w:t>
      </w:r>
    </w:p>
    <w:p w:rsidR="008859B9" w:rsidRDefault="005410C1">
      <w:pPr>
        <w:numPr>
          <w:ilvl w:val="0"/>
          <w:numId w:val="7"/>
        </w:numPr>
        <w:ind w:hanging="294"/>
        <w:jc w:val="both"/>
      </w:pPr>
      <w:hyperlink r:id="rId27" w:history="1">
        <w:r>
          <w:rPr>
            <w:rStyle w:val="a4"/>
          </w:rPr>
          <w:t>http://ru.wikipedia.org/  -</w:t>
        </w:r>
      </w:hyperlink>
      <w:r>
        <w:rPr>
          <w:bCs/>
        </w:rPr>
        <w:t xml:space="preserve"> свободная энциклопедия</w:t>
      </w:r>
    </w:p>
    <w:p w:rsidR="008859B9" w:rsidRDefault="008859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rPr>
          <w:b/>
          <w:caps/>
        </w:rPr>
        <w:sectPr w:rsidR="008859B9">
          <w:headerReference w:type="even" r:id="rId28"/>
          <w:headerReference w:type="default" r:id="rId29"/>
          <w:footerReference w:type="even" r:id="rId30"/>
          <w:footerReference w:type="default" r:id="rId31"/>
          <w:headerReference w:type="first" r:id="rId32"/>
          <w:footerReference w:type="first" r:id="rId33"/>
          <w:pgSz w:w="11906" w:h="16838"/>
          <w:pgMar w:top="1134" w:right="850" w:bottom="1134" w:left="1701" w:header="720" w:footer="708" w:gutter="0"/>
          <w:cols w:space="720"/>
          <w:docGrid w:linePitch="600" w:charSpace="32768"/>
        </w:sectPr>
      </w:pPr>
    </w:p>
    <w:p w:rsidR="008859B9" w:rsidRDefault="005410C1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  <w:jc w:val="center"/>
      </w:pPr>
      <w:r>
        <w:rPr>
          <w:b/>
          <w:caps/>
        </w:rPr>
        <w:lastRenderedPageBreak/>
        <w:t>5. Контроль и оценка результатов освоения УЧЕБНОЙ Дисциплины</w:t>
      </w:r>
    </w:p>
    <w:p w:rsidR="008859B9" w:rsidRDefault="008859B9"/>
    <w:tbl>
      <w:tblPr>
        <w:tblW w:w="9497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6"/>
        <w:gridCol w:w="2693"/>
        <w:gridCol w:w="3828"/>
      </w:tblGrid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ind w:left="-392" w:firstLine="39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Результаты обучения</w:t>
            </w:r>
          </w:p>
          <w:p w:rsidR="008859B9" w:rsidRDefault="005410C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(освоенные умения, усвоенные знания)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jc w:val="center"/>
              <w:rPr>
                <w:b/>
                <w:bCs/>
              </w:rPr>
            </w:pPr>
            <w:r>
              <w:rPr>
                <w:b/>
              </w:rPr>
              <w:t>Коды формируемых компетенций, личностных результатов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jc w:val="center"/>
            </w:pPr>
            <w:r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tabs>
                <w:tab w:val="left" w:pos="-3794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В результате освоения учебной дисциплины обучающийся должен </w:t>
            </w:r>
            <w:r>
              <w:rPr>
                <w:b/>
              </w:rPr>
              <w:t>уметь:</w:t>
            </w:r>
          </w:p>
          <w:p w:rsidR="008859B9" w:rsidRDefault="005410C1">
            <w:pPr>
              <w:pStyle w:val="afb"/>
              <w:tabs>
                <w:tab w:val="left" w:pos="-3794"/>
              </w:tabs>
              <w:snapToGrid w:val="0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распознавать информационные процессы в различных системах;</w:t>
            </w:r>
          </w:p>
        </w:tc>
        <w:tc>
          <w:tcPr>
            <w:tcW w:w="2693" w:type="dxa"/>
            <w:shd w:val="clear" w:color="auto" w:fill="auto"/>
          </w:tcPr>
          <w:p w:rsidR="008859B9" w:rsidRDefault="008859B9">
            <w:pPr>
              <w:suppressAutoHyphens w:val="0"/>
              <w:jc w:val="center"/>
            </w:pPr>
          </w:p>
          <w:p w:rsidR="008859B9" w:rsidRDefault="008859B9">
            <w:pPr>
              <w:suppressAutoHyphens w:val="0"/>
              <w:jc w:val="center"/>
            </w:pP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8859B9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859B9" w:rsidRDefault="008859B9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выбор способа представления информации в соответствии с поставленной задачей;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индивидуальный и фронтальный опрос в ходе аудиторных занятий, контроль выполнения 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изученные прикладные программные средства;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работ, индивидуальных заданий,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иллюстрировать учебные работы с использованием средств информационных технологий;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выполнения практических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работ,  индивидуальных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заданий,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осуществлять поиск информации в базах данных, компьютерных сетях и пр.;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создавать информационные объекты различной структуры, в том числе гипертекстовые;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ПК 5.3,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 w:right="-10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использовать готовые информационные модели, оценивать их соответствие реальному объекту и целям моделирования;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ind w:right="-109"/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>
              <w:t>контроль выполнения 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пользоваться комплексными способами представления и обработки информации, а также изучить возможности использования ИКТ для профессионального роста;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за выполнением практических работ, контроль выполнения индивидуальных заданий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соблюдать правила техники безопасности и гигиенические рекомендации при использовании средств ИКТ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pStyle w:val="afb"/>
              <w:snapToGrid w:val="0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контроль выполнения практических работ</w:t>
            </w:r>
          </w:p>
        </w:tc>
      </w:tr>
      <w:tr w:rsidR="008859B9" w:rsidTr="000F3503">
        <w:trPr>
          <w:trHeight w:val="2108"/>
        </w:trPr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 результате освоения учебной дисциплины обучающийся должен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знать:</w:t>
            </w:r>
          </w:p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различные подходы к определению понятия «информация»;</w:t>
            </w:r>
          </w:p>
        </w:tc>
        <w:tc>
          <w:tcPr>
            <w:tcW w:w="2693" w:type="dxa"/>
            <w:shd w:val="clear" w:color="auto" w:fill="auto"/>
          </w:tcPr>
          <w:p w:rsidR="008859B9" w:rsidRDefault="008859B9">
            <w:pPr>
              <w:suppressAutoHyphens w:val="0"/>
              <w:jc w:val="center"/>
            </w:pPr>
          </w:p>
          <w:p w:rsidR="008859B9" w:rsidRDefault="008859B9">
            <w:pPr>
              <w:suppressAutoHyphens w:val="0"/>
              <w:jc w:val="center"/>
            </w:pP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8859B9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8859B9" w:rsidRDefault="008859B9">
            <w:pPr>
              <w:snapToGrid w:val="0"/>
              <w:ind w:right="-109"/>
              <w:rPr>
                <w:rFonts w:eastAsia="Calibri"/>
                <w:lang w:eastAsia="en-US"/>
              </w:rPr>
            </w:pPr>
          </w:p>
          <w:p w:rsidR="008859B9" w:rsidRDefault="005410C1">
            <w:pPr>
              <w:snapToGrid w:val="0"/>
              <w:ind w:right="-10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виды информационных процессов; </w:t>
            </w:r>
          </w:p>
        </w:tc>
        <w:tc>
          <w:tcPr>
            <w:tcW w:w="2693" w:type="dxa"/>
            <w:shd w:val="clear" w:color="auto" w:fill="auto"/>
          </w:tcPr>
          <w:p w:rsidR="008859B9" w:rsidRDefault="008859B9">
            <w:pPr>
              <w:suppressAutoHyphens w:val="0"/>
              <w:jc w:val="center"/>
              <w:rPr>
                <w:bCs/>
                <w:lang w:eastAsia="ru-RU"/>
              </w:rPr>
            </w:pP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>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ind w:right="-109"/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>
              <w:t>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примеры источников и приемников информации;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 xml:space="preserve"> </w:t>
            </w: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</w:t>
            </w:r>
            <w:r>
              <w:t>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методы измерения количества информации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 xml:space="preserve">практических работ, индивидуальных заданий, тестирование, 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единицы измерения количества информации;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индивидуальных заданий,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принцип дискретного (цифрового) представления информации; 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 xml:space="preserve">практических работ, индивидуальных заданий, тестирование, </w:t>
            </w:r>
            <w:r>
              <w:t>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основные свойства алгоритма, типы алгоритмических конструкций: следование, ветвление, цикл; 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индивидуальных заданий, тестирование, оценка выполнения контрольной работы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программный принцип работы компьютера;</w:t>
            </w:r>
          </w:p>
          <w:p w:rsidR="008859B9" w:rsidRDefault="008859B9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ind w:right="-109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индивидуальный и фронтальный опрос в ходе аудиторных занятий, 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тестирование</w:t>
            </w:r>
          </w:p>
        </w:tc>
      </w:tr>
      <w:tr w:rsidR="008859B9" w:rsidTr="000F3503">
        <w:tc>
          <w:tcPr>
            <w:tcW w:w="2976" w:type="dxa"/>
            <w:shd w:val="clear" w:color="auto" w:fill="auto"/>
          </w:tcPr>
          <w:p w:rsidR="008859B9" w:rsidRDefault="005410C1">
            <w:pPr>
              <w:pStyle w:val="afb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и основные функции наиболее распространенных средств автоматизации информационной деятельности (текстовых редакторов, текстовых процессоров, графических редакторов, электронных таблиц, баз данных, компьютерных сетей)</w:t>
            </w:r>
          </w:p>
        </w:tc>
        <w:tc>
          <w:tcPr>
            <w:tcW w:w="2693" w:type="dxa"/>
            <w:shd w:val="clear" w:color="auto" w:fill="auto"/>
          </w:tcPr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r>
              <w:t>ОК 1- 9</w:t>
            </w:r>
            <w:r>
              <w:rPr>
                <w:bCs/>
                <w:lang w:eastAsia="ru-RU"/>
              </w:rPr>
              <w:t>, МР 1-3</w:t>
            </w:r>
          </w:p>
          <w:p w:rsidR="008859B9" w:rsidRDefault="005410C1">
            <w:pPr>
              <w:suppressAutoHyphens w:val="0"/>
              <w:jc w:val="center"/>
              <w:rPr>
                <w:bCs/>
                <w:lang w:eastAsia="ru-RU"/>
              </w:rPr>
            </w:pPr>
            <w:proofErr w:type="spellStart"/>
            <w:r>
              <w:rPr>
                <w:bCs/>
                <w:lang w:eastAsia="ru-RU"/>
              </w:rPr>
              <w:t>ПРб</w:t>
            </w:r>
            <w:proofErr w:type="spellEnd"/>
            <w:r>
              <w:rPr>
                <w:bCs/>
                <w:lang w:eastAsia="ru-RU"/>
              </w:rPr>
              <w:t xml:space="preserve"> 1-7,</w:t>
            </w:r>
          </w:p>
          <w:p w:rsidR="008859B9" w:rsidRDefault="005410C1">
            <w:pPr>
              <w:suppressAutoHyphens w:val="0"/>
              <w:jc w:val="center"/>
            </w:pPr>
            <w:r>
              <w:rPr>
                <w:bCs/>
                <w:lang w:eastAsia="ru-RU"/>
              </w:rPr>
              <w:t xml:space="preserve">      ЛР 1-4, 6-8</w:t>
            </w:r>
          </w:p>
        </w:tc>
        <w:tc>
          <w:tcPr>
            <w:tcW w:w="3828" w:type="dxa"/>
            <w:shd w:val="clear" w:color="auto" w:fill="auto"/>
          </w:tcPr>
          <w:p w:rsidR="008859B9" w:rsidRDefault="005410C1">
            <w:pPr>
              <w:snapToGrid w:val="0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контроль </w:t>
            </w:r>
            <w:r>
              <w:t xml:space="preserve">выполнения </w:t>
            </w:r>
            <w:r>
              <w:rPr>
                <w:rFonts w:eastAsia="Calibri"/>
                <w:lang w:eastAsia="en-US"/>
              </w:rPr>
              <w:t>практических работ, тестирование, оценка выполнения контрольной работы</w:t>
            </w:r>
          </w:p>
        </w:tc>
      </w:tr>
    </w:tbl>
    <w:p w:rsidR="008859B9" w:rsidRDefault="005410C1">
      <w:pPr>
        <w:rPr>
          <w:b/>
        </w:rPr>
      </w:pPr>
      <w:r>
        <w:rPr>
          <w:b/>
        </w:rPr>
        <w:t xml:space="preserve"> </w:t>
      </w:r>
    </w:p>
    <w:p w:rsidR="008859B9" w:rsidRDefault="005410C1">
      <w:pPr>
        <w:jc w:val="center"/>
        <w:rPr>
          <w:b/>
        </w:rPr>
      </w:pPr>
      <w:r>
        <w:rPr>
          <w:b/>
        </w:rPr>
        <w:t>6.ЛИСТ ИЗМЕНЕНИЙ И ДОПОЛНЕНИЙ, ВНЕСЕННЫХ В ПРОГРАММУ УЧЕБНОЙ ДИСЦИПЛИНЫ</w:t>
      </w:r>
    </w:p>
    <w:p w:rsidR="008859B9" w:rsidRDefault="008859B9">
      <w:pPr>
        <w:jc w:val="center"/>
        <w:rPr>
          <w:b/>
        </w:rPr>
      </w:pPr>
    </w:p>
    <w:tbl>
      <w:tblPr>
        <w:tblW w:w="0" w:type="auto"/>
        <w:tblInd w:w="-20" w:type="dxa"/>
        <w:tblLayout w:type="fixed"/>
        <w:tblLook w:val="04A0" w:firstRow="1" w:lastRow="0" w:firstColumn="1" w:lastColumn="0" w:noHBand="0" w:noVBand="1"/>
      </w:tblPr>
      <w:tblGrid>
        <w:gridCol w:w="4785"/>
        <w:gridCol w:w="4826"/>
      </w:tblGrid>
      <w:tr w:rsidR="008859B9">
        <w:tc>
          <w:tcPr>
            <w:tcW w:w="96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9B9" w:rsidRDefault="005410C1">
            <w:pPr>
              <w:jc w:val="center"/>
            </w:pPr>
            <w:r>
              <w:lastRenderedPageBreak/>
              <w:t>№ изменения, дата внесения изменения; № страницы с изменением</w:t>
            </w:r>
          </w:p>
        </w:tc>
      </w:tr>
      <w:tr w:rsidR="008859B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9B9" w:rsidRDefault="005410C1">
            <w:pPr>
              <w:jc w:val="center"/>
            </w:pPr>
            <w:r>
              <w:t>БЫЛО</w:t>
            </w:r>
          </w:p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9B9" w:rsidRDefault="005410C1">
            <w:pPr>
              <w:jc w:val="center"/>
            </w:pPr>
            <w:r>
              <w:t>СТАЛО</w:t>
            </w:r>
          </w:p>
        </w:tc>
      </w:tr>
      <w:tr w:rsidR="008859B9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59B9" w:rsidRDefault="005410C1">
            <w:r>
              <w:t>Основание:</w:t>
            </w:r>
          </w:p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5410C1">
            <w:r>
              <w:t>Подпись лица, внесшего изменения</w:t>
            </w:r>
          </w:p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  <w:p w:rsidR="008859B9" w:rsidRDefault="008859B9"/>
        </w:tc>
        <w:tc>
          <w:tcPr>
            <w:tcW w:w="4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59B9" w:rsidRDefault="008859B9">
            <w:pPr>
              <w:snapToGrid w:val="0"/>
              <w:jc w:val="center"/>
            </w:pPr>
          </w:p>
        </w:tc>
      </w:tr>
    </w:tbl>
    <w:p w:rsidR="008859B9" w:rsidRDefault="008859B9">
      <w:pPr>
        <w:jc w:val="center"/>
        <w:rPr>
          <w:b/>
        </w:rPr>
      </w:pPr>
    </w:p>
    <w:p w:rsidR="008859B9" w:rsidRDefault="008859B9"/>
    <w:p w:rsidR="008859B9" w:rsidRDefault="008859B9"/>
    <w:p w:rsidR="008859B9" w:rsidRDefault="008859B9"/>
    <w:p w:rsidR="008859B9" w:rsidRDefault="008859B9"/>
    <w:p w:rsidR="008859B9" w:rsidRDefault="008859B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32" w:firstLine="0"/>
      </w:pPr>
    </w:p>
    <w:sectPr w:rsidR="008859B9">
      <w:pgSz w:w="11906" w:h="16838"/>
      <w:pgMar w:top="1134" w:right="1701" w:bottom="1134" w:left="851" w:header="720" w:footer="709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5806" w:rsidRDefault="00105806">
      <w:r>
        <w:separator/>
      </w:r>
    </w:p>
  </w:endnote>
  <w:endnote w:type="continuationSeparator" w:id="0">
    <w:p w:rsidR="00105806" w:rsidRDefault="001058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jaVuSans">
    <w:altName w:val="Times New Roman"/>
    <w:charset w:val="00"/>
    <w:family w:val="roman"/>
    <w:pitch w:val="default"/>
  </w:font>
  <w:font w:name="Times New Roman,Italic">
    <w:altName w:val="Times New Roman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jc w:val="center"/>
    </w:pPr>
  </w:p>
  <w:p w:rsidR="005410C1" w:rsidRDefault="005410C1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jc w:val="center"/>
    </w:pPr>
    <w:r>
      <w:fldChar w:fldCharType="begin"/>
    </w:r>
    <w:r>
      <w:instrText>PAGE   \* MERGEFORMAT</w:instrText>
    </w:r>
    <w:r>
      <w:fldChar w:fldCharType="separate"/>
    </w:r>
    <w:r w:rsidR="000F3503">
      <w:rPr>
        <w:noProof/>
      </w:rPr>
      <w:t>9</w:t>
    </w:r>
    <w:r>
      <w:fldChar w:fldCharType="end"/>
    </w:r>
  </w:p>
  <w:p w:rsidR="005410C1" w:rsidRDefault="005410C1">
    <w:pPr>
      <w:pStyle w:val="af0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ind w:right="360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page">
                <wp:posOffset>5142230</wp:posOffset>
              </wp:positionH>
              <wp:positionV relativeFrom="paragraph">
                <wp:posOffset>635</wp:posOffset>
              </wp:positionV>
              <wp:extent cx="360045" cy="172720"/>
              <wp:effectExtent l="0" t="0" r="0" b="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5410C1" w:rsidRDefault="005410C1">
                          <w:pPr>
                            <w:pStyle w:val="af0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0F3503">
                            <w:rPr>
                              <w:rStyle w:val="a5"/>
                              <w:noProof/>
                            </w:rPr>
                            <w:t>14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04.9pt;margin-top:.05pt;width:28.35pt;height:13.6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" stroked="f">
              <v:fill opacity="0"/>
              <v:textbox inset="0,0,0,0">
                <w:txbxContent>
                  <w:p w:rsidR="005410C1" w:rsidRDefault="005410C1">
                    <w:pPr>
                      <w:pStyle w:val="af0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0F3503">
                      <w:rPr>
                        <w:rStyle w:val="a5"/>
                        <w:noProof/>
                      </w:rPr>
                      <w:t>14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>
    <w:pPr>
      <w:pStyle w:val="af0"/>
      <w:ind w:right="360"/>
      <w:jc w:val="center"/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0288" behindDoc="0" locked="0" layoutInCell="1" allowOverlap="1">
              <wp:simplePos x="0" y="0"/>
              <wp:positionH relativeFrom="page">
                <wp:posOffset>3683635</wp:posOffset>
              </wp:positionH>
              <wp:positionV relativeFrom="paragraph">
                <wp:posOffset>-63500</wp:posOffset>
              </wp:positionV>
              <wp:extent cx="360045" cy="172720"/>
              <wp:effectExtent l="0" t="0" r="0" b="0"/>
              <wp:wrapSquare wrapText="largest"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17272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ffectLst/>
                    </wps:spPr>
                    <wps:txbx>
                      <w:txbxContent>
                        <w:p w:rsidR="005410C1" w:rsidRDefault="005410C1">
                          <w:pPr>
                            <w:pStyle w:val="af0"/>
                          </w:pPr>
                          <w:r>
                            <w:rPr>
                              <w:rStyle w:val="a5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</w:rPr>
                            <w:fldChar w:fldCharType="separate"/>
                          </w:r>
                          <w:r w:rsidR="00FC323F">
                            <w:rPr>
                              <w:rStyle w:val="a5"/>
                              <w:noProof/>
                            </w:rPr>
                            <w:t>19</w:t>
                          </w:r>
                          <w:r>
                            <w:rPr>
                              <w:rStyle w:val="a5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90.05pt;margin-top:-5pt;width:28.35pt;height:13.6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" stroked="f">
              <v:fill opacity="0"/>
              <v:textbox inset="0,0,0,0">
                <w:txbxContent>
                  <w:p w:rsidR="005410C1" w:rsidRDefault="005410C1">
                    <w:pPr>
                      <w:pStyle w:val="af0"/>
                    </w:pPr>
                    <w:r>
                      <w:rPr>
                        <w:rStyle w:val="a5"/>
                      </w:rPr>
                      <w:fldChar w:fldCharType="begin"/>
                    </w:r>
                    <w:r>
                      <w:rPr>
                        <w:rStyle w:val="a5"/>
                      </w:rPr>
                      <w:instrText xml:space="preserve"> PAGE </w:instrText>
                    </w:r>
                    <w:r>
                      <w:rPr>
                        <w:rStyle w:val="a5"/>
                      </w:rPr>
                      <w:fldChar w:fldCharType="separate"/>
                    </w:r>
                    <w:r w:rsidR="00FC323F">
                      <w:rPr>
                        <w:rStyle w:val="a5"/>
                        <w:noProof/>
                      </w:rPr>
                      <w:t>19</w:t>
                    </w:r>
                    <w:r>
                      <w:rPr>
                        <w:rStyle w:val="a5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5806" w:rsidRDefault="00105806">
      <w:r>
        <w:separator/>
      </w:r>
    </w:p>
  </w:footnote>
  <w:footnote w:type="continuationSeparator" w:id="0">
    <w:p w:rsidR="00105806" w:rsidRDefault="001058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10C1" w:rsidRDefault="005410C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hint="default"/>
        <w:b/>
        <w:caps/>
      </w:rPr>
    </w:lvl>
    <w:lvl w:ilvl="1">
      <w:start w:val="1"/>
      <w:numFmt w:val="none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abstractNum w:abstractNumId="1">
    <w:nsid w:val="022D2D2C"/>
    <w:multiLevelType w:val="multilevel"/>
    <w:tmpl w:val="022D2D2C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CA3B8B"/>
    <w:multiLevelType w:val="multilevel"/>
    <w:tmpl w:val="02CA3B8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60651F"/>
    <w:multiLevelType w:val="multilevel"/>
    <w:tmpl w:val="096065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3474C5"/>
    <w:multiLevelType w:val="multilevel"/>
    <w:tmpl w:val="5C3474C5"/>
    <w:lvl w:ilvl="0">
      <w:start w:val="1"/>
      <w:numFmt w:val="bullet"/>
      <w:lvlText w:val="-"/>
      <w:lvlJc w:val="left"/>
      <w:pPr>
        <w:ind w:left="1455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217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9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1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3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5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7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9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15" w:hanging="360"/>
      </w:pPr>
      <w:rPr>
        <w:rFonts w:ascii="Wingdings" w:hAnsi="Wingdings" w:hint="default"/>
      </w:rPr>
    </w:lvl>
  </w:abstractNum>
  <w:abstractNum w:abstractNumId="5">
    <w:nsid w:val="64846109"/>
    <w:multiLevelType w:val="multilevel"/>
    <w:tmpl w:val="64846109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48C69AF"/>
    <w:multiLevelType w:val="multilevel"/>
    <w:tmpl w:val="748C69A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consecutiveHyphenLimit w:val="3"/>
  <w:hyphenationZone w:val="357"/>
  <w:drawingGridHorizontalSpacing w:val="200"/>
  <w:drawingGridVerticalSpacing w:val="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4DC"/>
    <w:rsid w:val="00001E4F"/>
    <w:rsid w:val="00011CEE"/>
    <w:rsid w:val="0001323B"/>
    <w:rsid w:val="0002523A"/>
    <w:rsid w:val="000254B6"/>
    <w:rsid w:val="00025D33"/>
    <w:rsid w:val="00032A4D"/>
    <w:rsid w:val="00035919"/>
    <w:rsid w:val="000627E6"/>
    <w:rsid w:val="0008337B"/>
    <w:rsid w:val="00096D01"/>
    <w:rsid w:val="000C5FE0"/>
    <w:rsid w:val="000D0F8D"/>
    <w:rsid w:val="000D343D"/>
    <w:rsid w:val="000D4FE4"/>
    <w:rsid w:val="000E166A"/>
    <w:rsid w:val="000E319B"/>
    <w:rsid w:val="000E6737"/>
    <w:rsid w:val="000F3503"/>
    <w:rsid w:val="000F641D"/>
    <w:rsid w:val="00105806"/>
    <w:rsid w:val="00120D18"/>
    <w:rsid w:val="00121422"/>
    <w:rsid w:val="0012235A"/>
    <w:rsid w:val="00132198"/>
    <w:rsid w:val="001333F3"/>
    <w:rsid w:val="00142A9B"/>
    <w:rsid w:val="001459D4"/>
    <w:rsid w:val="00157163"/>
    <w:rsid w:val="00164390"/>
    <w:rsid w:val="001677E0"/>
    <w:rsid w:val="001742AF"/>
    <w:rsid w:val="001760E4"/>
    <w:rsid w:val="00181259"/>
    <w:rsid w:val="001858C3"/>
    <w:rsid w:val="0019062C"/>
    <w:rsid w:val="00197A90"/>
    <w:rsid w:val="001A4535"/>
    <w:rsid w:val="001C04DA"/>
    <w:rsid w:val="001C573E"/>
    <w:rsid w:val="001F16A7"/>
    <w:rsid w:val="00201ACE"/>
    <w:rsid w:val="00201F59"/>
    <w:rsid w:val="002039D9"/>
    <w:rsid w:val="00207570"/>
    <w:rsid w:val="0021132F"/>
    <w:rsid w:val="00216F29"/>
    <w:rsid w:val="00222988"/>
    <w:rsid w:val="002300FD"/>
    <w:rsid w:val="002326B6"/>
    <w:rsid w:val="002365B7"/>
    <w:rsid w:val="0024470F"/>
    <w:rsid w:val="00270C53"/>
    <w:rsid w:val="002817F0"/>
    <w:rsid w:val="00281905"/>
    <w:rsid w:val="00283351"/>
    <w:rsid w:val="00290245"/>
    <w:rsid w:val="002A3473"/>
    <w:rsid w:val="002A4BBA"/>
    <w:rsid w:val="002B295D"/>
    <w:rsid w:val="002B465F"/>
    <w:rsid w:val="002D3587"/>
    <w:rsid w:val="002E302F"/>
    <w:rsid w:val="002F3A1D"/>
    <w:rsid w:val="002F4DD9"/>
    <w:rsid w:val="002F689D"/>
    <w:rsid w:val="002F7B27"/>
    <w:rsid w:val="00310021"/>
    <w:rsid w:val="00310E8B"/>
    <w:rsid w:val="00312045"/>
    <w:rsid w:val="00313CA1"/>
    <w:rsid w:val="00315624"/>
    <w:rsid w:val="00317E75"/>
    <w:rsid w:val="00324A02"/>
    <w:rsid w:val="00325454"/>
    <w:rsid w:val="00334BED"/>
    <w:rsid w:val="0033707C"/>
    <w:rsid w:val="00341D6D"/>
    <w:rsid w:val="00347B44"/>
    <w:rsid w:val="0038131F"/>
    <w:rsid w:val="00381F02"/>
    <w:rsid w:val="00384BB8"/>
    <w:rsid w:val="0039682F"/>
    <w:rsid w:val="003D320F"/>
    <w:rsid w:val="003D4FB8"/>
    <w:rsid w:val="003F1292"/>
    <w:rsid w:val="004000EC"/>
    <w:rsid w:val="004103F3"/>
    <w:rsid w:val="00415ADF"/>
    <w:rsid w:val="00423960"/>
    <w:rsid w:val="004239B7"/>
    <w:rsid w:val="00425508"/>
    <w:rsid w:val="00425DD7"/>
    <w:rsid w:val="00427DBC"/>
    <w:rsid w:val="00441ECB"/>
    <w:rsid w:val="00456274"/>
    <w:rsid w:val="004731E8"/>
    <w:rsid w:val="00477B45"/>
    <w:rsid w:val="00487ECE"/>
    <w:rsid w:val="00493BBE"/>
    <w:rsid w:val="00496037"/>
    <w:rsid w:val="00496A28"/>
    <w:rsid w:val="00496D56"/>
    <w:rsid w:val="004A08C3"/>
    <w:rsid w:val="004C38DF"/>
    <w:rsid w:val="004D5F2A"/>
    <w:rsid w:val="004E2687"/>
    <w:rsid w:val="004E3D27"/>
    <w:rsid w:val="004E5C0E"/>
    <w:rsid w:val="004F021A"/>
    <w:rsid w:val="004F519E"/>
    <w:rsid w:val="005012FC"/>
    <w:rsid w:val="00504C82"/>
    <w:rsid w:val="00511233"/>
    <w:rsid w:val="005114AF"/>
    <w:rsid w:val="00513FC7"/>
    <w:rsid w:val="005352AE"/>
    <w:rsid w:val="00540194"/>
    <w:rsid w:val="005410C1"/>
    <w:rsid w:val="005719BF"/>
    <w:rsid w:val="00573BB8"/>
    <w:rsid w:val="0058357B"/>
    <w:rsid w:val="00586E76"/>
    <w:rsid w:val="005901E1"/>
    <w:rsid w:val="00594499"/>
    <w:rsid w:val="005B3B8D"/>
    <w:rsid w:val="005D17CD"/>
    <w:rsid w:val="005E3011"/>
    <w:rsid w:val="005F3A1A"/>
    <w:rsid w:val="0060096B"/>
    <w:rsid w:val="00607205"/>
    <w:rsid w:val="00627978"/>
    <w:rsid w:val="00631297"/>
    <w:rsid w:val="00636170"/>
    <w:rsid w:val="00644638"/>
    <w:rsid w:val="00646046"/>
    <w:rsid w:val="00652184"/>
    <w:rsid w:val="00657015"/>
    <w:rsid w:val="006576C0"/>
    <w:rsid w:val="00666731"/>
    <w:rsid w:val="00670476"/>
    <w:rsid w:val="006959B9"/>
    <w:rsid w:val="006A24F0"/>
    <w:rsid w:val="006A5E7E"/>
    <w:rsid w:val="006A6A01"/>
    <w:rsid w:val="006A7383"/>
    <w:rsid w:val="006B64DC"/>
    <w:rsid w:val="006D4056"/>
    <w:rsid w:val="006E11D9"/>
    <w:rsid w:val="006E74F0"/>
    <w:rsid w:val="00706718"/>
    <w:rsid w:val="007113ED"/>
    <w:rsid w:val="00721702"/>
    <w:rsid w:val="007238C2"/>
    <w:rsid w:val="00726CC0"/>
    <w:rsid w:val="007272AD"/>
    <w:rsid w:val="00737A89"/>
    <w:rsid w:val="0074302D"/>
    <w:rsid w:val="00743ED2"/>
    <w:rsid w:val="00744D9B"/>
    <w:rsid w:val="00745B0C"/>
    <w:rsid w:val="00751E44"/>
    <w:rsid w:val="00752360"/>
    <w:rsid w:val="007605A1"/>
    <w:rsid w:val="0076482F"/>
    <w:rsid w:val="00764D00"/>
    <w:rsid w:val="00772C7C"/>
    <w:rsid w:val="00774493"/>
    <w:rsid w:val="00793160"/>
    <w:rsid w:val="00794CCA"/>
    <w:rsid w:val="00797DA5"/>
    <w:rsid w:val="007A2076"/>
    <w:rsid w:val="007A34C3"/>
    <w:rsid w:val="007A6E92"/>
    <w:rsid w:val="007B08E3"/>
    <w:rsid w:val="007B10F8"/>
    <w:rsid w:val="007B17AF"/>
    <w:rsid w:val="007B50A1"/>
    <w:rsid w:val="007C5C48"/>
    <w:rsid w:val="007E2D4B"/>
    <w:rsid w:val="007E4A17"/>
    <w:rsid w:val="007F3CC8"/>
    <w:rsid w:val="007F5C62"/>
    <w:rsid w:val="00801B0B"/>
    <w:rsid w:val="00813FD5"/>
    <w:rsid w:val="00822307"/>
    <w:rsid w:val="00826C9F"/>
    <w:rsid w:val="008279FF"/>
    <w:rsid w:val="00831BEC"/>
    <w:rsid w:val="00835C29"/>
    <w:rsid w:val="008510B5"/>
    <w:rsid w:val="00852500"/>
    <w:rsid w:val="00856CCC"/>
    <w:rsid w:val="00860A6C"/>
    <w:rsid w:val="00864A4E"/>
    <w:rsid w:val="00875BA0"/>
    <w:rsid w:val="00880405"/>
    <w:rsid w:val="008859B9"/>
    <w:rsid w:val="008922BE"/>
    <w:rsid w:val="008A0E6B"/>
    <w:rsid w:val="008A2269"/>
    <w:rsid w:val="008A2EE5"/>
    <w:rsid w:val="008A3F76"/>
    <w:rsid w:val="008A7E24"/>
    <w:rsid w:val="008B4CE8"/>
    <w:rsid w:val="008D5BC7"/>
    <w:rsid w:val="008D7F19"/>
    <w:rsid w:val="008E133C"/>
    <w:rsid w:val="008E2FFB"/>
    <w:rsid w:val="008E44F8"/>
    <w:rsid w:val="008E5912"/>
    <w:rsid w:val="008F3AC5"/>
    <w:rsid w:val="008F5CEA"/>
    <w:rsid w:val="008F75DB"/>
    <w:rsid w:val="00903B44"/>
    <w:rsid w:val="009071A5"/>
    <w:rsid w:val="009119DE"/>
    <w:rsid w:val="00921983"/>
    <w:rsid w:val="0092212B"/>
    <w:rsid w:val="009272E5"/>
    <w:rsid w:val="00944811"/>
    <w:rsid w:val="0094598F"/>
    <w:rsid w:val="009505A2"/>
    <w:rsid w:val="0096344D"/>
    <w:rsid w:val="00963EC4"/>
    <w:rsid w:val="00967465"/>
    <w:rsid w:val="009813B2"/>
    <w:rsid w:val="0099372D"/>
    <w:rsid w:val="009A2B48"/>
    <w:rsid w:val="009A3A89"/>
    <w:rsid w:val="009B2A74"/>
    <w:rsid w:val="009B6A12"/>
    <w:rsid w:val="009C5F68"/>
    <w:rsid w:val="009C6F26"/>
    <w:rsid w:val="009C71E2"/>
    <w:rsid w:val="009D6CFB"/>
    <w:rsid w:val="009E7AF8"/>
    <w:rsid w:val="009F7A15"/>
    <w:rsid w:val="00A01DE8"/>
    <w:rsid w:val="00A05B50"/>
    <w:rsid w:val="00A07472"/>
    <w:rsid w:val="00A1264A"/>
    <w:rsid w:val="00A1594D"/>
    <w:rsid w:val="00A25A5F"/>
    <w:rsid w:val="00A313CD"/>
    <w:rsid w:val="00A315E6"/>
    <w:rsid w:val="00A3301B"/>
    <w:rsid w:val="00A400A9"/>
    <w:rsid w:val="00A53306"/>
    <w:rsid w:val="00A62268"/>
    <w:rsid w:val="00A6480C"/>
    <w:rsid w:val="00A66EB3"/>
    <w:rsid w:val="00A6740B"/>
    <w:rsid w:val="00A67D21"/>
    <w:rsid w:val="00A8719D"/>
    <w:rsid w:val="00A968A9"/>
    <w:rsid w:val="00AA28DB"/>
    <w:rsid w:val="00AA3F28"/>
    <w:rsid w:val="00AB13DE"/>
    <w:rsid w:val="00AB6748"/>
    <w:rsid w:val="00AC7369"/>
    <w:rsid w:val="00AD23C0"/>
    <w:rsid w:val="00AD2726"/>
    <w:rsid w:val="00AD46C5"/>
    <w:rsid w:val="00AD5DF3"/>
    <w:rsid w:val="00AE391D"/>
    <w:rsid w:val="00AE7B62"/>
    <w:rsid w:val="00AF2A33"/>
    <w:rsid w:val="00AF399B"/>
    <w:rsid w:val="00B03D2A"/>
    <w:rsid w:val="00B1018C"/>
    <w:rsid w:val="00B2076C"/>
    <w:rsid w:val="00B446CD"/>
    <w:rsid w:val="00B51C66"/>
    <w:rsid w:val="00B5686A"/>
    <w:rsid w:val="00B62D7A"/>
    <w:rsid w:val="00B6589E"/>
    <w:rsid w:val="00B70502"/>
    <w:rsid w:val="00B73116"/>
    <w:rsid w:val="00B757FD"/>
    <w:rsid w:val="00B8554C"/>
    <w:rsid w:val="00B9795B"/>
    <w:rsid w:val="00BB0A93"/>
    <w:rsid w:val="00BB1876"/>
    <w:rsid w:val="00BB2FB2"/>
    <w:rsid w:val="00BC28BB"/>
    <w:rsid w:val="00BE386A"/>
    <w:rsid w:val="00BE3D62"/>
    <w:rsid w:val="00BF3AEC"/>
    <w:rsid w:val="00BF5314"/>
    <w:rsid w:val="00BF607C"/>
    <w:rsid w:val="00C002FE"/>
    <w:rsid w:val="00C02C2F"/>
    <w:rsid w:val="00C031A1"/>
    <w:rsid w:val="00C04F6D"/>
    <w:rsid w:val="00C13AF0"/>
    <w:rsid w:val="00C14E6F"/>
    <w:rsid w:val="00C15DED"/>
    <w:rsid w:val="00C272A4"/>
    <w:rsid w:val="00C35CA8"/>
    <w:rsid w:val="00C475D8"/>
    <w:rsid w:val="00C52CC5"/>
    <w:rsid w:val="00C56122"/>
    <w:rsid w:val="00C5716B"/>
    <w:rsid w:val="00C7664B"/>
    <w:rsid w:val="00C77A83"/>
    <w:rsid w:val="00C849FA"/>
    <w:rsid w:val="00C86D6D"/>
    <w:rsid w:val="00C977F7"/>
    <w:rsid w:val="00CB6CC0"/>
    <w:rsid w:val="00CC1F74"/>
    <w:rsid w:val="00CD0F22"/>
    <w:rsid w:val="00CF1069"/>
    <w:rsid w:val="00CF1A99"/>
    <w:rsid w:val="00CF5173"/>
    <w:rsid w:val="00D05A01"/>
    <w:rsid w:val="00D068B9"/>
    <w:rsid w:val="00D10ADE"/>
    <w:rsid w:val="00D13BAE"/>
    <w:rsid w:val="00D21560"/>
    <w:rsid w:val="00D25D6B"/>
    <w:rsid w:val="00D260BD"/>
    <w:rsid w:val="00D31ED0"/>
    <w:rsid w:val="00D44A1F"/>
    <w:rsid w:val="00D46920"/>
    <w:rsid w:val="00D4713A"/>
    <w:rsid w:val="00D50479"/>
    <w:rsid w:val="00D51B9D"/>
    <w:rsid w:val="00D616B0"/>
    <w:rsid w:val="00D722C0"/>
    <w:rsid w:val="00D72854"/>
    <w:rsid w:val="00D72B76"/>
    <w:rsid w:val="00D73F4D"/>
    <w:rsid w:val="00D75445"/>
    <w:rsid w:val="00D92B96"/>
    <w:rsid w:val="00D931AB"/>
    <w:rsid w:val="00DA5092"/>
    <w:rsid w:val="00DA726D"/>
    <w:rsid w:val="00DB0A2C"/>
    <w:rsid w:val="00DB1C21"/>
    <w:rsid w:val="00DB5A0E"/>
    <w:rsid w:val="00DB6009"/>
    <w:rsid w:val="00DC179A"/>
    <w:rsid w:val="00DC3023"/>
    <w:rsid w:val="00DC7B4B"/>
    <w:rsid w:val="00DD2180"/>
    <w:rsid w:val="00DD39CE"/>
    <w:rsid w:val="00DE07B9"/>
    <w:rsid w:val="00DE5128"/>
    <w:rsid w:val="00E0264F"/>
    <w:rsid w:val="00E0749B"/>
    <w:rsid w:val="00E17B2F"/>
    <w:rsid w:val="00E2651C"/>
    <w:rsid w:val="00E35C0B"/>
    <w:rsid w:val="00E41243"/>
    <w:rsid w:val="00E468D4"/>
    <w:rsid w:val="00E571B1"/>
    <w:rsid w:val="00E6785F"/>
    <w:rsid w:val="00E70685"/>
    <w:rsid w:val="00E84857"/>
    <w:rsid w:val="00EA19B4"/>
    <w:rsid w:val="00EA2440"/>
    <w:rsid w:val="00EA657F"/>
    <w:rsid w:val="00EA71FF"/>
    <w:rsid w:val="00EB1680"/>
    <w:rsid w:val="00EB2D55"/>
    <w:rsid w:val="00EC3F04"/>
    <w:rsid w:val="00ED14EF"/>
    <w:rsid w:val="00ED278A"/>
    <w:rsid w:val="00EE2948"/>
    <w:rsid w:val="00EF1C93"/>
    <w:rsid w:val="00F007BE"/>
    <w:rsid w:val="00F022B7"/>
    <w:rsid w:val="00F0249D"/>
    <w:rsid w:val="00F07E3E"/>
    <w:rsid w:val="00F24675"/>
    <w:rsid w:val="00F24C3B"/>
    <w:rsid w:val="00F364BE"/>
    <w:rsid w:val="00F4362E"/>
    <w:rsid w:val="00F44128"/>
    <w:rsid w:val="00F616F4"/>
    <w:rsid w:val="00F623C5"/>
    <w:rsid w:val="00F6630C"/>
    <w:rsid w:val="00F764B1"/>
    <w:rsid w:val="00F80EF9"/>
    <w:rsid w:val="00FA1274"/>
    <w:rsid w:val="00FA2007"/>
    <w:rsid w:val="00FA30B5"/>
    <w:rsid w:val="00FA6D97"/>
    <w:rsid w:val="00FC323F"/>
    <w:rsid w:val="00FC3D6D"/>
    <w:rsid w:val="00FC5694"/>
    <w:rsid w:val="00FD2BDE"/>
    <w:rsid w:val="00FD4842"/>
    <w:rsid w:val="00FD5506"/>
    <w:rsid w:val="00FE6771"/>
    <w:rsid w:val="00FF3D76"/>
    <w:rsid w:val="6059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5:docId w15:val="{3F08CA29-7B87-4A4E-9882-B684EE977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autoSpaceDE w:val="0"/>
      <w:ind w:left="0"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Pr>
      <w:sz w:val="16"/>
      <w:szCs w:val="16"/>
    </w:rPr>
  </w:style>
  <w:style w:type="character" w:styleId="a4">
    <w:name w:val="Hyperlink"/>
    <w:uiPriority w:val="99"/>
    <w:unhideWhenUsed/>
    <w:rPr>
      <w:color w:val="0000FF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paragraph" w:styleId="a8">
    <w:name w:val="Plain Text"/>
    <w:basedOn w:val="a"/>
    <w:link w:val="a9"/>
    <w:uiPriority w:val="99"/>
    <w:unhideWhenUsed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paragraph" w:styleId="aa">
    <w:name w:val="annotation text"/>
    <w:basedOn w:val="a"/>
    <w:link w:val="ab"/>
    <w:uiPriority w:val="99"/>
    <w:semiHidden/>
    <w:unhideWhenUsed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Pr>
      <w:b/>
      <w:bCs/>
    </w:rPr>
  </w:style>
  <w:style w:type="paragraph" w:styleId="ae">
    <w:name w:val="header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Body Text"/>
    <w:basedOn w:val="a"/>
    <w:link w:val="10"/>
    <w:pPr>
      <w:spacing w:after="120"/>
    </w:pPr>
  </w:style>
  <w:style w:type="paragraph" w:styleId="af0">
    <w:name w:val="footer"/>
    <w:basedOn w:val="a"/>
    <w:uiPriority w:val="99"/>
    <w:pPr>
      <w:tabs>
        <w:tab w:val="center" w:pos="4677"/>
        <w:tab w:val="right" w:pos="9355"/>
      </w:tabs>
    </w:pPr>
  </w:style>
  <w:style w:type="paragraph" w:styleId="af1">
    <w:name w:val="List"/>
    <w:basedOn w:val="af"/>
    <w:rPr>
      <w:rFonts w:cs="Mangal"/>
    </w:rPr>
  </w:style>
  <w:style w:type="paragraph" w:styleId="af2">
    <w:name w:val="Normal (Web)"/>
    <w:basedOn w:val="a"/>
    <w:uiPriority w:val="99"/>
    <w:unhideWhenUsed/>
    <w:pPr>
      <w:suppressAutoHyphens w:val="0"/>
      <w:spacing w:before="100" w:beforeAutospacing="1" w:after="100" w:afterAutospacing="1"/>
    </w:pPr>
    <w:rPr>
      <w:lang w:eastAsia="ru-RU"/>
    </w:rPr>
  </w:style>
  <w:style w:type="table" w:styleId="af3">
    <w:name w:val="Table Grid"/>
    <w:basedOn w:val="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rFonts w:hint="default"/>
      <w:b/>
      <w:caps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Основной шрифт абзаца2"/>
  </w:style>
  <w:style w:type="character" w:customStyle="1" w:styleId="WW8Num2z0">
    <w:name w:val="WW8Num2z0"/>
    <w:rPr>
      <w:rFonts w:hint="default"/>
      <w:b/>
      <w:caps/>
    </w:rPr>
  </w:style>
  <w:style w:type="character" w:customStyle="1" w:styleId="11">
    <w:name w:val="Основной шрифт абзаца1"/>
  </w:style>
  <w:style w:type="character" w:customStyle="1" w:styleId="12">
    <w:name w:val="Заголовок 1 Знак"/>
    <w:rPr>
      <w:sz w:val="24"/>
      <w:szCs w:val="24"/>
    </w:rPr>
  </w:style>
  <w:style w:type="character" w:customStyle="1" w:styleId="af4">
    <w:name w:val="Основной текст Знак"/>
    <w:rPr>
      <w:sz w:val="24"/>
      <w:szCs w:val="24"/>
    </w:rPr>
  </w:style>
  <w:style w:type="character" w:customStyle="1" w:styleId="af5">
    <w:name w:val="Нижний колонтитул Знак"/>
    <w:uiPriority w:val="99"/>
    <w:rPr>
      <w:sz w:val="24"/>
      <w:szCs w:val="24"/>
    </w:rPr>
  </w:style>
  <w:style w:type="character" w:customStyle="1" w:styleId="af6">
    <w:name w:val="Символ нумерации"/>
  </w:style>
  <w:style w:type="paragraph" w:customStyle="1" w:styleId="af7">
    <w:name w:val="Заголовок"/>
    <w:basedOn w:val="a"/>
    <w:next w:val="a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customStyle="1" w:styleId="afa">
    <w:name w:val="Содержимое врезки"/>
    <w:basedOn w:val="af"/>
  </w:style>
  <w:style w:type="character" w:customStyle="1" w:styleId="a9">
    <w:name w:val="Текст Знак"/>
    <w:link w:val="a8"/>
    <w:uiPriority w:val="99"/>
    <w:rPr>
      <w:rFonts w:ascii="Consolas" w:eastAsia="Calibri" w:hAnsi="Consolas"/>
      <w:sz w:val="21"/>
      <w:szCs w:val="21"/>
      <w:lang w:eastAsia="en-US"/>
    </w:rPr>
  </w:style>
  <w:style w:type="character" w:customStyle="1" w:styleId="15">
    <w:name w:val="Текст Знак1"/>
    <w:uiPriority w:val="99"/>
    <w:semiHidden/>
    <w:rPr>
      <w:rFonts w:ascii="Courier New" w:hAnsi="Courier New" w:cs="Courier New"/>
      <w:lang w:eastAsia="ar-SA"/>
    </w:rPr>
  </w:style>
  <w:style w:type="paragraph" w:styleId="afb">
    <w:name w:val="List Paragraph"/>
    <w:basedOn w:val="a"/>
    <w:uiPriority w:val="34"/>
    <w:qFormat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Bodytext2">
    <w:name w:val="Body text (2)_"/>
    <w:link w:val="Bodytext21"/>
    <w:uiPriority w:val="99"/>
    <w:locked/>
    <w:rPr>
      <w:sz w:val="28"/>
      <w:szCs w:val="28"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pPr>
      <w:widowControl w:val="0"/>
      <w:shd w:val="clear" w:color="auto" w:fill="FFFFFF"/>
      <w:suppressAutoHyphens w:val="0"/>
      <w:spacing w:line="240" w:lineRule="atLeast"/>
    </w:pPr>
    <w:rPr>
      <w:sz w:val="28"/>
      <w:szCs w:val="28"/>
      <w:lang w:eastAsia="ru-RU"/>
    </w:rPr>
  </w:style>
  <w:style w:type="character" w:customStyle="1" w:styleId="afc">
    <w:name w:val="Без интервала Знак"/>
    <w:basedOn w:val="a0"/>
    <w:link w:val="afd"/>
    <w:uiPriority w:val="1"/>
    <w:locked/>
    <w:rPr>
      <w:rFonts w:ascii="Calibri Light" w:hAnsi="Calibri Light"/>
    </w:rPr>
  </w:style>
  <w:style w:type="paragraph" w:styleId="afd">
    <w:name w:val="No Spacing"/>
    <w:basedOn w:val="a"/>
    <w:link w:val="afc"/>
    <w:uiPriority w:val="1"/>
    <w:qFormat/>
    <w:pPr>
      <w:suppressAutoHyphens w:val="0"/>
    </w:pPr>
    <w:rPr>
      <w:rFonts w:ascii="Calibri Light" w:hAnsi="Calibri Light"/>
      <w:sz w:val="20"/>
      <w:szCs w:val="20"/>
      <w:lang w:eastAsia="ru-RU"/>
    </w:rPr>
  </w:style>
  <w:style w:type="table" w:customStyle="1" w:styleId="16">
    <w:name w:val="Сетка таблицы1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0">
    <w:name w:val="c10"/>
    <w:basedOn w:val="a0"/>
  </w:style>
  <w:style w:type="table" w:customStyle="1" w:styleId="22">
    <w:name w:val="Сетка таблицы2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">
    <w:name w:val="Сетка таблицы7"/>
    <w:basedOn w:val="a1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Основной текст Знак1"/>
    <w:link w:val="af"/>
    <w:rPr>
      <w:sz w:val="24"/>
      <w:szCs w:val="24"/>
      <w:lang w:eastAsia="ar-SA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  <w:lang w:eastAsia="ar-SA"/>
    </w:rPr>
  </w:style>
  <w:style w:type="character" w:customStyle="1" w:styleId="ab">
    <w:name w:val="Текст примечания Знак"/>
    <w:basedOn w:val="a0"/>
    <w:link w:val="aa"/>
    <w:uiPriority w:val="99"/>
    <w:semiHidden/>
    <w:rPr>
      <w:lang w:eastAsia="ar-SA"/>
    </w:rPr>
  </w:style>
  <w:style w:type="character" w:customStyle="1" w:styleId="ad">
    <w:name w:val="Тема примечания Знак"/>
    <w:basedOn w:val="ab"/>
    <w:link w:val="ac"/>
    <w:uiPriority w:val="99"/>
    <w:semiHidden/>
    <w:rPr>
      <w:b/>
      <w:bCs/>
      <w:lang w:eastAsia="ar-SA"/>
    </w:rPr>
  </w:style>
  <w:style w:type="character" w:customStyle="1" w:styleId="fontstyle01">
    <w:name w:val="fontstyle01"/>
    <w:basedOn w:val="a0"/>
    <w:rPr>
      <w:rFonts w:ascii="DejaVuSans" w:hAnsi="DejaVuSans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3.xml"/><Relationship Id="rId18" Type="http://schemas.openxmlformats.org/officeDocument/2006/relationships/hyperlink" Target="https://doi.org/10.23682/97411" TargetMode="External"/><Relationship Id="rId26" Type="http://schemas.openxmlformats.org/officeDocument/2006/relationships/hyperlink" Target="http://www.klyaksa.net/%20%20-" TargetMode="External"/><Relationship Id="rId3" Type="http://schemas.openxmlformats.org/officeDocument/2006/relationships/numbering" Target="numbering.xml"/><Relationship Id="rId21" Type="http://schemas.openxmlformats.org/officeDocument/2006/relationships/hyperlink" Target="http://www.iprbookshop.ru/94301.html" TargetMode="External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hyperlink" Target="http://www.iprbookshop.ru/99928.html" TargetMode="External"/><Relationship Id="rId25" Type="http://schemas.openxmlformats.org/officeDocument/2006/relationships/hyperlink" Target="http://www.metod-kopilka.ru/" TargetMode="External"/><Relationship Id="rId33" Type="http://schemas.openxmlformats.org/officeDocument/2006/relationships/footer" Target="footer8.xml"/><Relationship Id="rId2" Type="http://schemas.openxmlformats.org/officeDocument/2006/relationships/customXml" Target="../customXml/item2.xml"/><Relationship Id="rId16" Type="http://schemas.openxmlformats.org/officeDocument/2006/relationships/footer" Target="footer5.xml"/><Relationship Id="rId20" Type="http://schemas.openxmlformats.org/officeDocument/2006/relationships/hyperlink" Target="http://www.iprbookshop.ru/87074.html" TargetMode="External"/><Relationship Id="rId29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24" Type="http://schemas.openxmlformats.org/officeDocument/2006/relationships/hyperlink" Target="http://school-collection.edu.ru/" TargetMode="External"/><Relationship Id="rId32" Type="http://schemas.openxmlformats.org/officeDocument/2006/relationships/header" Target="header6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23" Type="http://schemas.openxmlformats.org/officeDocument/2006/relationships/hyperlink" Target="http://www.iprbookshop.ru/94204.html" TargetMode="External"/><Relationship Id="rId28" Type="http://schemas.openxmlformats.org/officeDocument/2006/relationships/header" Target="header4.xml"/><Relationship Id="rId10" Type="http://schemas.openxmlformats.org/officeDocument/2006/relationships/footer" Target="footer2.xml"/><Relationship Id="rId19" Type="http://schemas.openxmlformats.org/officeDocument/2006/relationships/hyperlink" Target="http://www.iprbookshop.ru/81296.html" TargetMode="External"/><Relationship Id="rId31" Type="http://schemas.openxmlformats.org/officeDocument/2006/relationships/footer" Target="footer7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hyperlink" Target="http://www.iprbookshop.ru/102064.html" TargetMode="External"/><Relationship Id="rId27" Type="http://schemas.openxmlformats.org/officeDocument/2006/relationships/hyperlink" Target="http://ru.wikipedia.org/%20%20-" TargetMode="External"/><Relationship Id="rId30" Type="http://schemas.openxmlformats.org/officeDocument/2006/relationships/footer" Target="footer6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E0D7441-1961-4022-AE44-5F56349CFB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937</TotalTime>
  <Pages>19</Pages>
  <Words>4880</Words>
  <Characters>27818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70</cp:revision>
  <dcterms:created xsi:type="dcterms:W3CDTF">2021-04-26T23:29:00Z</dcterms:created>
  <dcterms:modified xsi:type="dcterms:W3CDTF">2025-02-17T00:19:00Z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1049-12.2.0.17562</vt:lpwstr>
  </property>
  <property fmtid="{D5CDD505-2E9C-101B-9397-08002B2CF9AE}" pid="3" name="ICV">
    <vt:lpwstr>3284D03266B74F8EA31E8D71041B2F58_13</vt:lpwstr>
  </property>
</Properties>
</file>