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Pr="00815F89" w:rsidRDefault="00C6273D" w:rsidP="00C6273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>ПРОГРАММА УЧЕБНОЙ ДИСЦИПЛИНЫ</w:t>
      </w:r>
    </w:p>
    <w:p w:rsidR="00AF5EA4" w:rsidRDefault="003E6570" w:rsidP="00AF5EA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ОП.02</w:t>
      </w:r>
    </w:p>
    <w:p w:rsidR="00C6273D" w:rsidRPr="00815F89" w:rsidRDefault="00C6273D" w:rsidP="00C6273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ТЕХНИЧЕСКАЯ МЕХАНИКА</w:t>
      </w: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AF5EA4" w:rsidRDefault="00AF5EA4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8"/>
          <w:szCs w:val="28"/>
        </w:rPr>
      </w:pPr>
      <w:r w:rsidRPr="00AF5EA4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C6273D" w:rsidRPr="00B2774D" w:rsidRDefault="00C6273D" w:rsidP="00C6273D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07345A">
        <w:rPr>
          <w:rFonts w:ascii="Times New Roman" w:hAnsi="Times New Roman"/>
          <w:position w:val="-1"/>
          <w:sz w:val="28"/>
          <w:szCs w:val="24"/>
        </w:rPr>
        <w:t>2</w:t>
      </w:r>
      <w:r w:rsidR="003E6570">
        <w:rPr>
          <w:rFonts w:ascii="Times New Roman" w:hAnsi="Times New Roman"/>
          <w:position w:val="-1"/>
          <w:sz w:val="28"/>
          <w:szCs w:val="24"/>
        </w:rPr>
        <w:t>4</w:t>
      </w:r>
    </w:p>
    <w:p w:rsidR="00C6273D" w:rsidRPr="00010FD3" w:rsidRDefault="00C6273D" w:rsidP="00C627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6273D" w:rsidRPr="00B930F3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0F3">
        <w:rPr>
          <w:rFonts w:ascii="Times New Roman" w:hAnsi="Times New Roman"/>
          <w:sz w:val="28"/>
          <w:szCs w:val="28"/>
        </w:rPr>
        <w:t xml:space="preserve">Программа учебной дисциплины </w:t>
      </w:r>
      <w:r w:rsidR="00B930F3" w:rsidRPr="00B930F3">
        <w:rPr>
          <w:rFonts w:ascii="Times New Roman" w:hAnsi="Times New Roman" w:cs="Times New Roman"/>
          <w:sz w:val="28"/>
          <w:szCs w:val="28"/>
        </w:rPr>
        <w:t xml:space="preserve">Техническая механика </w:t>
      </w:r>
      <w:r w:rsidRPr="00B930F3">
        <w:rPr>
          <w:rFonts w:ascii="Times New Roman" w:hAnsi="Times New Roman"/>
          <w:sz w:val="28"/>
          <w:szCs w:val="28"/>
        </w:rPr>
        <w:t xml:space="preserve">составлена </w:t>
      </w:r>
      <w:r w:rsidRPr="00B930F3">
        <w:rPr>
          <w:rFonts w:ascii="Times New Roman" w:hAnsi="Times New Roman"/>
          <w:sz w:val="28"/>
          <w:szCs w:val="28"/>
        </w:rPr>
        <w:br/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r w:rsidR="003E6570">
        <w:rPr>
          <w:rStyle w:val="FontStyle36"/>
          <w:sz w:val="28"/>
          <w:szCs w:val="28"/>
        </w:rPr>
        <w:t>08.02.08</w:t>
      </w:r>
      <w:r w:rsidRPr="00B930F3">
        <w:rPr>
          <w:rStyle w:val="FontStyle36"/>
          <w:sz w:val="28"/>
          <w:szCs w:val="28"/>
        </w:rPr>
        <w:t xml:space="preserve"> </w:t>
      </w:r>
      <w:r w:rsidR="003E6570">
        <w:rPr>
          <w:rStyle w:val="FontStyle36"/>
          <w:sz w:val="28"/>
          <w:szCs w:val="28"/>
        </w:rPr>
        <w:t>Монтаж и эксплуатация оборудования и систем газоснабжения</w:t>
      </w:r>
      <w:r w:rsidRPr="00B930F3">
        <w:rPr>
          <w:rStyle w:val="FontStyle36"/>
          <w:sz w:val="28"/>
          <w:szCs w:val="28"/>
        </w:rPr>
        <w:t xml:space="preserve"> на базе основного общего образования с получением среднего общего образования</w:t>
      </w:r>
    </w:p>
    <w:p w:rsidR="00C6273D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6273D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AF5EA4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AF5EA4" w:rsidRPr="00815F89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5EA4" w:rsidRPr="00AF5EA4" w:rsidTr="00AF5EA4">
        <w:tc>
          <w:tcPr>
            <w:tcW w:w="4785" w:type="dxa"/>
            <w:hideMark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ПЦК общетехнических и специал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ных механических дисциплин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</w:t>
            </w:r>
            <w:proofErr w:type="spellEnd"/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C6273D" w:rsidRPr="00BD5BBA" w:rsidRDefault="00C6273D" w:rsidP="00C6273D">
      <w:pPr>
        <w:jc w:val="both"/>
        <w:rPr>
          <w:rFonts w:ascii="Times New Roman" w:hAnsi="Times New Roman"/>
          <w:sz w:val="28"/>
        </w:rPr>
      </w:pPr>
    </w:p>
    <w:p w:rsidR="00C6273D" w:rsidRPr="00010FD3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AF5EA4" w:rsidRPr="00AF5EA4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F5EA4">
        <w:rPr>
          <w:rFonts w:ascii="Times New Roman" w:hAnsi="Times New Roman"/>
          <w:b/>
          <w:sz w:val="28"/>
          <w:szCs w:val="28"/>
        </w:rPr>
        <w:t>Составитель</w:t>
      </w:r>
      <w:r w:rsidR="00AF5EA4" w:rsidRPr="00AF5EA4">
        <w:rPr>
          <w:rFonts w:ascii="Times New Roman" w:hAnsi="Times New Roman"/>
          <w:b/>
          <w:sz w:val="28"/>
          <w:szCs w:val="28"/>
        </w:rPr>
        <w:t xml:space="preserve"> программы учебной дисциплины</w:t>
      </w:r>
      <w:r w:rsidRPr="00AF5EA4">
        <w:rPr>
          <w:rFonts w:ascii="Times New Roman" w:hAnsi="Times New Roman"/>
          <w:b/>
          <w:sz w:val="28"/>
          <w:szCs w:val="28"/>
        </w:rPr>
        <w:t>:</w:t>
      </w:r>
    </w:p>
    <w:p w:rsidR="00AF5EA4" w:rsidRPr="00AF5EA4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273D" w:rsidRPr="00AF5EA4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E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EA4">
        <w:rPr>
          <w:rFonts w:ascii="Times New Roman" w:hAnsi="Times New Roman"/>
          <w:sz w:val="28"/>
          <w:szCs w:val="28"/>
        </w:rPr>
        <w:t>Губарь</w:t>
      </w:r>
      <w:proofErr w:type="spellEnd"/>
      <w:r w:rsidRPr="00AF5EA4">
        <w:rPr>
          <w:rFonts w:ascii="Times New Roman" w:hAnsi="Times New Roman"/>
          <w:sz w:val="28"/>
          <w:szCs w:val="28"/>
        </w:rPr>
        <w:t xml:space="preserve"> А. А., преподаватель КГБ ПОУ ХКОТСО</w:t>
      </w:r>
    </w:p>
    <w:p w:rsidR="00C6273D" w:rsidRPr="00AF5EA4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273D" w:rsidRPr="00010FD3" w:rsidRDefault="00C6273D" w:rsidP="00C627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C6273D" w:rsidRPr="00010FD3" w:rsidRDefault="00C6273D" w:rsidP="00C627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6273D" w:rsidRPr="00010FD3" w:rsidRDefault="00C6273D" w:rsidP="00C6273D">
      <w:pPr>
        <w:spacing w:after="0" w:line="240" w:lineRule="auto"/>
        <w:ind w:firstLine="180"/>
        <w:rPr>
          <w:rFonts w:ascii="Times New Roman" w:hAnsi="Times New Roman"/>
          <w:sz w:val="24"/>
        </w:rPr>
      </w:pPr>
    </w:p>
    <w:p w:rsidR="00C6273D" w:rsidRPr="00B2774D" w:rsidRDefault="00C6273D" w:rsidP="00C6273D"/>
    <w:p w:rsidR="00C6273D" w:rsidRDefault="00C6273D">
      <w:r>
        <w:br w:type="page"/>
      </w:r>
    </w:p>
    <w:p w:rsidR="0060447A" w:rsidRDefault="0060447A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992F7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992F7E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AF5EA4" w:rsidRPr="00AF5EA4" w:rsidRDefault="00AF5EA4" w:rsidP="00992F7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992F7E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</w:t>
            </w: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плины</w:t>
            </w:r>
          </w:p>
        </w:tc>
        <w:tc>
          <w:tcPr>
            <w:tcW w:w="683" w:type="dxa"/>
            <w:vAlign w:val="center"/>
          </w:tcPr>
          <w:p w:rsidR="00AF5EA4" w:rsidRPr="00AF5EA4" w:rsidRDefault="00E42B5E" w:rsidP="00992F7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992F7E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</w:tr>
    </w:tbl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Pr="00840AD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0447A" w:rsidRDefault="0060447A" w:rsidP="0060447A">
      <w:pPr>
        <w:pStyle w:val="a4"/>
        <w:rPr>
          <w:rFonts w:ascii="Times New Roman" w:hAnsi="Times New Roman"/>
          <w:sz w:val="28"/>
          <w:szCs w:val="28"/>
        </w:rPr>
      </w:pPr>
    </w:p>
    <w:p w:rsidR="0060447A" w:rsidRDefault="0060447A" w:rsidP="0060447A">
      <w:pPr>
        <w:pStyle w:val="a4"/>
        <w:rPr>
          <w:rFonts w:ascii="Times New Roman" w:hAnsi="Times New Roman"/>
          <w:sz w:val="28"/>
          <w:szCs w:val="28"/>
        </w:rPr>
      </w:pPr>
    </w:p>
    <w:p w:rsidR="0060447A" w:rsidRDefault="0060447A">
      <w:r>
        <w:br w:type="page"/>
      </w:r>
    </w:p>
    <w:p w:rsidR="0060447A" w:rsidRPr="0060447A" w:rsidRDefault="0060447A" w:rsidP="0060447A">
      <w:pPr>
        <w:pStyle w:val="a4"/>
        <w:jc w:val="center"/>
        <w:rPr>
          <w:rFonts w:ascii="Times New Roman" w:hAnsi="Times New Roman"/>
          <w:b/>
          <w:caps/>
          <w:sz w:val="28"/>
        </w:rPr>
      </w:pPr>
      <w:r w:rsidRPr="0060447A">
        <w:rPr>
          <w:rFonts w:ascii="Times New Roman" w:hAnsi="Times New Roman"/>
          <w:b/>
          <w:caps/>
          <w:sz w:val="28"/>
        </w:rPr>
        <w:lastRenderedPageBreak/>
        <w:t>1. ПАСПОРТ РАБОЧЕЙ ПРОГРАММЫ УЧЕБНОЙ ДИСЦИПЛИНЫ</w:t>
      </w:r>
    </w:p>
    <w:p w:rsidR="00AF5EA4" w:rsidRDefault="00AF5EA4" w:rsidP="002978F2">
      <w:pPr>
        <w:pStyle w:val="a4"/>
        <w:jc w:val="both"/>
        <w:rPr>
          <w:rFonts w:ascii="Times New Roman" w:hAnsi="Times New Roman"/>
          <w:b/>
          <w:sz w:val="24"/>
        </w:rPr>
      </w:pP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b/>
          <w:sz w:val="24"/>
        </w:rPr>
      </w:pPr>
      <w:r w:rsidRPr="0060447A">
        <w:rPr>
          <w:rFonts w:ascii="Times New Roman" w:hAnsi="Times New Roman"/>
          <w:b/>
          <w:sz w:val="24"/>
        </w:rPr>
        <w:t>1.1. Область применения рабочей программы</w:t>
      </w:r>
    </w:p>
    <w:p w:rsidR="0060447A" w:rsidRPr="0060447A" w:rsidRDefault="0060447A" w:rsidP="002978F2">
      <w:pPr>
        <w:pStyle w:val="a4"/>
        <w:ind w:firstLine="708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Рабочая программа учебной дисциплины </w:t>
      </w:r>
      <w:r w:rsidR="00AF5EA4">
        <w:rPr>
          <w:rFonts w:ascii="Times New Roman" w:hAnsi="Times New Roman"/>
          <w:sz w:val="24"/>
        </w:rPr>
        <w:t xml:space="preserve">Техническая механика </w:t>
      </w:r>
      <w:r w:rsidRPr="0060447A">
        <w:rPr>
          <w:rFonts w:ascii="Times New Roman" w:hAnsi="Times New Roman"/>
          <w:sz w:val="24"/>
        </w:rPr>
        <w:t xml:space="preserve">является </w:t>
      </w:r>
      <w:r w:rsidR="00AF5EA4">
        <w:rPr>
          <w:rFonts w:ascii="Times New Roman" w:hAnsi="Times New Roman"/>
          <w:sz w:val="24"/>
        </w:rPr>
        <w:t>обяз</w:t>
      </w:r>
      <w:r w:rsidR="00AF5EA4">
        <w:rPr>
          <w:rFonts w:ascii="Times New Roman" w:hAnsi="Times New Roman"/>
          <w:sz w:val="24"/>
        </w:rPr>
        <w:t>а</w:t>
      </w:r>
      <w:r w:rsidR="00AF5EA4">
        <w:rPr>
          <w:rFonts w:ascii="Times New Roman" w:hAnsi="Times New Roman"/>
          <w:sz w:val="24"/>
        </w:rPr>
        <w:t xml:space="preserve">тельной </w:t>
      </w:r>
      <w:r w:rsidRPr="0060447A">
        <w:rPr>
          <w:rFonts w:ascii="Times New Roman" w:hAnsi="Times New Roman"/>
          <w:sz w:val="24"/>
        </w:rPr>
        <w:t xml:space="preserve">частью основной профессиональной образовательной программы в соответствии с ФГОС по специальности СПО </w:t>
      </w:r>
      <w:r w:rsidR="003E6570" w:rsidRPr="003E6570">
        <w:rPr>
          <w:rStyle w:val="FontStyle36"/>
          <w:sz w:val="24"/>
          <w:szCs w:val="24"/>
        </w:rPr>
        <w:t xml:space="preserve">08.02.08 Монтаж и эксплуатация оборудования и систем газоснабжения </w:t>
      </w:r>
      <w:r w:rsidR="002978F2"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 w:rsidR="003E6570">
        <w:rPr>
          <w:rFonts w:ascii="Times New Roman" w:hAnsi="Times New Roman"/>
          <w:sz w:val="24"/>
        </w:rPr>
        <w:t>08</w:t>
      </w:r>
      <w:r w:rsidR="002978F2" w:rsidRPr="00144354">
        <w:rPr>
          <w:rFonts w:ascii="Times New Roman" w:hAnsi="Times New Roman"/>
          <w:sz w:val="24"/>
        </w:rPr>
        <w:t>.00.00</w:t>
      </w:r>
      <w:r w:rsidRPr="0060447A">
        <w:rPr>
          <w:rFonts w:ascii="Times New Roman" w:hAnsi="Times New Roman"/>
          <w:sz w:val="24"/>
        </w:rPr>
        <w:t>.</w:t>
      </w:r>
    </w:p>
    <w:p w:rsidR="003E6570" w:rsidRPr="003E6570" w:rsidRDefault="00AF5EA4" w:rsidP="003E6570">
      <w:pPr>
        <w:spacing w:after="0" w:line="240" w:lineRule="auto"/>
        <w:ind w:firstLine="708"/>
        <w:jc w:val="both"/>
        <w:rPr>
          <w:rStyle w:val="FontStyle36"/>
          <w:sz w:val="24"/>
          <w:szCs w:val="24"/>
        </w:rPr>
      </w:pP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Учебная дисциплина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Техническая механика</w:t>
      </w: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обеспечивает формирование профе</w:t>
      </w: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>сиональных и общих компетенций по всем видам деятельности ФГОС СПО по специал</w:t>
      </w: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>ь</w:t>
      </w: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ности </w:t>
      </w:r>
      <w:r w:rsidR="003E6570" w:rsidRPr="003E6570">
        <w:rPr>
          <w:rStyle w:val="FontStyle36"/>
          <w:sz w:val="24"/>
          <w:szCs w:val="24"/>
        </w:rPr>
        <w:t xml:space="preserve">08.02.08 Монтаж и эксплуатация оборудования и систем газоснабжения </w:t>
      </w:r>
    </w:p>
    <w:p w:rsidR="003E6570" w:rsidRPr="003E6570" w:rsidRDefault="003E6570" w:rsidP="003E6570">
      <w:pPr>
        <w:spacing w:after="0" w:line="240" w:lineRule="auto"/>
        <w:jc w:val="both"/>
        <w:rPr>
          <w:rStyle w:val="FontStyle36"/>
          <w:sz w:val="24"/>
          <w:szCs w:val="24"/>
        </w:rPr>
      </w:pPr>
    </w:p>
    <w:p w:rsidR="00AF5EA4" w:rsidRDefault="002978F2" w:rsidP="003E65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</w:t>
      </w:r>
      <w:r w:rsidRPr="00260730">
        <w:rPr>
          <w:rFonts w:ascii="Times New Roman" w:hAnsi="Times New Roman"/>
          <w:b/>
          <w:bCs/>
          <w:sz w:val="24"/>
          <w:szCs w:val="24"/>
        </w:rPr>
        <w:t>а</w:t>
      </w:r>
      <w:r w:rsidRPr="00260730">
        <w:rPr>
          <w:rFonts w:ascii="Times New Roman" w:hAnsi="Times New Roman"/>
          <w:b/>
          <w:bCs/>
          <w:sz w:val="24"/>
          <w:szCs w:val="24"/>
        </w:rPr>
        <w:t xml:space="preserve">тельной программы: </w:t>
      </w:r>
    </w:p>
    <w:p w:rsidR="0060447A" w:rsidRPr="0060447A" w:rsidRDefault="00AF5EA4" w:rsidP="00AF5EA4">
      <w:pPr>
        <w:pStyle w:val="a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2978F2"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 w:rsidR="002978F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78F2" w:rsidRPr="00260730">
        <w:rPr>
          <w:rFonts w:ascii="Times New Roman" w:hAnsi="Times New Roman"/>
          <w:bCs/>
          <w:sz w:val="24"/>
          <w:szCs w:val="24"/>
        </w:rPr>
        <w:t>входит в профессиональный цикл, относится к общепрофе</w:t>
      </w:r>
      <w:r w:rsidR="002978F2" w:rsidRPr="00260730">
        <w:rPr>
          <w:rFonts w:ascii="Times New Roman" w:hAnsi="Times New Roman"/>
          <w:bCs/>
          <w:sz w:val="24"/>
          <w:szCs w:val="24"/>
        </w:rPr>
        <w:t>с</w:t>
      </w:r>
      <w:r w:rsidR="002978F2" w:rsidRPr="00260730">
        <w:rPr>
          <w:rFonts w:ascii="Times New Roman" w:hAnsi="Times New Roman"/>
          <w:bCs/>
          <w:sz w:val="24"/>
          <w:szCs w:val="24"/>
        </w:rPr>
        <w:t>сиональн</w:t>
      </w:r>
      <w:r w:rsidR="002978F2">
        <w:rPr>
          <w:rFonts w:ascii="Times New Roman" w:hAnsi="Times New Roman"/>
          <w:bCs/>
          <w:sz w:val="24"/>
          <w:szCs w:val="24"/>
        </w:rPr>
        <w:t>ому учебному</w:t>
      </w:r>
      <w:r w:rsidR="002978F2" w:rsidRPr="00260730">
        <w:rPr>
          <w:rFonts w:ascii="Times New Roman" w:hAnsi="Times New Roman"/>
          <w:bCs/>
          <w:sz w:val="24"/>
          <w:szCs w:val="24"/>
        </w:rPr>
        <w:t xml:space="preserve"> </w:t>
      </w:r>
      <w:r w:rsidR="002978F2">
        <w:rPr>
          <w:rFonts w:ascii="Times New Roman" w:hAnsi="Times New Roman"/>
          <w:bCs/>
          <w:sz w:val="24"/>
          <w:szCs w:val="24"/>
        </w:rPr>
        <w:t>циклу.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</w:p>
    <w:p w:rsidR="00C3225A" w:rsidRDefault="0060447A" w:rsidP="002978F2">
      <w:pPr>
        <w:pStyle w:val="a4"/>
        <w:jc w:val="both"/>
        <w:rPr>
          <w:rFonts w:ascii="Times New Roman" w:hAnsi="Times New Roman"/>
          <w:b/>
          <w:sz w:val="24"/>
        </w:rPr>
      </w:pPr>
      <w:r w:rsidRPr="00C3225A">
        <w:rPr>
          <w:rFonts w:ascii="Times New Roman" w:hAnsi="Times New Roman"/>
          <w:b/>
          <w:sz w:val="24"/>
        </w:rPr>
        <w:t>1.3. Цели и задачи учебной дисциплины</w:t>
      </w:r>
      <w:r w:rsidR="006B3872">
        <w:rPr>
          <w:rFonts w:ascii="Times New Roman" w:hAnsi="Times New Roman"/>
          <w:b/>
          <w:sz w:val="24"/>
        </w:rPr>
        <w:t>:</w:t>
      </w:r>
      <w:r w:rsidRPr="00C3225A">
        <w:rPr>
          <w:rFonts w:ascii="Times New Roman" w:hAnsi="Times New Roman"/>
          <w:b/>
          <w:sz w:val="24"/>
        </w:rPr>
        <w:t xml:space="preserve"> </w:t>
      </w:r>
    </w:p>
    <w:p w:rsidR="006B3872" w:rsidRPr="004631FF" w:rsidRDefault="006B3872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1F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r w:rsidR="004631FF" w:rsidRPr="00463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570">
        <w:rPr>
          <w:rFonts w:ascii="Times New Roman" w:eastAsia="Times New Roman" w:hAnsi="Times New Roman" w:cs="Times New Roman"/>
          <w:sz w:val="24"/>
          <w:szCs w:val="24"/>
        </w:rPr>
        <w:t>учебной дисциплины</w:t>
      </w:r>
      <w:r w:rsidRPr="004631FF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освоение следующих целей:</w:t>
      </w:r>
    </w:p>
    <w:p w:rsidR="006B3872" w:rsidRPr="004631FF" w:rsidRDefault="006B3872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1FF">
        <w:rPr>
          <w:rFonts w:ascii="Times New Roman" w:eastAsia="Times New Roman" w:hAnsi="Times New Roman" w:cs="Times New Roman"/>
          <w:sz w:val="24"/>
          <w:szCs w:val="24"/>
        </w:rPr>
        <w:t>- освоение навыков самостоятельного решения технических задач;</w:t>
      </w:r>
    </w:p>
    <w:p w:rsidR="003E6570" w:rsidRDefault="006B3872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1FF">
        <w:rPr>
          <w:rFonts w:ascii="Times New Roman" w:eastAsia="Times New Roman" w:hAnsi="Times New Roman" w:cs="Times New Roman"/>
          <w:sz w:val="24"/>
          <w:szCs w:val="24"/>
        </w:rPr>
        <w:t xml:space="preserve">- получение обучающимися специальных знаний и </w:t>
      </w:r>
      <w:proofErr w:type="gramStart"/>
      <w:r w:rsidRPr="004631FF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proofErr w:type="gramEnd"/>
      <w:r w:rsidRPr="004631FF">
        <w:rPr>
          <w:rFonts w:ascii="Times New Roman" w:eastAsia="Times New Roman" w:hAnsi="Times New Roman" w:cs="Times New Roman"/>
          <w:sz w:val="24"/>
          <w:szCs w:val="24"/>
        </w:rPr>
        <w:t xml:space="preserve"> необходимых для раб</w:t>
      </w:r>
      <w:r w:rsidRPr="004631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631FF">
        <w:rPr>
          <w:rFonts w:ascii="Times New Roman" w:eastAsia="Times New Roman" w:hAnsi="Times New Roman" w:cs="Times New Roman"/>
          <w:sz w:val="24"/>
          <w:szCs w:val="24"/>
        </w:rPr>
        <w:t>ты в профессиональной деятельности</w:t>
      </w:r>
      <w:r w:rsidR="003E65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6570" w:rsidRDefault="003E6570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расчетов параметров деталей общего назначения при различных видах д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формаций;</w:t>
      </w:r>
    </w:p>
    <w:p w:rsidR="0060447A" w:rsidRDefault="003E6570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определение технических характеристик машин и механизмов общего назначения.</w:t>
      </w:r>
      <w:r w:rsidR="006B3872" w:rsidRPr="00463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570" w:rsidRPr="004631FF" w:rsidRDefault="003E6570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515787" w:rsidRPr="004631FF" w:rsidRDefault="00515787" w:rsidP="002978F2">
      <w:pPr>
        <w:pStyle w:val="a4"/>
        <w:jc w:val="both"/>
        <w:rPr>
          <w:rFonts w:ascii="Times New Roman" w:hAnsi="Times New Roman"/>
          <w:b/>
          <w:sz w:val="24"/>
        </w:rPr>
      </w:pPr>
      <w:r w:rsidRPr="004631FF">
        <w:rPr>
          <w:rFonts w:ascii="Times New Roman" w:hAnsi="Times New Roman"/>
          <w:b/>
          <w:sz w:val="24"/>
        </w:rPr>
        <w:t>Задачами рабочей программы являются:</w:t>
      </w:r>
    </w:p>
    <w:p w:rsidR="0060447A" w:rsidRPr="004631FF" w:rsidRDefault="00515787" w:rsidP="002978F2">
      <w:pPr>
        <w:pStyle w:val="a4"/>
        <w:jc w:val="both"/>
        <w:rPr>
          <w:rFonts w:ascii="Times New Roman" w:hAnsi="Times New Roman"/>
          <w:sz w:val="24"/>
        </w:rPr>
      </w:pPr>
      <w:r w:rsidRPr="004631FF">
        <w:rPr>
          <w:rFonts w:ascii="Times New Roman" w:hAnsi="Times New Roman"/>
          <w:sz w:val="24"/>
        </w:rPr>
        <w:t>- сформировать навык оценки и анализа</w:t>
      </w:r>
      <w:r w:rsidR="0060447A" w:rsidRPr="004631FF">
        <w:rPr>
          <w:rFonts w:ascii="Times New Roman" w:hAnsi="Times New Roman"/>
          <w:sz w:val="24"/>
        </w:rPr>
        <w:t xml:space="preserve"> </w:t>
      </w:r>
      <w:r w:rsidR="006B3872" w:rsidRPr="004631FF">
        <w:rPr>
          <w:rFonts w:ascii="Times New Roman" w:hAnsi="Times New Roman"/>
          <w:sz w:val="24"/>
        </w:rPr>
        <w:t>условий изготовления и эксплуатации деталей и узлов общего назначения;</w:t>
      </w:r>
    </w:p>
    <w:p w:rsidR="006B3872" w:rsidRPr="004631FF" w:rsidRDefault="006B3872" w:rsidP="002978F2">
      <w:pPr>
        <w:pStyle w:val="a4"/>
        <w:jc w:val="both"/>
        <w:rPr>
          <w:rFonts w:ascii="Times New Roman" w:hAnsi="Times New Roman"/>
          <w:sz w:val="24"/>
        </w:rPr>
      </w:pPr>
      <w:r w:rsidRPr="004631FF">
        <w:rPr>
          <w:rFonts w:ascii="Times New Roman" w:hAnsi="Times New Roman"/>
          <w:sz w:val="24"/>
        </w:rPr>
        <w:t>- ознакомление обучающихся с конструкцией, устройством и областью применения дет</w:t>
      </w:r>
      <w:r w:rsidRPr="004631FF">
        <w:rPr>
          <w:rFonts w:ascii="Times New Roman" w:hAnsi="Times New Roman"/>
          <w:sz w:val="24"/>
        </w:rPr>
        <w:t>а</w:t>
      </w:r>
      <w:r w:rsidRPr="004631FF">
        <w:rPr>
          <w:rFonts w:ascii="Times New Roman" w:hAnsi="Times New Roman"/>
          <w:sz w:val="24"/>
        </w:rPr>
        <w:t>лей и узлов общего назначения;</w:t>
      </w:r>
    </w:p>
    <w:p w:rsidR="006B3872" w:rsidRPr="00515787" w:rsidRDefault="006B3872" w:rsidP="002978F2">
      <w:pPr>
        <w:pStyle w:val="a4"/>
        <w:jc w:val="both"/>
        <w:rPr>
          <w:rFonts w:ascii="Times New Roman" w:hAnsi="Times New Roman"/>
          <w:sz w:val="24"/>
        </w:rPr>
      </w:pPr>
      <w:r w:rsidRPr="004631FF">
        <w:rPr>
          <w:rFonts w:ascii="Times New Roman" w:hAnsi="Times New Roman"/>
          <w:sz w:val="24"/>
        </w:rPr>
        <w:t>- формирование знаний обучающихся о методах расчета различных деталей и констру</w:t>
      </w:r>
      <w:r w:rsidRPr="004631FF">
        <w:rPr>
          <w:rFonts w:ascii="Times New Roman" w:hAnsi="Times New Roman"/>
          <w:sz w:val="24"/>
        </w:rPr>
        <w:t>к</w:t>
      </w:r>
      <w:r w:rsidRPr="004631FF">
        <w:rPr>
          <w:rFonts w:ascii="Times New Roman" w:hAnsi="Times New Roman"/>
          <w:sz w:val="24"/>
        </w:rPr>
        <w:t>ций.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</w:p>
    <w:p w:rsidR="00AF5EA4" w:rsidRPr="00AF5EA4" w:rsidRDefault="00AF5EA4" w:rsidP="00AF5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49995461"/>
      <w:bookmarkStart w:id="1" w:name="_Toc150018976"/>
      <w:bookmarkStart w:id="2" w:name="_Toc150341158"/>
      <w:bookmarkStart w:id="3" w:name="_Toc150354714"/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2.Результаты освоения учебной дисциплины</w:t>
      </w:r>
      <w:bookmarkEnd w:id="0"/>
      <w:bookmarkEnd w:id="1"/>
      <w:bookmarkEnd w:id="2"/>
      <w:bookmarkEnd w:id="3"/>
    </w:p>
    <w:p w:rsidR="00AF5EA4" w:rsidRPr="00AF5EA4" w:rsidRDefault="00AF5EA4" w:rsidP="00AF5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5EA4" w:rsidRDefault="00AF5EA4" w:rsidP="00AF5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 xml:space="preserve">2.1. В результате освоения учебной дисциплины обучающийся должен овладеть </w:t>
      </w:r>
      <w:proofErr w:type="gramStart"/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proofErr w:type="gramEnd"/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, ПК, ЛР: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202"/>
        <w:gridCol w:w="7847"/>
        <w:gridCol w:w="33"/>
      </w:tblGrid>
      <w:tr w:rsidR="00AF5EA4" w:rsidRPr="00AF5EA4" w:rsidTr="003252F4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AF5EA4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:rsidR="00AF5EA4" w:rsidRPr="00AF5EA4" w:rsidRDefault="00AF5EA4" w:rsidP="00515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AF5EA4" w:rsidRPr="00AF5EA4" w:rsidTr="003252F4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9563EA" w:rsidRPr="00AF5EA4" w:rsidTr="003252F4">
        <w:trPr>
          <w:gridAfter w:val="1"/>
          <w:wAfter w:w="17" w:type="pct"/>
          <w:trHeight w:val="36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9563EA" w:rsidRPr="00AF5EA4" w:rsidRDefault="009563EA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01 </w:t>
            </w:r>
          </w:p>
        </w:tc>
        <w:tc>
          <w:tcPr>
            <w:tcW w:w="4084" w:type="pct"/>
            <w:shd w:val="clear" w:color="auto" w:fill="auto"/>
          </w:tcPr>
          <w:p w:rsidR="009563EA" w:rsidRPr="003C2347" w:rsidRDefault="009563EA" w:rsidP="00B930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менительно к различным контекстам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02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3E657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03 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3E657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т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04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3E657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знанное поведение на основе традиционных общечеловеческих ценн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стей, в том числе с учетом гармонизации межнациональных и межрел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гиозных отношений, применять стандарты антикоррупционного повед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3E6570" w:rsidRPr="00AF5EA4" w:rsidTr="003252F4">
        <w:trPr>
          <w:gridAfter w:val="1"/>
          <w:wAfter w:w="17" w:type="pct"/>
          <w:trHeight w:val="68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07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з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3E6570" w:rsidRPr="00AF5EA4" w:rsidTr="003252F4">
        <w:trPr>
          <w:gridAfter w:val="1"/>
          <w:wAfter w:w="17" w:type="pct"/>
          <w:trHeight w:val="75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EF2FC0" w:rsidRDefault="003E6570" w:rsidP="003E6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5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е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3E6570" w:rsidRPr="00AF5EA4" w:rsidTr="003252F4">
        <w:trPr>
          <w:gridAfter w:val="1"/>
          <w:wAfter w:w="17" w:type="pct"/>
          <w:trHeight w:val="44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EF2FC0" w:rsidRDefault="003E6570" w:rsidP="003E6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5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4" w:rsidRPr="00AF5EA4" w:rsidRDefault="00AF5EA4" w:rsidP="006B3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  <w:r w:rsidR="006B38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Код комп</w:t>
            </w: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тенции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AF5EA4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1.1.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C8451D" w:rsidRDefault="00C8451D" w:rsidP="00C8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51D">
              <w:rPr>
                <w:rStyle w:val="fontstyle01"/>
                <w:sz w:val="24"/>
                <w:szCs w:val="24"/>
              </w:rPr>
              <w:t>Конструировать элементы систем газораспределения 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C8451D">
              <w:rPr>
                <w:rStyle w:val="fontstyle01"/>
                <w:sz w:val="24"/>
                <w:szCs w:val="24"/>
              </w:rPr>
              <w:t>газопотребления;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AF5EA4" w:rsidP="003E65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 w:rsidR="003E65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3E6570" w:rsidP="0023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Организовывать и выполнять произв</w:t>
            </w:r>
            <w:r w:rsidR="003A0025">
              <w:rPr>
                <w:rFonts w:ascii="Times New Roman" w:eastAsia="Times New Roman" w:hAnsi="Times New Roman" w:cs="Times New Roman"/>
                <w:sz w:val="24"/>
              </w:rPr>
              <w:t>одственный контроль качества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3A0025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тельно-монтажных работ</w:t>
            </w:r>
            <w:r w:rsidR="00BE18A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AF5EA4" w:rsidP="003A00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 w:rsidR="003A00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3A0025" w:rsidP="0023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Выполнять пусконаладочные работы систем газораспределения и газоп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требления</w:t>
            </w:r>
            <w:r w:rsidR="00BE18A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3A0025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3.4.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3A0025" w:rsidP="009E3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Осуществлять надзор и контроль за ремонтом и его качеством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AF5EA4" w:rsidRPr="00AF5EA4" w:rsidRDefault="00AF5EA4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Pr="00AF5EA4" w:rsidRDefault="00B717B0" w:rsidP="00B717B0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ЛР 6 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B717B0" w:rsidRPr="00B717B0" w:rsidRDefault="00B717B0" w:rsidP="00AF5EA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B71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ринимающий</w:t>
            </w:r>
            <w:proofErr w:type="gramEnd"/>
            <w:r w:rsidRPr="00B71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цели и задачи научно-технического, экономического и и</w:t>
            </w:r>
            <w:r w:rsidRPr="00B71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B71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формационного развития России, готовый работать на их достижения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AF5EA4" w:rsidRPr="00AF5EA4" w:rsidRDefault="00AF5EA4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7</w:t>
            </w:r>
          </w:p>
          <w:p w:rsidR="00AF5EA4" w:rsidRPr="00AF5EA4" w:rsidRDefault="00AF5EA4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</w:t>
            </w:r>
            <w:proofErr w:type="gramEnd"/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</w:t>
            </w: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тически мыслящий, нацеленный на достижение поставленных целей; д</w:t>
            </w: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монстрирующий профессиональную жизнестойкость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Pr="00AF5EA4" w:rsidRDefault="00B717B0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14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B717B0" w:rsidRPr="00716ED7" w:rsidRDefault="00B717B0" w:rsidP="0032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нием цифровых средств; содействующий поддержанию</w:t>
            </w:r>
            <w:r w:rsidR="0032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  <w:proofErr w:type="gramEnd"/>
          </w:p>
        </w:tc>
      </w:tr>
      <w:tr w:rsidR="003A0025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794" w:type="pct"/>
            <w:shd w:val="clear" w:color="auto" w:fill="auto"/>
          </w:tcPr>
          <w:p w:rsidR="003A0025" w:rsidRDefault="003A0025" w:rsidP="003A00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19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3A0025" w:rsidRDefault="003A0025" w:rsidP="003A0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Pr="00AF5EA4" w:rsidRDefault="00B717B0" w:rsidP="006B3872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ЛР 20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B717B0" w:rsidRPr="00AF5EA4" w:rsidRDefault="00B717B0" w:rsidP="006B38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цифровой среде проводить оценку информации, ее достове</w:t>
            </w: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ность, строить логические умозаключения на основании поступающей и</w:t>
            </w: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формации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Pr="00AF5EA4" w:rsidRDefault="00B717B0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21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B717B0" w:rsidRPr="00AF5EA4" w:rsidRDefault="00B717B0" w:rsidP="00B717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Default="00B717B0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B717B0" w:rsidRPr="00A641C1" w:rsidRDefault="00B717B0" w:rsidP="006B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Default="00B717B0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30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B717B0" w:rsidRDefault="00B717B0" w:rsidP="006B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ности, в том числе цифровой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Default="00B717B0" w:rsidP="006B3872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B717B0" w:rsidRDefault="00B717B0" w:rsidP="006B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деятельности, имеющих общие объекты (условия, цели)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бо иные схожие характеристики</w:t>
            </w:r>
          </w:p>
        </w:tc>
      </w:tr>
    </w:tbl>
    <w:p w:rsidR="00AF5EA4" w:rsidRPr="00AF5EA4" w:rsidRDefault="00AF5EA4" w:rsidP="00AF5EA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F5EA4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AF5EA4">
        <w:rPr>
          <w:rFonts w:ascii="Calibri" w:eastAsia="Calibri" w:hAnsi="Calibri" w:cs="Times New Roman"/>
          <w:b/>
          <w:lang w:eastAsia="en-US"/>
        </w:rPr>
        <w:t xml:space="preserve"> </w:t>
      </w:r>
      <w:r w:rsidRPr="00AF5EA4">
        <w:rPr>
          <w:rFonts w:ascii="Calibri" w:eastAsia="Calibri" w:hAnsi="Calibri" w:cs="Times New Roman"/>
          <w:b/>
          <w:lang w:eastAsia="en-US"/>
        </w:rPr>
        <w:tab/>
      </w:r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proofErr w:type="gramStart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В</w:t>
      </w:r>
      <w:proofErr w:type="gramEnd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tbl>
      <w:tblPr>
        <w:tblStyle w:val="2"/>
        <w:tblW w:w="9606" w:type="dxa"/>
        <w:tblLook w:val="04A0" w:firstRow="1" w:lastRow="0" w:firstColumn="1" w:lastColumn="0" w:noHBand="0" w:noVBand="1"/>
      </w:tblPr>
      <w:tblGrid>
        <w:gridCol w:w="1809"/>
        <w:gridCol w:w="3346"/>
        <w:gridCol w:w="4451"/>
      </w:tblGrid>
      <w:tr w:rsidR="00AF5EA4" w:rsidRPr="00AF5EA4" w:rsidTr="00992F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 xml:space="preserve">Коды </w:t>
            </w:r>
          </w:p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F5EA4">
              <w:rPr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b/>
                <w:sz w:val="24"/>
                <w:szCs w:val="24"/>
              </w:rPr>
              <w:t>, ПК, ЛР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Знания</w:t>
            </w:r>
          </w:p>
        </w:tc>
      </w:tr>
      <w:tr w:rsidR="00AF5EA4" w:rsidRPr="00AF5EA4" w:rsidTr="00992F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25" w:rsidRDefault="00AF5EA4" w:rsidP="00055E19">
            <w:pPr>
              <w:rPr>
                <w:spacing w:val="-3"/>
                <w:sz w:val="24"/>
                <w:szCs w:val="24"/>
              </w:rPr>
            </w:pPr>
            <w:proofErr w:type="gramStart"/>
            <w:r w:rsidRPr="00AF5EA4">
              <w:rPr>
                <w:spacing w:val="-3"/>
                <w:sz w:val="24"/>
                <w:szCs w:val="24"/>
              </w:rPr>
              <w:t>ОК</w:t>
            </w:r>
            <w:proofErr w:type="gramEnd"/>
            <w:r w:rsidRPr="00AF5EA4">
              <w:rPr>
                <w:spacing w:val="-3"/>
                <w:sz w:val="24"/>
                <w:szCs w:val="24"/>
              </w:rPr>
              <w:t> 01– ОК </w:t>
            </w:r>
            <w:r w:rsidR="003A0025">
              <w:rPr>
                <w:spacing w:val="-3"/>
                <w:sz w:val="24"/>
                <w:szCs w:val="24"/>
              </w:rPr>
              <w:t>9</w:t>
            </w:r>
            <w:r w:rsidR="00B717B0">
              <w:rPr>
                <w:spacing w:val="-3"/>
                <w:sz w:val="24"/>
                <w:szCs w:val="24"/>
              </w:rPr>
              <w:t xml:space="preserve">, </w:t>
            </w:r>
          </w:p>
          <w:p w:rsidR="003A0025" w:rsidRDefault="003A0025" w:rsidP="00055E19">
            <w:pPr>
              <w:rPr>
                <w:spacing w:val="-3"/>
                <w:sz w:val="24"/>
                <w:szCs w:val="24"/>
              </w:rPr>
            </w:pPr>
          </w:p>
          <w:p w:rsidR="00AF5EA4" w:rsidRPr="00AF5EA4" w:rsidRDefault="00AF5EA4" w:rsidP="00055E19">
            <w:pPr>
              <w:rPr>
                <w:spacing w:val="-3"/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>ПК 1.1</w:t>
            </w:r>
            <w:r w:rsidR="00515787">
              <w:rPr>
                <w:spacing w:val="-3"/>
                <w:sz w:val="24"/>
                <w:szCs w:val="24"/>
              </w:rPr>
              <w:t xml:space="preserve"> ПК 2.</w:t>
            </w:r>
            <w:r w:rsidR="003A0025">
              <w:rPr>
                <w:spacing w:val="-3"/>
                <w:sz w:val="24"/>
                <w:szCs w:val="24"/>
              </w:rPr>
              <w:t>3</w:t>
            </w:r>
          </w:p>
          <w:p w:rsidR="00AF5EA4" w:rsidRDefault="00515787" w:rsidP="00055E19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ПК 3.</w:t>
            </w:r>
            <w:r w:rsidR="003A0025">
              <w:rPr>
                <w:spacing w:val="-3"/>
                <w:sz w:val="24"/>
                <w:szCs w:val="24"/>
              </w:rPr>
              <w:t>4</w:t>
            </w:r>
            <w:r>
              <w:rPr>
                <w:spacing w:val="-3"/>
                <w:sz w:val="24"/>
                <w:szCs w:val="24"/>
              </w:rPr>
              <w:t xml:space="preserve"> </w:t>
            </w:r>
          </w:p>
          <w:p w:rsidR="00515787" w:rsidRPr="00AF5EA4" w:rsidRDefault="00515787" w:rsidP="00055E19">
            <w:pPr>
              <w:rPr>
                <w:spacing w:val="-3"/>
                <w:sz w:val="24"/>
                <w:szCs w:val="24"/>
              </w:rPr>
            </w:pPr>
          </w:p>
          <w:p w:rsidR="00515787" w:rsidRDefault="00515787" w:rsidP="00055E19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ЛР 2, ЛР 6, </w:t>
            </w:r>
          </w:p>
          <w:p w:rsidR="00AF5EA4" w:rsidRPr="00AF5EA4" w:rsidRDefault="00AF5EA4" w:rsidP="003A0025">
            <w:pPr>
              <w:rPr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 xml:space="preserve">ЛР 7, </w:t>
            </w:r>
            <w:r w:rsidR="00515787">
              <w:rPr>
                <w:spacing w:val="-3"/>
                <w:sz w:val="24"/>
                <w:szCs w:val="24"/>
              </w:rPr>
              <w:t xml:space="preserve">  ЛР 14, </w:t>
            </w:r>
            <w:r w:rsidR="003A0025">
              <w:rPr>
                <w:spacing w:val="-3"/>
                <w:sz w:val="24"/>
                <w:szCs w:val="24"/>
              </w:rPr>
              <w:t xml:space="preserve">ЛР 19, </w:t>
            </w:r>
            <w:r w:rsidRPr="00AF5EA4">
              <w:rPr>
                <w:spacing w:val="-3"/>
                <w:sz w:val="24"/>
                <w:szCs w:val="24"/>
              </w:rPr>
              <w:t>ЛР 20</w:t>
            </w:r>
            <w:r w:rsidR="00515787">
              <w:rPr>
                <w:spacing w:val="-3"/>
                <w:sz w:val="24"/>
                <w:szCs w:val="24"/>
              </w:rPr>
              <w:t>,</w:t>
            </w:r>
            <w:r w:rsidRPr="00AF5EA4">
              <w:rPr>
                <w:spacing w:val="-3"/>
                <w:sz w:val="24"/>
                <w:szCs w:val="24"/>
              </w:rPr>
              <w:t xml:space="preserve">  </w:t>
            </w:r>
            <w:r w:rsidR="00515787">
              <w:rPr>
                <w:spacing w:val="-3"/>
                <w:sz w:val="24"/>
                <w:szCs w:val="24"/>
              </w:rPr>
              <w:t>ЛР 21, ЛР 23,  ЛР 30, ЛР 34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5" w:rsidRDefault="003A0025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расчеты и проектировать детали общего назначения при различных видах деформаций;</w:t>
            </w:r>
          </w:p>
          <w:p w:rsidR="003A0025" w:rsidRDefault="003A0025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Читать кинематич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ские схемы машин и мех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низмов;</w:t>
            </w:r>
          </w:p>
          <w:p w:rsidR="003A0025" w:rsidRDefault="003A0025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технич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ские характеристики машин и механизмов.</w:t>
            </w:r>
          </w:p>
          <w:p w:rsidR="00AF5EA4" w:rsidRDefault="00AF5EA4" w:rsidP="00B717B0">
            <w:pPr>
              <w:ind w:firstLine="34"/>
              <w:jc w:val="both"/>
              <w:rPr>
                <w:sz w:val="24"/>
                <w:szCs w:val="24"/>
              </w:rPr>
            </w:pPr>
          </w:p>
          <w:p w:rsidR="006B3872" w:rsidRPr="00AF5EA4" w:rsidRDefault="006B3872" w:rsidP="006B3872">
            <w:pPr>
              <w:pStyle w:val="a4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5" w:rsidRDefault="003A0025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равновесия твердых тел;</w:t>
            </w:r>
          </w:p>
          <w:p w:rsidR="00B717B0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 xml:space="preserve">виды </w:t>
            </w:r>
            <w:r w:rsidR="003A0025">
              <w:rPr>
                <w:rFonts w:ascii="Times New Roman" w:hAnsi="Times New Roman"/>
                <w:sz w:val="24"/>
              </w:rPr>
              <w:t xml:space="preserve">и характеристики </w:t>
            </w:r>
            <w:r w:rsidRPr="00235D1A">
              <w:rPr>
                <w:rFonts w:ascii="Times New Roman" w:hAnsi="Times New Roman"/>
                <w:sz w:val="24"/>
              </w:rPr>
              <w:t xml:space="preserve">движения </w:t>
            </w:r>
            <w:r w:rsidR="003A0025">
              <w:rPr>
                <w:rFonts w:ascii="Times New Roman" w:hAnsi="Times New Roman"/>
                <w:sz w:val="24"/>
              </w:rPr>
              <w:t>твердых тел;</w:t>
            </w:r>
          </w:p>
          <w:p w:rsidR="003A0025" w:rsidRDefault="003A0025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методику расчетов деталей и у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лов общего назначения при различных видах деформаций;</w:t>
            </w:r>
          </w:p>
          <w:p w:rsidR="003A0025" w:rsidRDefault="003A0025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обозначения в кинемат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ческих схемах;</w:t>
            </w:r>
          </w:p>
          <w:p w:rsidR="003A0025" w:rsidRDefault="00E44C8D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конструкцию и технические х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рактеристики деталей  узлов и механи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мов общего назначения;</w:t>
            </w:r>
          </w:p>
          <w:p w:rsidR="00AF5EA4" w:rsidRPr="00AF5EA4" w:rsidRDefault="00E44C8D" w:rsidP="00E44C8D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условия эксплуатации узлов и механизмов общего назначения.</w:t>
            </w:r>
          </w:p>
        </w:tc>
      </w:tr>
    </w:tbl>
    <w:p w:rsidR="00AF5EA4" w:rsidRDefault="00AF5EA4" w:rsidP="00C3225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AF5EA4" w:rsidRDefault="00AF5EA4" w:rsidP="00C3225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60447A" w:rsidRPr="00ED0644" w:rsidRDefault="00515787" w:rsidP="002978F2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0447A" w:rsidRPr="00ED0644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>3</w:t>
      </w:r>
      <w:r w:rsidR="0060447A" w:rsidRPr="00ED0644">
        <w:rPr>
          <w:rFonts w:ascii="Times New Roman" w:hAnsi="Times New Roman"/>
          <w:b/>
          <w:sz w:val="24"/>
        </w:rPr>
        <w:t xml:space="preserve">. </w:t>
      </w:r>
      <w:r w:rsidR="00BD1360">
        <w:rPr>
          <w:rFonts w:ascii="Times New Roman" w:hAnsi="Times New Roman"/>
          <w:b/>
          <w:sz w:val="24"/>
        </w:rPr>
        <w:t>К</w:t>
      </w:r>
      <w:r w:rsidR="0060447A" w:rsidRPr="00ED0644">
        <w:rPr>
          <w:rFonts w:ascii="Times New Roman" w:hAnsi="Times New Roman"/>
          <w:b/>
          <w:sz w:val="24"/>
        </w:rPr>
        <w:t xml:space="preserve">оличество часов на освоение </w:t>
      </w:r>
      <w:r w:rsidR="00BD1360">
        <w:rPr>
          <w:rFonts w:ascii="Times New Roman" w:hAnsi="Times New Roman"/>
          <w:b/>
          <w:sz w:val="24"/>
        </w:rPr>
        <w:t xml:space="preserve">рабочей </w:t>
      </w:r>
      <w:r w:rsidR="0060447A" w:rsidRPr="00ED0644">
        <w:rPr>
          <w:rFonts w:ascii="Times New Roman" w:hAnsi="Times New Roman"/>
          <w:b/>
          <w:sz w:val="24"/>
        </w:rPr>
        <w:t xml:space="preserve">программы </w:t>
      </w:r>
      <w:r w:rsidR="00BD1360">
        <w:rPr>
          <w:rFonts w:ascii="Times New Roman" w:hAnsi="Times New Roman"/>
          <w:b/>
          <w:sz w:val="24"/>
        </w:rPr>
        <w:t xml:space="preserve">учебной </w:t>
      </w:r>
      <w:r w:rsidR="0060447A" w:rsidRPr="00ED0644">
        <w:rPr>
          <w:rFonts w:ascii="Times New Roman" w:hAnsi="Times New Roman"/>
          <w:b/>
          <w:sz w:val="24"/>
        </w:rPr>
        <w:t>дисциплины: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максимальной учебной нагрузки обучающегося </w:t>
      </w:r>
      <w:r w:rsidRPr="006A152B">
        <w:rPr>
          <w:rFonts w:ascii="Times New Roman" w:hAnsi="Times New Roman"/>
          <w:b/>
          <w:sz w:val="24"/>
        </w:rPr>
        <w:t>10</w:t>
      </w:r>
      <w:r w:rsidR="00E44C8D">
        <w:rPr>
          <w:rFonts w:ascii="Times New Roman" w:hAnsi="Times New Roman"/>
          <w:b/>
          <w:sz w:val="24"/>
        </w:rPr>
        <w:t>2</w:t>
      </w:r>
      <w:r w:rsidRPr="0060447A">
        <w:rPr>
          <w:rFonts w:ascii="Times New Roman" w:hAnsi="Times New Roman"/>
          <w:sz w:val="24"/>
        </w:rPr>
        <w:t xml:space="preserve"> час</w:t>
      </w:r>
      <w:r w:rsidR="00E44C8D">
        <w:rPr>
          <w:rFonts w:ascii="Times New Roman" w:hAnsi="Times New Roman"/>
          <w:sz w:val="24"/>
        </w:rPr>
        <w:t>а</w:t>
      </w:r>
      <w:r w:rsidRPr="0060447A">
        <w:rPr>
          <w:rFonts w:ascii="Times New Roman" w:hAnsi="Times New Roman"/>
          <w:sz w:val="24"/>
        </w:rPr>
        <w:t>, том числе: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обязательной аудиторной </w:t>
      </w:r>
      <w:r w:rsidR="00515787">
        <w:rPr>
          <w:rFonts w:ascii="Times New Roman" w:hAnsi="Times New Roman"/>
          <w:sz w:val="24"/>
        </w:rPr>
        <w:t xml:space="preserve">учебной нагрузки  </w:t>
      </w:r>
      <w:proofErr w:type="gramStart"/>
      <w:r w:rsidR="00515787">
        <w:rPr>
          <w:rFonts w:ascii="Times New Roman" w:hAnsi="Times New Roman"/>
          <w:sz w:val="24"/>
        </w:rPr>
        <w:t>обучающегося</w:t>
      </w:r>
      <w:proofErr w:type="gramEnd"/>
      <w:r w:rsidR="00515787">
        <w:rPr>
          <w:rFonts w:ascii="Times New Roman" w:hAnsi="Times New Roman"/>
          <w:sz w:val="24"/>
        </w:rPr>
        <w:t xml:space="preserve"> </w:t>
      </w:r>
      <w:r w:rsidR="00515787" w:rsidRPr="006A152B">
        <w:rPr>
          <w:rFonts w:ascii="Times New Roman" w:hAnsi="Times New Roman"/>
          <w:b/>
          <w:sz w:val="24"/>
        </w:rPr>
        <w:t>9</w:t>
      </w:r>
      <w:r w:rsidR="00E44C8D">
        <w:rPr>
          <w:rFonts w:ascii="Times New Roman" w:hAnsi="Times New Roman"/>
          <w:b/>
          <w:sz w:val="24"/>
        </w:rPr>
        <w:t>6</w:t>
      </w:r>
      <w:r w:rsidR="00515787">
        <w:rPr>
          <w:rFonts w:ascii="Times New Roman" w:hAnsi="Times New Roman"/>
          <w:sz w:val="24"/>
        </w:rPr>
        <w:t xml:space="preserve"> </w:t>
      </w:r>
      <w:r w:rsidRPr="0060447A">
        <w:rPr>
          <w:rFonts w:ascii="Times New Roman" w:hAnsi="Times New Roman"/>
          <w:sz w:val="24"/>
        </w:rPr>
        <w:t xml:space="preserve"> час</w:t>
      </w:r>
      <w:r w:rsidR="00E44C8D">
        <w:rPr>
          <w:rFonts w:ascii="Times New Roman" w:hAnsi="Times New Roman"/>
          <w:sz w:val="24"/>
        </w:rPr>
        <w:t>ов</w:t>
      </w:r>
      <w:r w:rsidRPr="0060447A">
        <w:rPr>
          <w:rFonts w:ascii="Times New Roman" w:hAnsi="Times New Roman"/>
          <w:sz w:val="24"/>
        </w:rPr>
        <w:t>;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  <w:proofErr w:type="gramStart"/>
      <w:r w:rsidRPr="0060447A">
        <w:rPr>
          <w:rFonts w:ascii="Times New Roman" w:hAnsi="Times New Roman"/>
          <w:sz w:val="24"/>
        </w:rPr>
        <w:t>самостоятельной</w:t>
      </w:r>
      <w:proofErr w:type="gramEnd"/>
      <w:r w:rsidRPr="0060447A">
        <w:rPr>
          <w:rFonts w:ascii="Times New Roman" w:hAnsi="Times New Roman"/>
          <w:sz w:val="24"/>
        </w:rPr>
        <w:t xml:space="preserve"> работы обучающего</w:t>
      </w:r>
      <w:r w:rsidR="00235D1A">
        <w:rPr>
          <w:rFonts w:ascii="Times New Roman" w:hAnsi="Times New Roman"/>
          <w:sz w:val="24"/>
        </w:rPr>
        <w:t>ся</w:t>
      </w:r>
      <w:r w:rsidRPr="0060447A">
        <w:rPr>
          <w:rFonts w:ascii="Times New Roman" w:hAnsi="Times New Roman"/>
          <w:sz w:val="24"/>
        </w:rPr>
        <w:t xml:space="preserve"> </w:t>
      </w:r>
      <w:r w:rsidR="00515787" w:rsidRPr="006A152B">
        <w:rPr>
          <w:rFonts w:ascii="Times New Roman" w:hAnsi="Times New Roman"/>
          <w:b/>
          <w:sz w:val="24"/>
        </w:rPr>
        <w:t>6</w:t>
      </w:r>
      <w:r w:rsidRPr="0060447A">
        <w:rPr>
          <w:rFonts w:ascii="Times New Roman" w:hAnsi="Times New Roman"/>
          <w:sz w:val="24"/>
        </w:rPr>
        <w:t xml:space="preserve"> часов.</w:t>
      </w:r>
    </w:p>
    <w:p w:rsidR="00ED0644" w:rsidRPr="00515787" w:rsidRDefault="00ED0644" w:rsidP="006A0630">
      <w:pPr>
        <w:rPr>
          <w:rStyle w:val="FontStyle37"/>
          <w:b w:val="0"/>
          <w:bCs w:val="0"/>
          <w:sz w:val="24"/>
          <w:szCs w:val="24"/>
        </w:rPr>
      </w:pPr>
      <w:r>
        <w:br w:type="page"/>
      </w:r>
      <w:r w:rsidR="00515787" w:rsidRPr="003252F4">
        <w:rPr>
          <w:rStyle w:val="FontStyle37"/>
          <w:sz w:val="24"/>
          <w:szCs w:val="24"/>
        </w:rPr>
        <w:lastRenderedPageBreak/>
        <w:t>3</w:t>
      </w:r>
      <w:r w:rsidRPr="003252F4">
        <w:rPr>
          <w:rStyle w:val="FontStyle37"/>
          <w:sz w:val="24"/>
          <w:szCs w:val="24"/>
        </w:rPr>
        <w:t>. СТРУКТУРА И СОДЕРЖАНИЕ УЧЕБНОЙ ДИСЦИПЛИНЫ</w:t>
      </w:r>
    </w:p>
    <w:p w:rsidR="00ED0644" w:rsidRPr="00515787" w:rsidRDefault="00515787" w:rsidP="00ED0644">
      <w:pPr>
        <w:pStyle w:val="a4"/>
        <w:rPr>
          <w:rStyle w:val="FontStyle37"/>
          <w:sz w:val="24"/>
          <w:szCs w:val="24"/>
        </w:rPr>
      </w:pPr>
      <w:r w:rsidRPr="00515787">
        <w:rPr>
          <w:rStyle w:val="FontStyle37"/>
          <w:sz w:val="24"/>
          <w:szCs w:val="24"/>
        </w:rPr>
        <w:t>3</w:t>
      </w:r>
      <w:r w:rsidR="00ED0644" w:rsidRPr="00515787">
        <w:rPr>
          <w:rStyle w:val="FontStyle37"/>
          <w:sz w:val="24"/>
          <w:szCs w:val="24"/>
        </w:rPr>
        <w:t>.1 Объем учебной дисциплины и виды учебной работы</w:t>
      </w:r>
    </w:p>
    <w:p w:rsidR="00ED0644" w:rsidRDefault="00ED0644" w:rsidP="00ED0644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ED0644" w:rsidRPr="00515787" w:rsidTr="00E93B68">
        <w:tc>
          <w:tcPr>
            <w:tcW w:w="8046" w:type="dxa"/>
            <w:vAlign w:val="center"/>
          </w:tcPr>
          <w:p w:rsidR="00ED0644" w:rsidRPr="00515787" w:rsidRDefault="00ED0644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25" w:type="dxa"/>
            <w:vAlign w:val="center"/>
          </w:tcPr>
          <w:p w:rsidR="00ED0644" w:rsidRPr="00515787" w:rsidRDefault="00ED0644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Объем ч</w:t>
            </w: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25" w:type="dxa"/>
          </w:tcPr>
          <w:p w:rsidR="00ED0644" w:rsidRPr="00515787" w:rsidRDefault="003252F4" w:rsidP="0051578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25" w:type="dxa"/>
          </w:tcPr>
          <w:p w:rsidR="00ED0644" w:rsidRPr="00515787" w:rsidRDefault="003252F4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78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525" w:type="dxa"/>
          </w:tcPr>
          <w:p w:rsidR="00ED0644" w:rsidRPr="00515787" w:rsidRDefault="00ED0644" w:rsidP="00E93B6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558" w:rsidRPr="00515787" w:rsidTr="00E93B68">
        <w:tc>
          <w:tcPr>
            <w:tcW w:w="8046" w:type="dxa"/>
          </w:tcPr>
          <w:p w:rsidR="00603558" w:rsidRPr="00515787" w:rsidRDefault="00603558" w:rsidP="006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787">
              <w:rPr>
                <w:rFonts w:ascii="Times New Roman" w:hAnsi="Times New Roman"/>
                <w:sz w:val="24"/>
                <w:szCs w:val="24"/>
              </w:rPr>
              <w:t xml:space="preserve">    Теоретические занятия</w:t>
            </w:r>
          </w:p>
        </w:tc>
        <w:tc>
          <w:tcPr>
            <w:tcW w:w="1525" w:type="dxa"/>
          </w:tcPr>
          <w:p w:rsidR="00603558" w:rsidRPr="00515787" w:rsidRDefault="003252F4" w:rsidP="00E93B6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3252F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78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252F4">
              <w:rPr>
                <w:rFonts w:ascii="Times New Roman" w:hAnsi="Times New Roman"/>
                <w:sz w:val="24"/>
                <w:szCs w:val="24"/>
              </w:rPr>
              <w:t>П</w:t>
            </w:r>
            <w:r w:rsidR="00515787">
              <w:rPr>
                <w:rFonts w:ascii="Times New Roman" w:hAnsi="Times New Roman"/>
                <w:sz w:val="24"/>
                <w:szCs w:val="24"/>
              </w:rPr>
              <w:t xml:space="preserve">рактические </w:t>
            </w:r>
            <w:r w:rsidRPr="00515787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525" w:type="dxa"/>
          </w:tcPr>
          <w:p w:rsidR="00ED0644" w:rsidRPr="00515787" w:rsidRDefault="00515787" w:rsidP="003252F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D6B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25" w:type="dxa"/>
          </w:tcPr>
          <w:p w:rsidR="00ED0644" w:rsidRPr="00515787" w:rsidRDefault="00515787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571DD" w:rsidRPr="00515787" w:rsidTr="006571DD">
        <w:tc>
          <w:tcPr>
            <w:tcW w:w="9571" w:type="dxa"/>
            <w:gridSpan w:val="2"/>
            <w:vAlign w:val="center"/>
          </w:tcPr>
          <w:p w:rsidR="006571DD" w:rsidRPr="00515787" w:rsidRDefault="006571DD" w:rsidP="006571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515787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 w:rsidRPr="00515787">
              <w:rPr>
                <w:rFonts w:ascii="Times New Roman" w:hAnsi="Times New Roman"/>
                <w:b/>
                <w:i/>
                <w:sz w:val="24"/>
                <w:szCs w:val="24"/>
              </w:rPr>
              <w:t>экзамена</w:t>
            </w:r>
          </w:p>
        </w:tc>
      </w:tr>
    </w:tbl>
    <w:p w:rsidR="00ED0644" w:rsidRPr="00515787" w:rsidRDefault="00ED0644" w:rsidP="00ED0644">
      <w:pPr>
        <w:pStyle w:val="a4"/>
        <w:rPr>
          <w:rFonts w:ascii="Times New Roman" w:hAnsi="Times New Roman"/>
          <w:b/>
          <w:sz w:val="24"/>
          <w:szCs w:val="24"/>
        </w:rPr>
      </w:pPr>
    </w:p>
    <w:p w:rsidR="00983733" w:rsidRDefault="00983733">
      <w:r>
        <w:br w:type="page"/>
      </w:r>
    </w:p>
    <w:p w:rsidR="00983733" w:rsidRDefault="00983733" w:rsidP="002978F2">
      <w:pPr>
        <w:jc w:val="both"/>
        <w:sectPr w:rsidR="00983733" w:rsidSect="005D0204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83733" w:rsidRDefault="00515787" w:rsidP="00983733">
      <w:pPr>
        <w:pStyle w:val="a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="00983733" w:rsidRPr="00983733">
        <w:rPr>
          <w:rFonts w:ascii="Times New Roman" w:hAnsi="Times New Roman"/>
          <w:b/>
          <w:sz w:val="24"/>
        </w:rPr>
        <w:t xml:space="preserve">.2. Тематический план и содержание учебной дисциплины </w:t>
      </w:r>
    </w:p>
    <w:p w:rsidR="00983733" w:rsidRDefault="00983733" w:rsidP="00983733">
      <w:pPr>
        <w:pStyle w:val="a4"/>
        <w:rPr>
          <w:rFonts w:ascii="Times New Roman" w:hAnsi="Times New Roman"/>
          <w:b/>
          <w:sz w:val="24"/>
        </w:rPr>
      </w:pPr>
    </w:p>
    <w:tbl>
      <w:tblPr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946"/>
        <w:gridCol w:w="1134"/>
        <w:gridCol w:w="1134"/>
        <w:gridCol w:w="2978"/>
      </w:tblGrid>
      <w:tr w:rsidR="006B3872" w:rsidRPr="007A3701" w:rsidTr="006A152B">
        <w:tc>
          <w:tcPr>
            <w:tcW w:w="2376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Наименование ра</w:t>
            </w: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з</w:t>
            </w: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делов и тем</w:t>
            </w:r>
          </w:p>
        </w:tc>
        <w:tc>
          <w:tcPr>
            <w:tcW w:w="6946" w:type="dxa"/>
            <w:vAlign w:val="center"/>
          </w:tcPr>
          <w:p w:rsidR="006B3872" w:rsidRPr="00983733" w:rsidRDefault="006B3872" w:rsidP="003F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r w:rsidR="003F4AE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  <w:proofErr w:type="gramStart"/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  <w:vAlign w:val="center"/>
          </w:tcPr>
          <w:p w:rsidR="006B3872" w:rsidRPr="00235D1A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Объем часов</w:t>
            </w:r>
          </w:p>
        </w:tc>
        <w:tc>
          <w:tcPr>
            <w:tcW w:w="1134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Ур</w:t>
            </w: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</w:t>
            </w: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вень осво</w:t>
            </w: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е</w:t>
            </w: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ния</w:t>
            </w:r>
          </w:p>
        </w:tc>
        <w:tc>
          <w:tcPr>
            <w:tcW w:w="2978" w:type="dxa"/>
          </w:tcPr>
          <w:p w:rsidR="006B3872" w:rsidRPr="006F0835" w:rsidRDefault="006B3872" w:rsidP="006B387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Коды компетенций, фо</w:t>
            </w: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>мированию которых сп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собствует элемент пр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граммы</w:t>
            </w:r>
          </w:p>
        </w:tc>
      </w:tr>
      <w:tr w:rsidR="006B3872" w:rsidRPr="007A3701" w:rsidTr="006A152B">
        <w:tc>
          <w:tcPr>
            <w:tcW w:w="2376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</w:t>
            </w:r>
          </w:p>
        </w:tc>
        <w:tc>
          <w:tcPr>
            <w:tcW w:w="6946" w:type="dxa"/>
            <w:vAlign w:val="center"/>
          </w:tcPr>
          <w:p w:rsidR="006B3872" w:rsidRPr="00983733" w:rsidRDefault="006B3872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B3872" w:rsidRPr="00235D1A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4</w:t>
            </w:r>
          </w:p>
        </w:tc>
        <w:tc>
          <w:tcPr>
            <w:tcW w:w="2978" w:type="dxa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</w:p>
        </w:tc>
      </w:tr>
      <w:tr w:rsidR="006B3872" w:rsidRPr="007A3701" w:rsidTr="006A152B">
        <w:tc>
          <w:tcPr>
            <w:tcW w:w="9322" w:type="dxa"/>
            <w:gridSpan w:val="2"/>
          </w:tcPr>
          <w:p w:rsidR="006B3872" w:rsidRPr="00983733" w:rsidRDefault="006B3872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Теоретическая механика. Статика</w:t>
            </w:r>
          </w:p>
        </w:tc>
        <w:tc>
          <w:tcPr>
            <w:tcW w:w="1134" w:type="dxa"/>
            <w:vAlign w:val="center"/>
          </w:tcPr>
          <w:p w:rsidR="006B3872" w:rsidRPr="00235D1A" w:rsidRDefault="00B35DA8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25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933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(26/2/2)</w:t>
            </w:r>
          </w:p>
        </w:tc>
        <w:tc>
          <w:tcPr>
            <w:tcW w:w="1134" w:type="dxa"/>
            <w:vAlign w:val="center"/>
          </w:tcPr>
          <w:p w:rsidR="006B3872" w:rsidRPr="007A3701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B3872" w:rsidRPr="007A3701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13" w:rsidRPr="007A3701" w:rsidTr="006A152B">
        <w:tc>
          <w:tcPr>
            <w:tcW w:w="2376" w:type="dxa"/>
            <w:vMerge w:val="restart"/>
          </w:tcPr>
          <w:p w:rsidR="00163C13" w:rsidRPr="00480BA0" w:rsidRDefault="00163C13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1.1. Основные понятия и аксиомы статики</w:t>
            </w:r>
          </w:p>
        </w:tc>
        <w:tc>
          <w:tcPr>
            <w:tcW w:w="6946" w:type="dxa"/>
          </w:tcPr>
          <w:p w:rsidR="00163C13" w:rsidRPr="007A3701" w:rsidRDefault="00163C13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63C13" w:rsidRPr="00235D1A" w:rsidRDefault="00B35DA8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9,</w:t>
            </w:r>
          </w:p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163C13" w:rsidRPr="003252F4" w:rsidRDefault="003252F4" w:rsidP="00325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 w:rsidR="003F4A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63C13" w:rsidRPr="007A3701" w:rsidTr="003252F4">
        <w:tc>
          <w:tcPr>
            <w:tcW w:w="2376" w:type="dxa"/>
            <w:vMerge/>
          </w:tcPr>
          <w:p w:rsidR="00163C13" w:rsidRPr="007A3701" w:rsidRDefault="00163C13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63C13" w:rsidRPr="007A3701" w:rsidRDefault="00163C13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механика и её разделы: статика, кинематика, д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намика. Краткий обзор развития теоретической механики.</w:t>
            </w:r>
          </w:p>
          <w:p w:rsidR="00163C13" w:rsidRPr="007A3701" w:rsidRDefault="00163C13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точка. Абсолютно твердое тело. Сила как вектор. Единицы силы. Система сил. Эквивалентные системы сил. Ра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нодействующая и уравновешивающая системы сил. Внешние и внутренние силы. Аксиомы статики. Свободное и несвободное тело. Степень свободы. Связи. Реакции связей и правила опред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их направления</w:t>
            </w:r>
          </w:p>
        </w:tc>
        <w:tc>
          <w:tcPr>
            <w:tcW w:w="1134" w:type="dxa"/>
            <w:vAlign w:val="center"/>
          </w:tcPr>
          <w:p w:rsidR="00163C13" w:rsidRPr="00235D1A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63C13" w:rsidRPr="00CB4CD6" w:rsidRDefault="00163C13" w:rsidP="0016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52F4" w:rsidRPr="007A3701" w:rsidTr="003252F4">
        <w:tc>
          <w:tcPr>
            <w:tcW w:w="2376" w:type="dxa"/>
            <w:vMerge w:val="restart"/>
          </w:tcPr>
          <w:p w:rsidR="003252F4" w:rsidRPr="00480BA0" w:rsidRDefault="003252F4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1.2. Плоская система сходящи</w:t>
            </w:r>
            <w:r w:rsidRPr="0048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r w:rsidRPr="0048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ся сил</w:t>
            </w:r>
          </w:p>
        </w:tc>
        <w:tc>
          <w:tcPr>
            <w:tcW w:w="6946" w:type="dxa"/>
          </w:tcPr>
          <w:p w:rsidR="003252F4" w:rsidRPr="007A3701" w:rsidRDefault="003252F4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252F4" w:rsidRPr="00235D1A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3252F4" w:rsidRPr="007A3701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9,</w:t>
            </w:r>
          </w:p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 w:rsidR="003F4A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3252F4" w:rsidRPr="007A3701" w:rsidTr="003252F4">
        <w:trPr>
          <w:trHeight w:val="817"/>
        </w:trPr>
        <w:tc>
          <w:tcPr>
            <w:tcW w:w="2376" w:type="dxa"/>
            <w:vMerge/>
          </w:tcPr>
          <w:p w:rsidR="003252F4" w:rsidRPr="007A3701" w:rsidRDefault="003252F4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3252F4" w:rsidRPr="007A3701" w:rsidRDefault="003252F4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сходящихся сил. Силовой многоугольник. Геометрич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условие равновесия системы. Определение равнодейств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ющей сходящихся сил графическим способом.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252F4" w:rsidRPr="00235D1A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3252F4" w:rsidRPr="007A3701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3252F4" w:rsidRPr="00CB4CD6" w:rsidRDefault="003252F4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52F4" w:rsidRPr="007A3701" w:rsidTr="003F4AED">
        <w:trPr>
          <w:trHeight w:val="1637"/>
        </w:trPr>
        <w:tc>
          <w:tcPr>
            <w:tcW w:w="2376" w:type="dxa"/>
            <w:vMerge/>
          </w:tcPr>
          <w:p w:rsidR="003252F4" w:rsidRPr="007A3701" w:rsidRDefault="003252F4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3252F4" w:rsidRPr="007A3701" w:rsidRDefault="003252F4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усилий в двух шарнирно-соединенных стержнях. Проекция силы на оси координат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определение равнодействующей системы. Аналитические уравнения равнов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сия системы. Методика решения задач на равновесие плоской системы сходящихся сил с использованием аналитического уравнения равновесия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252F4" w:rsidRPr="00235D1A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252F4" w:rsidRPr="007A3701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</w:tcPr>
          <w:p w:rsidR="003252F4" w:rsidRPr="00CB4CD6" w:rsidRDefault="003252F4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52F4" w:rsidRPr="007A3701" w:rsidTr="006A152B">
        <w:tc>
          <w:tcPr>
            <w:tcW w:w="2376" w:type="dxa"/>
            <w:vMerge w:val="restart"/>
          </w:tcPr>
          <w:p w:rsidR="003252F4" w:rsidRPr="001C278D" w:rsidRDefault="003252F4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1.3. Пара сил. Момент силы о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носительно точки</w:t>
            </w:r>
          </w:p>
        </w:tc>
        <w:tc>
          <w:tcPr>
            <w:tcW w:w="6946" w:type="dxa"/>
          </w:tcPr>
          <w:p w:rsidR="003252F4" w:rsidRPr="007A3701" w:rsidRDefault="003252F4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252F4" w:rsidRPr="00235D1A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3252F4" w:rsidRPr="007A3701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3252F4" w:rsidRDefault="003252F4" w:rsidP="003252F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9,</w:t>
            </w:r>
          </w:p>
          <w:p w:rsidR="003252F4" w:rsidRPr="003252F4" w:rsidRDefault="003252F4" w:rsidP="003252F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470ACC" w:rsidRDefault="00470ACC" w:rsidP="003252F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</w:t>
            </w:r>
            <w:r w:rsidR="003252F4"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14, ЛР 19, ЛР 20,  ЛР 21, </w:t>
            </w:r>
          </w:p>
          <w:p w:rsidR="003252F4" w:rsidRPr="003252F4" w:rsidRDefault="00470ACC" w:rsidP="0032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23, </w:t>
            </w:r>
            <w:r w:rsidR="003252F4"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7A3701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125E3A" w:rsidRPr="007A3701" w:rsidRDefault="00125E3A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пары сил. Вращающее действие пары на тело. Момент пары сил, величина, знак. Свойства пар. Условие равновесия с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стемы пар сил. Момент силы относительно точки; величина, знак, условие равенства нулю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Pr="007A3701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Pr="007A3701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470ACC">
        <w:trPr>
          <w:trHeight w:val="247"/>
        </w:trPr>
        <w:tc>
          <w:tcPr>
            <w:tcW w:w="2376" w:type="dxa"/>
            <w:vMerge w:val="restart"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1.4. Плоская система прои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вольно распол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женных сил</w:t>
            </w:r>
          </w:p>
        </w:tc>
        <w:tc>
          <w:tcPr>
            <w:tcW w:w="6946" w:type="dxa"/>
          </w:tcPr>
          <w:p w:rsidR="00470ACC" w:rsidRPr="009E3A56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9,</w:t>
            </w:r>
          </w:p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6A152B">
        <w:trPr>
          <w:trHeight w:val="830"/>
        </w:trPr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470ACC" w:rsidRPr="009E3A56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силы и системы сил к данному центру. Главный вектор и главный момент. Уравнения равновесия плоской прои</w:t>
            </w: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вольно расположенной системы сил (три вида). Равновесие плоской системы параллельных сил (два вида)</w:t>
            </w:r>
          </w:p>
        </w:tc>
        <w:tc>
          <w:tcPr>
            <w:tcW w:w="1134" w:type="dxa"/>
            <w:vAlign w:val="center"/>
          </w:tcPr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Pr="007A3701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Pr="007A3701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F4AED">
        <w:trPr>
          <w:trHeight w:val="528"/>
        </w:trPr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70ACC" w:rsidRPr="009E3A56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нагрузок – сосредоточенные силы, моменты, равномерно-распределенные нагрузки и их интенсивность.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F4AED">
        <w:trPr>
          <w:trHeight w:val="839"/>
        </w:trPr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000000"/>
            </w:tcBorders>
          </w:tcPr>
          <w:p w:rsidR="00470ACC" w:rsidRPr="009E3A56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Опоры балочных систем: шарнирно-подвижная,  шарнирно-неподвижная, жесткое защемление (заделка) и их реакции. Ан</w:t>
            </w: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литическое определение опорных реакций балок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252F4">
        <w:trPr>
          <w:trHeight w:val="415"/>
        </w:trPr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70ACC" w:rsidRPr="00470ACC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0ACC" w:rsidRP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252F4">
        <w:trPr>
          <w:trHeight w:val="331"/>
        </w:trPr>
        <w:tc>
          <w:tcPr>
            <w:tcW w:w="2376" w:type="dxa"/>
            <w:vMerge/>
            <w:tcBorders>
              <w:bottom w:val="single" w:sz="4" w:space="0" w:color="000000"/>
            </w:tcBorders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000000"/>
            </w:tcBorders>
          </w:tcPr>
          <w:p w:rsidR="00470ACC" w:rsidRDefault="009331B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Расчетно-графические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470ACC" w:rsidRPr="00235D1A" w:rsidRDefault="00470ACC" w:rsidP="0032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470ACC">
        <w:tc>
          <w:tcPr>
            <w:tcW w:w="2376" w:type="dxa"/>
            <w:vMerge w:val="restart"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1.5. Центр тяжести тела. Центр тяже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 плоских фигур</w:t>
            </w:r>
          </w:p>
        </w:tc>
        <w:tc>
          <w:tcPr>
            <w:tcW w:w="6946" w:type="dxa"/>
          </w:tcPr>
          <w:p w:rsidR="00470ACC" w:rsidRPr="007A3701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9,</w:t>
            </w:r>
          </w:p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7A3701" w:rsidRDefault="00125E3A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параллельных сил и его свойства. Координаты центра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раллельных сил. Сила тяжести. Центр тяжести тела как центр параллельных сил. Координаты центра тяжести плоской фигуры (тонкой однородной пластины). Статический момент площади плоской фигуры относительно оси; определение, единицы 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рения, способ вычисления, свойства.</w:t>
            </w:r>
            <w:r w:rsid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тяжести простых геометрических фигур и фигур, имеющих ось симметрии. 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дика решения задач на определение положения центра тяжести сложных сечений, составленных из простых геометрических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гур и из сечений стандартных профилей проката</w:t>
            </w:r>
          </w:p>
        </w:tc>
        <w:tc>
          <w:tcPr>
            <w:tcW w:w="1134" w:type="dxa"/>
            <w:vAlign w:val="center"/>
          </w:tcPr>
          <w:p w:rsidR="00125E3A" w:rsidRPr="00235D1A" w:rsidRDefault="00DB40A7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</w:t>
            </w:r>
            <w:r w:rsidR="00DB40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работа: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470ACC" w:rsidRDefault="009331B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25E3A" w:rsidRP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координат центра тяжести </w:t>
            </w:r>
            <w:r w:rsidR="00DB40A7" w:rsidRP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0ACC" w:rsidRP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составного сечения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F4AED">
        <w:tc>
          <w:tcPr>
            <w:tcW w:w="2376" w:type="dxa"/>
            <w:vMerge w:val="restart"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1.6. Пр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странственная с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стема сил</w:t>
            </w:r>
          </w:p>
        </w:tc>
        <w:tc>
          <w:tcPr>
            <w:tcW w:w="6946" w:type="dxa"/>
          </w:tcPr>
          <w:p w:rsidR="00470ACC" w:rsidRPr="007A3701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vAlign w:val="center"/>
          </w:tcPr>
          <w:p w:rsidR="00470ACC" w:rsidRPr="003252F4" w:rsidRDefault="00470ACC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9,</w:t>
            </w:r>
          </w:p>
          <w:p w:rsidR="00470ACC" w:rsidRPr="003252F4" w:rsidRDefault="00470ACC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470ACC" w:rsidRPr="003252F4" w:rsidRDefault="00470ACC" w:rsidP="003F4A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6A152B"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470ACC" w:rsidRPr="005F7A75" w:rsidRDefault="00470ACC" w:rsidP="003F4A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Параллелепипед сил. Равнодействующая пространственной 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стемы сходящихся сил. Проекция силы на три взаимно-перпендикулярные оси. Геометрические и аналитические усл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вия равновесия пространственной системы сходящихся сил. Момент силы относительно оси; его величина, знак, свойства. Приведение пространственной произвольной системы сил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главному вектору. Аналитические уравнения равновесия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странственной системы произвольно расположенных сил (без вывода)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3B5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1.7.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кинем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тики. </w:t>
            </w:r>
            <w:r w:rsidRPr="004356E1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6A152B"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470ACC" w:rsidRPr="006F1FE8" w:rsidRDefault="00470ACC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кинематика. Покой и движение, их относительность.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 понятия кинематики: траектория, путь, расстояние, вр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мя. Уравнение движения точки по заданной траектории. 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рость. Средняя скорость и скорость в данный момент. Ускорение полное, нормальное, касательное. Равномерное движение точки и его уравнение. Равнопеременное движение точки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A22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движения твердого тела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6A152B"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470ACC" w:rsidRDefault="00470ACC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Поступательное движение твердого тела. Вращение тела вокруг неподвижной оси. Угол поворота, угловая скорость, угловое ускорение. Частота вращения. Скорости и ускорения точек вр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щающегося тела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3B5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1.9. </w:t>
            </w:r>
            <w:r>
              <w:rPr>
                <w:rFonts w:ascii="Times New Roman" w:hAnsi="Times New Roman" w:cs="Times New Roman"/>
                <w:b/>
                <w:sz w:val="24"/>
              </w:rPr>
              <w:t>Основные понятия аксиомы динамики. Силы инерции. Метод кинетостатики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3F4AED"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470ACC" w:rsidRDefault="00470ACC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F79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динамика. Задачи динамики. Аксиомы динамики. Силы инерции при поступательном и вращательном движении. Метод кинетостатики (принцип Даламбера)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3F4AED">
        <w:trPr>
          <w:trHeight w:val="313"/>
        </w:trPr>
        <w:tc>
          <w:tcPr>
            <w:tcW w:w="2376" w:type="dxa"/>
            <w:vMerge w:val="restart"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1.10. Работа и мощность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F12C23" w:rsidRDefault="00673841" w:rsidP="003F4AE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2C2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470ACC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3F4AED">
        <w:trPr>
          <w:trHeight w:val="225"/>
        </w:trPr>
        <w:tc>
          <w:tcPr>
            <w:tcW w:w="2376" w:type="dxa"/>
            <w:vMerge/>
          </w:tcPr>
          <w:p w:rsidR="00673841" w:rsidRDefault="00673841" w:rsidP="00E93B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560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постоянной силы при прямолинейном движении. Пон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 о работе переменной силы. </w:t>
            </w:r>
            <w:r w:rsidRPr="00FD4560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силы тяжести. Мощность. Коэффициент полезного действия. </w:t>
            </w:r>
            <w:r w:rsidRPr="00FD4560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мощность при вр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щательном движении. Зависимость между мощностью, вращ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ющим моментом и угловой скоростью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  <w:vAlign w:val="center"/>
          </w:tcPr>
          <w:p w:rsidR="00673841" w:rsidRPr="00831BA6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Сопротивление материалов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2.1. Основные положения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701A00" w:rsidRDefault="00673841" w:rsidP="003F4A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Краткие сведения об истории развития «Сопротивления матер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алов». Упругие и пластические деформации. Основные допущ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и гипотезы о свойствах материалов и характере деформир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вания. Нагрузки и их классификация. Геометрическая схемат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зация элементов сооружений. Метод сечений. Внутренние сил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вые факторы в общем случае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нагружения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бруса. Основные виды деформации бруса. Напряжение: полное, нормальное, касател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ное, единицы измерения напряжения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73841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2.2. Растяж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и сжатие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2D2766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Продольная сила, величина, знак, эпюры продольных сил. Но</w:t>
            </w:r>
            <w:r w:rsidRPr="002D2766">
              <w:rPr>
                <w:rFonts w:ascii="Times New Roman" w:hAnsi="Times New Roman"/>
                <w:sz w:val="24"/>
              </w:rPr>
              <w:t>р</w:t>
            </w:r>
            <w:r w:rsidRPr="002D2766">
              <w:rPr>
                <w:rFonts w:ascii="Times New Roman" w:hAnsi="Times New Roman"/>
                <w:sz w:val="24"/>
              </w:rPr>
              <w:t>мальные напряжения в поперечных сечениях стержня. Эпюра нормальных напряжений по длине стержня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2D2766">
              <w:rPr>
                <w:rFonts w:ascii="Times New Roman" w:hAnsi="Times New Roman"/>
                <w:sz w:val="24"/>
              </w:rPr>
              <w:t xml:space="preserve"> Продольные и поп</w:t>
            </w:r>
            <w:r w:rsidRPr="002D2766">
              <w:rPr>
                <w:rFonts w:ascii="Times New Roman" w:hAnsi="Times New Roman"/>
                <w:sz w:val="24"/>
              </w:rPr>
              <w:t>е</w:t>
            </w:r>
            <w:r w:rsidRPr="002D2766">
              <w:rPr>
                <w:rFonts w:ascii="Times New Roman" w:hAnsi="Times New Roman"/>
                <w:sz w:val="24"/>
              </w:rPr>
              <w:t>речные деформации при растяжении (сжатии).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2D2766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Коэффициент Пуассона. Закон Гука. Модуль продольной упр</w:t>
            </w:r>
            <w:r w:rsidRPr="002D2766">
              <w:rPr>
                <w:rFonts w:ascii="Times New Roman" w:hAnsi="Times New Roman"/>
                <w:sz w:val="24"/>
              </w:rPr>
              <w:t>у</w:t>
            </w:r>
            <w:r w:rsidRPr="002D2766">
              <w:rPr>
                <w:rFonts w:ascii="Times New Roman" w:hAnsi="Times New Roman"/>
                <w:sz w:val="24"/>
              </w:rPr>
              <w:t>гости. Формула Гука. Определение перемещений поперечных сечений стержня. Механические испытания материалов. Ди</w:t>
            </w:r>
            <w:r w:rsidRPr="002D2766">
              <w:rPr>
                <w:rFonts w:ascii="Times New Roman" w:hAnsi="Times New Roman"/>
                <w:sz w:val="24"/>
              </w:rPr>
              <w:t>а</w:t>
            </w:r>
            <w:r w:rsidRPr="002D2766">
              <w:rPr>
                <w:rFonts w:ascii="Times New Roman" w:hAnsi="Times New Roman"/>
                <w:sz w:val="24"/>
              </w:rPr>
              <w:t>граммы растяжения пластичных и хрупких материалов, их мех</w:t>
            </w:r>
            <w:r w:rsidRPr="002D2766">
              <w:rPr>
                <w:rFonts w:ascii="Times New Roman" w:hAnsi="Times New Roman"/>
                <w:sz w:val="24"/>
              </w:rPr>
              <w:t>а</w:t>
            </w:r>
            <w:r w:rsidRPr="002D2766">
              <w:rPr>
                <w:rFonts w:ascii="Times New Roman" w:hAnsi="Times New Roman"/>
                <w:sz w:val="24"/>
              </w:rPr>
              <w:t>нические характеристики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D55EEC">
        <w:trPr>
          <w:trHeight w:val="1093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2D2766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Расчеты на прочность по предельным состояниям. Коэффицие</w:t>
            </w:r>
            <w:r w:rsidRPr="002D2766">
              <w:rPr>
                <w:rFonts w:ascii="Times New Roman" w:hAnsi="Times New Roman"/>
                <w:sz w:val="24"/>
              </w:rPr>
              <w:t>н</w:t>
            </w:r>
            <w:r w:rsidRPr="002D2766">
              <w:rPr>
                <w:rFonts w:ascii="Times New Roman" w:hAnsi="Times New Roman"/>
                <w:sz w:val="24"/>
              </w:rPr>
              <w:t>ты надежности по нагрузке, по материалу, по назначению и условиям работы. Нормативные и расчетные нагрузки и сопр</w:t>
            </w:r>
            <w:r w:rsidRPr="002D2766">
              <w:rPr>
                <w:rFonts w:ascii="Times New Roman" w:hAnsi="Times New Roman"/>
                <w:sz w:val="24"/>
              </w:rPr>
              <w:t>о</w:t>
            </w:r>
            <w:r w:rsidRPr="002D2766">
              <w:rPr>
                <w:rFonts w:ascii="Times New Roman" w:hAnsi="Times New Roman"/>
                <w:sz w:val="24"/>
              </w:rPr>
              <w:t>тивления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D55EEC">
        <w:trPr>
          <w:trHeight w:val="1102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2D2766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D2766">
              <w:rPr>
                <w:rFonts w:ascii="Times New Roman" w:hAnsi="Times New Roman"/>
                <w:sz w:val="24"/>
              </w:rPr>
              <w:t>Условия прочности по предельному состоянию. Три типа задач при расчете из условия прочности по предельному состоянию. Расчеты на прочность, подбор сечения и проверку эксплуатац</w:t>
            </w:r>
            <w:r w:rsidRPr="002D2766">
              <w:rPr>
                <w:rFonts w:ascii="Times New Roman" w:hAnsi="Times New Roman"/>
                <w:sz w:val="24"/>
              </w:rPr>
              <w:t>и</w:t>
            </w:r>
            <w:r w:rsidRPr="002D2766">
              <w:rPr>
                <w:rFonts w:ascii="Times New Roman" w:hAnsi="Times New Roman"/>
                <w:sz w:val="24"/>
              </w:rPr>
              <w:t>онной нагрузки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Pr="00055E19" w:rsidRDefault="00673841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2.3. Основные положения расчета на срез и смятие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643A69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A69">
              <w:rPr>
                <w:rFonts w:ascii="Times New Roman" w:hAnsi="Times New Roman"/>
                <w:sz w:val="24"/>
              </w:rPr>
              <w:t xml:space="preserve">Срез и смятие: основные расчетные предпосылки и расчетные формулы, условности расчета. 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DB40A7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643A69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A69">
              <w:rPr>
                <w:rFonts w:ascii="Times New Roman" w:hAnsi="Times New Roman"/>
                <w:sz w:val="24"/>
              </w:rPr>
              <w:t xml:space="preserve">Расчетные </w:t>
            </w:r>
            <w:r>
              <w:rPr>
                <w:rFonts w:ascii="Times New Roman" w:hAnsi="Times New Roman"/>
                <w:sz w:val="24"/>
              </w:rPr>
              <w:t xml:space="preserve">формулы </w:t>
            </w:r>
            <w:r w:rsidRPr="00643A69">
              <w:rPr>
                <w:rFonts w:ascii="Times New Roman" w:hAnsi="Times New Roman"/>
                <w:sz w:val="24"/>
              </w:rPr>
              <w:t>на срез и смятие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643A69">
              <w:rPr>
                <w:rFonts w:ascii="Times New Roman" w:hAnsi="Times New Roman"/>
                <w:sz w:val="24"/>
              </w:rPr>
              <w:t xml:space="preserve"> Примеры расчета сварных соединений</w:t>
            </w:r>
          </w:p>
        </w:tc>
        <w:tc>
          <w:tcPr>
            <w:tcW w:w="1134" w:type="dxa"/>
          </w:tcPr>
          <w:p w:rsidR="00673841" w:rsidRPr="00235D1A" w:rsidRDefault="00673841" w:rsidP="00DB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2.4. Геоме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рические характ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ристики плоских сечений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643A69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43A69">
              <w:rPr>
                <w:rFonts w:ascii="Times New Roman" w:hAnsi="Times New Roman"/>
                <w:sz w:val="24"/>
              </w:rPr>
              <w:t xml:space="preserve">Понятие </w:t>
            </w:r>
            <w:r w:rsidRPr="00643A69">
              <w:rPr>
                <w:rFonts w:ascii="Times New Roman" w:hAnsi="Times New Roman"/>
                <w:sz w:val="24"/>
                <w:szCs w:val="19"/>
              </w:rPr>
              <w:t xml:space="preserve">о </w:t>
            </w:r>
            <w:r w:rsidRPr="00643A69">
              <w:rPr>
                <w:rFonts w:ascii="Times New Roman" w:hAnsi="Times New Roman"/>
                <w:sz w:val="24"/>
              </w:rPr>
              <w:t>геометрических характеристиках плоских сечений бруса. Моменты инерции: осевой, полярный, центробежный.</w:t>
            </w:r>
          </w:p>
          <w:p w:rsidR="00673841" w:rsidRPr="00643A69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A69">
              <w:rPr>
                <w:rFonts w:ascii="Times New Roman" w:hAnsi="Times New Roman"/>
                <w:sz w:val="24"/>
              </w:rPr>
              <w:t>Зависимость между моментами инерции относительно пара</w:t>
            </w:r>
            <w:r w:rsidRPr="00643A69">
              <w:rPr>
                <w:rFonts w:ascii="Times New Roman" w:hAnsi="Times New Roman"/>
                <w:sz w:val="24"/>
              </w:rPr>
              <w:t>л</w:t>
            </w:r>
            <w:r w:rsidRPr="00643A69">
              <w:rPr>
                <w:rFonts w:ascii="Times New Roman" w:hAnsi="Times New Roman"/>
                <w:sz w:val="24"/>
              </w:rPr>
              <w:t>лельных осей. Главные оси и главные центральные моменты инерции.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43A69">
              <w:rPr>
                <w:rFonts w:ascii="Times New Roman" w:hAnsi="Times New Roman"/>
                <w:sz w:val="24"/>
              </w:rPr>
              <w:t xml:space="preserve">Моменты инерции простых сечений: прямоугольного, </w:t>
            </w:r>
            <w:r w:rsidRPr="00643A69">
              <w:rPr>
                <w:rFonts w:ascii="Times New Roman" w:hAnsi="Times New Roman"/>
                <w:sz w:val="24"/>
              </w:rPr>
              <w:lastRenderedPageBreak/>
              <w:t>круглого, кольцевого. Определение главных центральных м</w:t>
            </w:r>
            <w:r w:rsidRPr="00643A69">
              <w:rPr>
                <w:rFonts w:ascii="Times New Roman" w:hAnsi="Times New Roman"/>
                <w:sz w:val="24"/>
              </w:rPr>
              <w:t>о</w:t>
            </w:r>
            <w:r w:rsidRPr="00643A69">
              <w:rPr>
                <w:rFonts w:ascii="Times New Roman" w:hAnsi="Times New Roman"/>
                <w:sz w:val="24"/>
              </w:rPr>
              <w:t>ментов инерции сложных сечений, составленных из простых геометрических фигур и стандартных прокатных профилей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73841">
        <w:trPr>
          <w:trHeight w:val="202"/>
        </w:trPr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2.5. Попере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 изгиб прямого бруса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Основные понятия и определения. Внутренние силовые фактор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в </w:t>
            </w:r>
            <w:r w:rsidRPr="008C34FD">
              <w:rPr>
                <w:rFonts w:ascii="Times New Roman" w:hAnsi="Times New Roman"/>
                <w:sz w:val="24"/>
                <w:szCs w:val="24"/>
              </w:rPr>
              <w:t xml:space="preserve">поперечном сечении бруса: поперечная сила и изгибающий момент. Свойства контуров эпюр. Построение эпюр поперечных сил и изгибающих моментов для наиболее часто встречающихся и для различных видов </w:t>
            </w:r>
            <w:proofErr w:type="spellStart"/>
            <w:r w:rsidRPr="008C34FD">
              <w:rPr>
                <w:rFonts w:ascii="Times New Roman" w:hAnsi="Times New Roman"/>
                <w:sz w:val="24"/>
                <w:szCs w:val="24"/>
              </w:rPr>
              <w:t>нагружений</w:t>
            </w:r>
            <w:proofErr w:type="spellEnd"/>
            <w:r w:rsidRPr="008C34FD">
              <w:rPr>
                <w:rFonts w:ascii="Times New Roman" w:hAnsi="Times New Roman"/>
                <w:sz w:val="24"/>
                <w:szCs w:val="24"/>
              </w:rPr>
              <w:t xml:space="preserve"> статически определимых б</w:t>
            </w:r>
            <w:r w:rsidRPr="008C34FD">
              <w:rPr>
                <w:rFonts w:ascii="Times New Roman" w:hAnsi="Times New Roman"/>
                <w:sz w:val="24"/>
                <w:szCs w:val="24"/>
              </w:rPr>
              <w:t>а</w:t>
            </w:r>
            <w:r w:rsidRPr="008C34FD">
              <w:rPr>
                <w:rFonts w:ascii="Times New Roman" w:hAnsi="Times New Roman"/>
                <w:sz w:val="24"/>
                <w:szCs w:val="24"/>
              </w:rPr>
              <w:t>лок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Чистый изгиб. Нормальные напряжения в произвольной точке поперечного сечения балки. Эпюра нормальных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апряжений в поперечном сечении. </w:t>
            </w:r>
            <w:proofErr w:type="spellStart"/>
            <w:r w:rsidRPr="008C34FD">
              <w:rPr>
                <w:rFonts w:ascii="Times New Roman" w:hAnsi="Times New Roman"/>
                <w:sz w:val="24"/>
                <w:szCs w:val="24"/>
              </w:rPr>
              <w:t>Наибольщие</w:t>
            </w:r>
            <w:proofErr w:type="spellEnd"/>
            <w:r w:rsidRPr="008C34FD">
              <w:rPr>
                <w:rFonts w:ascii="Times New Roman" w:hAnsi="Times New Roman"/>
                <w:sz w:val="24"/>
                <w:szCs w:val="24"/>
              </w:rPr>
              <w:t xml:space="preserve"> нормальные напряжения при изгибе, осевой момент сопротивления; единицы измерения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Касательные напряжения при изгибе. Формула Журавского для касательных напряжений в поперечных сечениях балок. Эпюры касательных напряжений для балок прямоугольного и двутавр</w:t>
            </w:r>
            <w:r w:rsidRPr="008C34FD">
              <w:rPr>
                <w:rFonts w:ascii="Times New Roman" w:hAnsi="Times New Roman"/>
                <w:sz w:val="24"/>
                <w:szCs w:val="24"/>
              </w:rPr>
              <w:t>о</w:t>
            </w:r>
            <w:r w:rsidRPr="008C34FD">
              <w:rPr>
                <w:rFonts w:ascii="Times New Roman" w:hAnsi="Times New Roman"/>
                <w:sz w:val="24"/>
                <w:szCs w:val="24"/>
              </w:rPr>
              <w:t>вого поперечных сечений по высоте сечения.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Моменты сопротивления для простых сечений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C34FD">
              <w:rPr>
                <w:rFonts w:ascii="Times New Roman" w:hAnsi="Times New Roman"/>
                <w:sz w:val="24"/>
                <w:szCs w:val="24"/>
              </w:rPr>
              <w:t xml:space="preserve"> Расчеты балок на прочность: по нормальным и касательным напряжениям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724D4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992F7E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673841" w:rsidRPr="008C34FD">
              <w:rPr>
                <w:rFonts w:ascii="Times New Roman" w:hAnsi="Times New Roman"/>
                <w:sz w:val="24"/>
              </w:rPr>
              <w:t>Построение эпюр поперечных сил и изгибающих моментов. Подбор сечения балки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724D4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DB40A7">
        <w:trPr>
          <w:trHeight w:val="325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7E2D60" w:rsidRDefault="00992F7E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673841" w:rsidRPr="007E2D60">
              <w:rPr>
                <w:rFonts w:ascii="Times New Roman" w:hAnsi="Times New Roman"/>
                <w:sz w:val="24"/>
              </w:rPr>
              <w:t>Определение прогибов статически определимых балок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73841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2.6. Общие понятия о дефо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мации сдвига и кручения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6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ЛР 23,  ЛР 30, ЛР 34</w:t>
            </w:r>
          </w:p>
        </w:tc>
      </w:tr>
      <w:tr w:rsidR="00673841" w:rsidRPr="007A3701" w:rsidTr="0009692E">
        <w:trPr>
          <w:trHeight w:val="1402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9E1EB0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EB0">
              <w:rPr>
                <w:rFonts w:ascii="Times New Roman" w:hAnsi="Times New Roman"/>
                <w:sz w:val="24"/>
              </w:rPr>
              <w:t>Чистый сдвиг.</w:t>
            </w:r>
            <w:r>
              <w:rPr>
                <w:rFonts w:ascii="Times New Roman" w:hAnsi="Times New Roman"/>
                <w:sz w:val="24"/>
              </w:rPr>
              <w:t xml:space="preserve"> Деформация сдвига. Закон Гука при сдвиге</w:t>
            </w:r>
            <w:r w:rsidRPr="009E1EB0">
              <w:rPr>
                <w:rFonts w:ascii="Times New Roman" w:hAnsi="Times New Roman"/>
                <w:sz w:val="24"/>
              </w:rPr>
              <w:t>. М</w:t>
            </w:r>
            <w:r w:rsidRPr="009E1EB0">
              <w:rPr>
                <w:rFonts w:ascii="Times New Roman" w:hAnsi="Times New Roman"/>
                <w:sz w:val="24"/>
              </w:rPr>
              <w:t>о</w:t>
            </w:r>
            <w:r w:rsidRPr="009E1EB0">
              <w:rPr>
                <w:rFonts w:ascii="Times New Roman" w:hAnsi="Times New Roman"/>
                <w:sz w:val="24"/>
              </w:rPr>
              <w:t>дуль сдвига. Расчетная формула при сдвиге.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E1EB0">
              <w:rPr>
                <w:rFonts w:ascii="Times New Roman" w:hAnsi="Times New Roman"/>
                <w:sz w:val="24"/>
              </w:rPr>
              <w:t>Кручение прямого бруса круглого сечения. Крутящий момент. Эпюра крутящих моментов. Напряжения в поперечном сечении бруса при круч</w:t>
            </w:r>
            <w:r w:rsidRPr="009E1EB0">
              <w:rPr>
                <w:rFonts w:ascii="Times New Roman" w:hAnsi="Times New Roman"/>
                <w:sz w:val="24"/>
              </w:rPr>
              <w:t>е</w:t>
            </w:r>
            <w:r w:rsidRPr="009E1EB0">
              <w:rPr>
                <w:rFonts w:ascii="Times New Roman" w:hAnsi="Times New Roman"/>
                <w:sz w:val="24"/>
              </w:rPr>
              <w:t xml:space="preserve">нии. </w:t>
            </w:r>
            <w:r w:rsidRPr="008967E3">
              <w:rPr>
                <w:rFonts w:ascii="Times New Roman" w:hAnsi="Times New Roman"/>
                <w:sz w:val="24"/>
              </w:rPr>
              <w:t>Условия прочности и жесткости при кручении. Три типа задач при расчете на прочность и жесткость при кручении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724D4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 работы: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1EB0" w:rsidRDefault="00992F7E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 w:rsidR="00673841" w:rsidRPr="009E1EB0">
              <w:rPr>
                <w:rFonts w:ascii="Times New Roman" w:hAnsi="Times New Roman"/>
                <w:sz w:val="24"/>
              </w:rPr>
              <w:t>Определение модуля сдвига при кручении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1EB0" w:rsidRDefault="00992F7E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 w:rsidR="00673841">
              <w:rPr>
                <w:rFonts w:ascii="Times New Roman" w:hAnsi="Times New Roman"/>
                <w:sz w:val="24"/>
              </w:rPr>
              <w:t>Определение осадки цилиндрической винтовой пружины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8967E3">
        <w:trPr>
          <w:trHeight w:val="226"/>
        </w:trPr>
        <w:tc>
          <w:tcPr>
            <w:tcW w:w="2376" w:type="dxa"/>
            <w:vMerge w:val="restart"/>
          </w:tcPr>
          <w:p w:rsidR="00673841" w:rsidRPr="00BC3D06" w:rsidRDefault="00673841" w:rsidP="00D5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2.7. Изгиб и кручение. Гипот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зы прочности 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89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992F7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992F7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992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8967E3">
        <w:trPr>
          <w:trHeight w:val="589"/>
        </w:trPr>
        <w:tc>
          <w:tcPr>
            <w:tcW w:w="2376" w:type="dxa"/>
            <w:vMerge/>
          </w:tcPr>
          <w:p w:rsidR="00673841" w:rsidRDefault="00673841" w:rsidP="002D3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FD7B73" w:rsidRDefault="00673841" w:rsidP="00992F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D41">
              <w:rPr>
                <w:rFonts w:ascii="Times New Roman" w:hAnsi="Times New Roman"/>
                <w:sz w:val="24"/>
                <w:szCs w:val="24"/>
              </w:rPr>
              <w:t>Основные понятия о гипотезах прочности.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Эквивалентные напряжения по третьей и четвертой гипотезе прочности. Расчет бруса круглого поперечного сечения на изгиб с кручением. Внутренние силовые факторы и напряжения в поперечном сеч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нии. Условие прочности. Расчеты на прочность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8967E3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3841" w:rsidRPr="00235D1A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73841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rPr>
          <w:trHeight w:val="294"/>
        </w:trPr>
        <w:tc>
          <w:tcPr>
            <w:tcW w:w="2376" w:type="dxa"/>
            <w:vMerge w:val="restart"/>
          </w:tcPr>
          <w:p w:rsidR="00673841" w:rsidRPr="00125E3A" w:rsidRDefault="00673841" w:rsidP="00125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5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125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Устойч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вость центрально-сжатых стержней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125E3A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125E3A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3B5E40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5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rPr>
          <w:trHeight w:val="278"/>
        </w:trPr>
        <w:tc>
          <w:tcPr>
            <w:tcW w:w="2376" w:type="dxa"/>
            <w:vMerge/>
          </w:tcPr>
          <w:p w:rsidR="00673841" w:rsidRPr="00125E3A" w:rsidRDefault="00673841" w:rsidP="002C2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5FBC">
              <w:rPr>
                <w:rFonts w:ascii="Times New Roman" w:hAnsi="Times New Roman"/>
                <w:sz w:val="24"/>
                <w:szCs w:val="24"/>
              </w:rPr>
              <w:t>Устойчив</w:t>
            </w:r>
            <w:r>
              <w:rPr>
                <w:rFonts w:ascii="Times New Roman" w:hAnsi="Times New Roman"/>
                <w:sz w:val="24"/>
                <w:szCs w:val="24"/>
              </w:rPr>
              <w:t>ые и неу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стойчив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формы равновесия 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центрально-сжатых стержней</w:t>
            </w:r>
            <w:r>
              <w:rPr>
                <w:rFonts w:ascii="Times New Roman" w:hAnsi="Times New Roman"/>
                <w:sz w:val="24"/>
                <w:szCs w:val="24"/>
              </w:rPr>
              <w:t>. Продольный изгиб. Критическая сила. 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мула Эйлера. Критическое напряжение. Гибкость стержня.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чет 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центрально-сжатых стержней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у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стойчив</w:t>
            </w:r>
            <w:r>
              <w:rPr>
                <w:rFonts w:ascii="Times New Roman" w:hAnsi="Times New Roman"/>
                <w:sz w:val="24"/>
                <w:szCs w:val="24"/>
              </w:rPr>
              <w:t>ость по предел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ному состоянию с использованием коэффициента продольного изгиба. Условие у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стойчив</w:t>
            </w:r>
            <w:r>
              <w:rPr>
                <w:rFonts w:ascii="Times New Roman" w:hAnsi="Times New Roman"/>
                <w:sz w:val="24"/>
                <w:szCs w:val="24"/>
              </w:rPr>
              <w:t>ости. Три типа задач при расчете на у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стойчив</w:t>
            </w:r>
            <w:r>
              <w:rPr>
                <w:rFonts w:ascii="Times New Roman" w:hAnsi="Times New Roman"/>
                <w:sz w:val="24"/>
                <w:szCs w:val="24"/>
              </w:rPr>
              <w:t>ость.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  <w:vAlign w:val="center"/>
          </w:tcPr>
          <w:p w:rsidR="00673841" w:rsidRPr="00A47BE7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Детали машин и механизмов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0A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3.1. Основные понятия и опред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ления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681E86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81E86">
              <w:rPr>
                <w:rFonts w:ascii="Times New Roman" w:hAnsi="Times New Roman"/>
                <w:sz w:val="24"/>
              </w:rPr>
              <w:t>Машина, классификация машин. Устройство машины и структ</w:t>
            </w:r>
            <w:r w:rsidRPr="00681E86">
              <w:rPr>
                <w:rFonts w:ascii="Times New Roman" w:hAnsi="Times New Roman"/>
                <w:sz w:val="24"/>
              </w:rPr>
              <w:t>у</w:t>
            </w:r>
            <w:r w:rsidRPr="00681E86">
              <w:rPr>
                <w:rFonts w:ascii="Times New Roman" w:hAnsi="Times New Roman"/>
                <w:sz w:val="24"/>
              </w:rPr>
              <w:t>ра машины. Составляющие устройства и структуры машины и их классификация. Требования к машинам и деталям машин, о</w:t>
            </w:r>
            <w:r w:rsidRPr="00681E86">
              <w:rPr>
                <w:rFonts w:ascii="Times New Roman" w:hAnsi="Times New Roman"/>
                <w:sz w:val="24"/>
              </w:rPr>
              <w:t>с</w:t>
            </w:r>
            <w:r w:rsidRPr="00681E86">
              <w:rPr>
                <w:rFonts w:ascii="Times New Roman" w:hAnsi="Times New Roman"/>
                <w:sz w:val="24"/>
              </w:rPr>
              <w:t>новные критерии их работоспособности.</w:t>
            </w:r>
          </w:p>
          <w:p w:rsidR="00673841" w:rsidRPr="00681E86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86">
              <w:rPr>
                <w:rFonts w:ascii="Times New Roman" w:hAnsi="Times New Roman"/>
                <w:sz w:val="24"/>
              </w:rPr>
              <w:t>Краткие сведения о стандартизации и взаимозаменяемости.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992F7E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3.2. Перед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точные механизмы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76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841" w:rsidRDefault="00673841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09692E">
        <w:trPr>
          <w:trHeight w:val="526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Назначение механических передач и их классификация.</w:t>
            </w:r>
          </w:p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Основные кинематические и силовые соотношения в передачах.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7658A0">
        <w:trPr>
          <w:trHeight w:val="733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Фрикционные передачи: устройство, принцип работы, область применения, классификация.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01EBF">
              <w:rPr>
                <w:rFonts w:ascii="Times New Roman" w:hAnsi="Times New Roman"/>
                <w:sz w:val="24"/>
              </w:rPr>
              <w:t xml:space="preserve">Кинематический и геометрический расчет цилиндрической передачи.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Требуемая сила прижатия катков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701EBF">
              <w:rPr>
                <w:rFonts w:ascii="Times New Roman" w:hAnsi="Times New Roman"/>
                <w:sz w:val="24"/>
              </w:rPr>
              <w:t xml:space="preserve"> Зубчатые передачи: устро</w:t>
            </w:r>
            <w:r w:rsidRPr="00701EBF">
              <w:rPr>
                <w:rFonts w:ascii="Times New Roman" w:hAnsi="Times New Roman"/>
                <w:sz w:val="24"/>
              </w:rPr>
              <w:t>й</w:t>
            </w:r>
            <w:r w:rsidRPr="00701EBF">
              <w:rPr>
                <w:rFonts w:ascii="Times New Roman" w:hAnsi="Times New Roman"/>
                <w:sz w:val="24"/>
              </w:rPr>
              <w:t xml:space="preserve">ство, принцип работы, область применения, классификация, </w:t>
            </w:r>
            <w:r w:rsidRPr="00701EBF">
              <w:rPr>
                <w:rFonts w:ascii="Times New Roman" w:hAnsi="Times New Roman"/>
                <w:sz w:val="24"/>
              </w:rPr>
              <w:lastRenderedPageBreak/>
              <w:t xml:space="preserve">сравнительная оценка. Основные параметры </w:t>
            </w:r>
            <w:proofErr w:type="spellStart"/>
            <w:r w:rsidRPr="00701EBF">
              <w:rPr>
                <w:rFonts w:ascii="Times New Roman" w:hAnsi="Times New Roman"/>
                <w:sz w:val="24"/>
              </w:rPr>
              <w:t>эвольвентного</w:t>
            </w:r>
            <w:proofErr w:type="spellEnd"/>
            <w:r w:rsidRPr="00701EBF">
              <w:rPr>
                <w:rFonts w:ascii="Times New Roman" w:hAnsi="Times New Roman"/>
                <w:sz w:val="24"/>
              </w:rPr>
              <w:t xml:space="preserve"> з</w:t>
            </w:r>
            <w:r w:rsidRPr="00701EBF">
              <w:rPr>
                <w:rFonts w:ascii="Times New Roman" w:hAnsi="Times New Roman"/>
                <w:sz w:val="24"/>
              </w:rPr>
              <w:t>а</w:t>
            </w:r>
            <w:r w:rsidRPr="00701EBF">
              <w:rPr>
                <w:rFonts w:ascii="Times New Roman" w:hAnsi="Times New Roman"/>
                <w:sz w:val="24"/>
              </w:rPr>
              <w:t>цепления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Pr="007A3701" w:rsidRDefault="00673841" w:rsidP="0023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Прямозубая цилиндрическая передача. Кинематический и ге</w:t>
            </w:r>
            <w:r w:rsidRPr="00701EBF">
              <w:rPr>
                <w:rFonts w:ascii="Times New Roman" w:hAnsi="Times New Roman"/>
                <w:sz w:val="24"/>
              </w:rPr>
              <w:t>о</w:t>
            </w:r>
            <w:r w:rsidRPr="00701EBF">
              <w:rPr>
                <w:rFonts w:ascii="Times New Roman" w:hAnsi="Times New Roman"/>
                <w:sz w:val="24"/>
              </w:rPr>
              <w:t>метрический расчеты. Виды разрушения зубьев. Материалы зу</w:t>
            </w:r>
            <w:r w:rsidRPr="00701EBF">
              <w:rPr>
                <w:rFonts w:ascii="Times New Roman" w:hAnsi="Times New Roman"/>
                <w:sz w:val="24"/>
              </w:rPr>
              <w:t>б</w:t>
            </w:r>
            <w:r w:rsidRPr="00701EBF">
              <w:rPr>
                <w:rFonts w:ascii="Times New Roman" w:hAnsi="Times New Roman"/>
                <w:sz w:val="24"/>
              </w:rPr>
              <w:t>чатых колес. Краткие сведения о расчете на контактную про</w:t>
            </w:r>
            <w:r w:rsidRPr="00701EBF">
              <w:rPr>
                <w:rFonts w:ascii="Times New Roman" w:hAnsi="Times New Roman"/>
                <w:sz w:val="24"/>
              </w:rPr>
              <w:t>ч</w:t>
            </w:r>
            <w:r w:rsidRPr="00701EBF">
              <w:rPr>
                <w:rFonts w:ascii="Times New Roman" w:hAnsi="Times New Roman"/>
                <w:sz w:val="24"/>
              </w:rPr>
              <w:t>ность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701EBF">
              <w:rPr>
                <w:rFonts w:ascii="Times New Roman" w:hAnsi="Times New Roman"/>
                <w:sz w:val="24"/>
              </w:rPr>
              <w:t xml:space="preserve"> Косозубые цилиндрические передачи. Особенности ге</w:t>
            </w:r>
            <w:r w:rsidRPr="00701EBF">
              <w:rPr>
                <w:rFonts w:ascii="Times New Roman" w:hAnsi="Times New Roman"/>
                <w:sz w:val="24"/>
              </w:rPr>
              <w:t>о</w:t>
            </w:r>
            <w:r w:rsidRPr="00701EBF">
              <w:rPr>
                <w:rFonts w:ascii="Times New Roman" w:hAnsi="Times New Roman"/>
                <w:sz w:val="24"/>
              </w:rPr>
              <w:t xml:space="preserve">метрического расчета. Понятие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701EBF">
              <w:rPr>
                <w:rFonts w:ascii="Times New Roman" w:hAnsi="Times New Roman"/>
                <w:sz w:val="24"/>
                <w:szCs w:val="19"/>
              </w:rPr>
              <w:t xml:space="preserve"> </w:t>
            </w:r>
            <w:r w:rsidRPr="00701EBF">
              <w:rPr>
                <w:rFonts w:ascii="Times New Roman" w:hAnsi="Times New Roman"/>
                <w:sz w:val="24"/>
              </w:rPr>
              <w:t>конической зубчатой передаче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Червячные передачи: устройство, принцип работы, область пр</w:t>
            </w:r>
            <w:r w:rsidRPr="00701EBF">
              <w:rPr>
                <w:rFonts w:ascii="Times New Roman" w:hAnsi="Times New Roman"/>
                <w:sz w:val="24"/>
              </w:rPr>
              <w:t>и</w:t>
            </w:r>
            <w:r w:rsidRPr="00701EBF">
              <w:rPr>
                <w:rFonts w:ascii="Times New Roman" w:hAnsi="Times New Roman"/>
                <w:sz w:val="24"/>
              </w:rPr>
              <w:t>менения, классификация. КПД передачи. Материалы. Кинемат</w:t>
            </w:r>
            <w:r w:rsidRPr="00701EBF">
              <w:rPr>
                <w:rFonts w:ascii="Times New Roman" w:hAnsi="Times New Roman"/>
                <w:sz w:val="24"/>
              </w:rPr>
              <w:t>и</w:t>
            </w:r>
            <w:r w:rsidRPr="00701EBF">
              <w:rPr>
                <w:rFonts w:ascii="Times New Roman" w:hAnsi="Times New Roman"/>
                <w:sz w:val="24"/>
              </w:rPr>
              <w:t>ческий и геометрический расчеты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701EBF">
              <w:rPr>
                <w:rFonts w:ascii="Times New Roman" w:hAnsi="Times New Roman"/>
                <w:sz w:val="24"/>
              </w:rPr>
              <w:t xml:space="preserve"> Ременные передачи: устро</w:t>
            </w:r>
            <w:r w:rsidRPr="00701EBF">
              <w:rPr>
                <w:rFonts w:ascii="Times New Roman" w:hAnsi="Times New Roman"/>
                <w:sz w:val="24"/>
              </w:rPr>
              <w:t>й</w:t>
            </w:r>
            <w:r w:rsidRPr="00701EBF">
              <w:rPr>
                <w:rFonts w:ascii="Times New Roman" w:hAnsi="Times New Roman"/>
                <w:sz w:val="24"/>
              </w:rPr>
              <w:t>ство, принцип работы, область применения, классификация. М</w:t>
            </w:r>
            <w:r w:rsidRPr="00701EBF">
              <w:rPr>
                <w:rFonts w:ascii="Times New Roman" w:hAnsi="Times New Roman"/>
                <w:sz w:val="24"/>
              </w:rPr>
              <w:t>а</w:t>
            </w:r>
            <w:r w:rsidRPr="00701EBF">
              <w:rPr>
                <w:rFonts w:ascii="Times New Roman" w:hAnsi="Times New Roman"/>
                <w:sz w:val="24"/>
              </w:rPr>
              <w:t>териалы деталей передачи. Кинематический и геометрический расчеты.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3B5E40">
        <w:trPr>
          <w:trHeight w:val="814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Цепная передача: устройство, принцип работы, область прим</w:t>
            </w:r>
            <w:r w:rsidRPr="00701EBF">
              <w:rPr>
                <w:rFonts w:ascii="Times New Roman" w:hAnsi="Times New Roman"/>
                <w:sz w:val="24"/>
              </w:rPr>
              <w:t>е</w:t>
            </w:r>
            <w:r w:rsidRPr="00701EBF">
              <w:rPr>
                <w:rFonts w:ascii="Times New Roman" w:hAnsi="Times New Roman"/>
                <w:sz w:val="24"/>
              </w:rPr>
              <w:t>нения. Кинематический расчет передачи.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01EBF">
              <w:rPr>
                <w:rFonts w:ascii="Times New Roman" w:hAnsi="Times New Roman"/>
                <w:sz w:val="24"/>
              </w:rPr>
              <w:t>Сравнительная оценка передаточных механизмов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7658A0">
        <w:trPr>
          <w:trHeight w:val="400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73841" w:rsidRPr="009E3A56" w:rsidRDefault="00673841" w:rsidP="003F4AED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9E3A56">
              <w:rPr>
                <w:rFonts w:ascii="Times New Roman" w:hAnsi="Times New Roman"/>
                <w:b/>
                <w:sz w:val="24"/>
              </w:rPr>
              <w:t>Самостоятельная работа: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3841" w:rsidRPr="007658A0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992F7E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3B5E40">
        <w:trPr>
          <w:trHeight w:val="401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9E3A56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E3A56">
              <w:rPr>
                <w:rFonts w:ascii="Times New Roman" w:hAnsi="Times New Roman"/>
                <w:sz w:val="24"/>
              </w:rPr>
              <w:t>3. Расчет многоступенчатого привода механизма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3A56" w:rsidRDefault="00673841" w:rsidP="009E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</w:t>
            </w:r>
            <w:r w:rsidR="009E3A56"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ые</w:t>
            </w:r>
            <w:r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</w:t>
            </w:r>
            <w:r w:rsidR="009E3A56"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992F7E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2978" w:type="dxa"/>
            <w:vMerge/>
          </w:tcPr>
          <w:p w:rsidR="00673841" w:rsidRPr="007A3701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12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3A56" w:rsidRDefault="00992F7E" w:rsidP="009E3A56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A56">
              <w:rPr>
                <w:rFonts w:ascii="Times New Roman" w:hAnsi="Times New Roman"/>
                <w:sz w:val="24"/>
              </w:rPr>
              <w:t>5</w:t>
            </w:r>
            <w:r w:rsidR="00673841" w:rsidRPr="009E3A56">
              <w:rPr>
                <w:rFonts w:ascii="Times New Roman" w:hAnsi="Times New Roman"/>
                <w:sz w:val="24"/>
              </w:rPr>
              <w:t xml:space="preserve">. </w:t>
            </w:r>
            <w:r w:rsidR="009E3A56" w:rsidRPr="009E3A56">
              <w:rPr>
                <w:rFonts w:ascii="Times New Roman" w:hAnsi="Times New Roman"/>
                <w:sz w:val="24"/>
              </w:rPr>
              <w:t xml:space="preserve">Определение параметров зубчатого колеса 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3A56" w:rsidRDefault="00992F7E" w:rsidP="009E3A56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A56">
              <w:rPr>
                <w:rFonts w:ascii="Times New Roman" w:hAnsi="Times New Roman"/>
                <w:sz w:val="24"/>
              </w:rPr>
              <w:t>6</w:t>
            </w:r>
            <w:r w:rsidR="00673841" w:rsidRPr="009E3A56">
              <w:rPr>
                <w:rFonts w:ascii="Times New Roman" w:hAnsi="Times New Roman"/>
                <w:sz w:val="24"/>
              </w:rPr>
              <w:t xml:space="preserve">. </w:t>
            </w:r>
            <w:r w:rsidR="009E3A56" w:rsidRPr="009E3A56">
              <w:rPr>
                <w:rFonts w:ascii="Times New Roman" w:hAnsi="Times New Roman"/>
                <w:sz w:val="24"/>
              </w:rPr>
              <w:t xml:space="preserve">Изучение конструкции зубчатого цилиндрического редуктора 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3A56" w:rsidRDefault="00992F7E" w:rsidP="009E3A5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E3A56">
              <w:rPr>
                <w:rFonts w:ascii="Times New Roman" w:hAnsi="Times New Roman"/>
                <w:sz w:val="24"/>
              </w:rPr>
              <w:t>7</w:t>
            </w:r>
            <w:r w:rsidR="00673841" w:rsidRPr="009E3A56">
              <w:rPr>
                <w:rFonts w:ascii="Times New Roman" w:hAnsi="Times New Roman"/>
                <w:sz w:val="24"/>
              </w:rPr>
              <w:t xml:space="preserve">. </w:t>
            </w:r>
            <w:r w:rsidR="009E3A56" w:rsidRPr="009E3A56">
              <w:rPr>
                <w:rFonts w:ascii="Times New Roman" w:hAnsi="Times New Roman"/>
                <w:sz w:val="24"/>
              </w:rPr>
              <w:t>Изучение конструкции червячного редуктора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12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Валы, оси. Направля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щие вращательн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 движения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643D8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3D8">
              <w:rPr>
                <w:rFonts w:ascii="Times New Roman" w:hAnsi="Times New Roman"/>
                <w:sz w:val="24"/>
              </w:rPr>
              <w:t>Валы и оси: назначение, классификация, конструктивные эл</w:t>
            </w:r>
            <w:r w:rsidRPr="009643D8">
              <w:rPr>
                <w:rFonts w:ascii="Times New Roman" w:hAnsi="Times New Roman"/>
                <w:sz w:val="24"/>
              </w:rPr>
              <w:t>е</w:t>
            </w:r>
            <w:r w:rsidRPr="009643D8">
              <w:rPr>
                <w:rFonts w:ascii="Times New Roman" w:hAnsi="Times New Roman"/>
                <w:sz w:val="24"/>
              </w:rPr>
              <w:t>менты, материалы. Расчет валов и осей на прочность и жесткость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73841">
        <w:trPr>
          <w:trHeight w:val="564"/>
        </w:trPr>
        <w:tc>
          <w:tcPr>
            <w:tcW w:w="2376" w:type="dxa"/>
            <w:vMerge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643D8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3D8">
              <w:rPr>
                <w:rFonts w:ascii="Times New Roman" w:hAnsi="Times New Roman"/>
                <w:sz w:val="24"/>
              </w:rPr>
              <w:t>Опоры качения: устройство, классификация. Понятие о расчете на динамическую грузоподъемность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3F4AED">
        <w:trPr>
          <w:trHeight w:val="390"/>
        </w:trPr>
        <w:tc>
          <w:tcPr>
            <w:tcW w:w="2376" w:type="dxa"/>
            <w:vMerge w:val="restart"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3.4. Механи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мы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преобразо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одного вида движения в другой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3D38B2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3F4AED">
        <w:trPr>
          <w:trHeight w:val="701"/>
        </w:trPr>
        <w:tc>
          <w:tcPr>
            <w:tcW w:w="2376" w:type="dxa"/>
            <w:vMerge/>
          </w:tcPr>
          <w:p w:rsidR="00673841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сведения  о механизмах преобразующих один вид дв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жения в другой. Назначение, квалификация, устройство, матер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алы для изготовления: </w:t>
            </w:r>
          </w:p>
          <w:p w:rsidR="00673841" w:rsidRPr="009643D8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</w:rPr>
              <w:t>кривошипно-шатунный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механизмы;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3F4AED">
        <w:trPr>
          <w:trHeight w:val="701"/>
        </w:trPr>
        <w:tc>
          <w:tcPr>
            <w:tcW w:w="2376" w:type="dxa"/>
            <w:vMerge/>
          </w:tcPr>
          <w:p w:rsidR="00673841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кулачковые механизмы;</w:t>
            </w:r>
          </w:p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храповые механизмы</w:t>
            </w:r>
            <w:r w:rsidR="003F4AED">
              <w:rPr>
                <w:rFonts w:ascii="Times New Roman" w:hAnsi="Times New Roman"/>
                <w:sz w:val="24"/>
              </w:rPr>
              <w:t>;</w:t>
            </w:r>
          </w:p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мальтийские механизмы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76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3.5. Муфты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DA079A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79A">
              <w:rPr>
                <w:rFonts w:ascii="Times New Roman" w:hAnsi="Times New Roman"/>
                <w:sz w:val="24"/>
              </w:rPr>
              <w:t>Муфты, их назначение и классификация. Устройство и принцип действия основных типов соединительных муфт. Понятие о м</w:t>
            </w:r>
            <w:r w:rsidRPr="00DA079A">
              <w:rPr>
                <w:rFonts w:ascii="Times New Roman" w:hAnsi="Times New Roman"/>
                <w:sz w:val="24"/>
              </w:rPr>
              <w:t>е</w:t>
            </w:r>
            <w:r w:rsidRPr="00DA079A">
              <w:rPr>
                <w:rFonts w:ascii="Times New Roman" w:hAnsi="Times New Roman"/>
                <w:sz w:val="24"/>
              </w:rPr>
              <w:t>тодике подбора стандартных и нормализованных муфт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992F7E">
        <w:tc>
          <w:tcPr>
            <w:tcW w:w="2376" w:type="dxa"/>
            <w:vMerge w:val="restart"/>
          </w:tcPr>
          <w:p w:rsidR="00673841" w:rsidRPr="001C278D" w:rsidRDefault="00673841" w:rsidP="003D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3.6. Соедин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 деталей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992F7E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9</w:t>
            </w:r>
          </w:p>
          <w:p w:rsidR="00673841" w:rsidRPr="00673841" w:rsidRDefault="00673841" w:rsidP="00992F7E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992F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404DB5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DB5">
              <w:rPr>
                <w:rFonts w:ascii="Times New Roman" w:hAnsi="Times New Roman"/>
                <w:sz w:val="24"/>
              </w:rPr>
              <w:t>Разъемные и неразъемные соединения: классификация, сравн</w:t>
            </w:r>
            <w:r w:rsidRPr="00404DB5">
              <w:rPr>
                <w:rFonts w:ascii="Times New Roman" w:hAnsi="Times New Roman"/>
                <w:sz w:val="24"/>
              </w:rPr>
              <w:t>и</w:t>
            </w:r>
            <w:r w:rsidRPr="00404DB5">
              <w:rPr>
                <w:rFonts w:ascii="Times New Roman" w:hAnsi="Times New Roman"/>
                <w:sz w:val="24"/>
              </w:rPr>
              <w:t xml:space="preserve">тельная оценка. Сварные соединения: классификация, расчет на прочность швов стыковых и </w:t>
            </w:r>
            <w:proofErr w:type="spellStart"/>
            <w:r w:rsidRPr="00404DB5">
              <w:rPr>
                <w:rFonts w:ascii="Times New Roman" w:hAnsi="Times New Roman"/>
                <w:sz w:val="24"/>
              </w:rPr>
              <w:t>нахлесточных</w:t>
            </w:r>
            <w:proofErr w:type="spellEnd"/>
            <w:r w:rsidRPr="00404DB5">
              <w:rPr>
                <w:rFonts w:ascii="Times New Roman" w:hAnsi="Times New Roman"/>
                <w:sz w:val="24"/>
              </w:rPr>
              <w:t xml:space="preserve"> соединений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404DB5" w:rsidRDefault="00673841" w:rsidP="009E3A56">
            <w:pPr>
              <w:pStyle w:val="a4"/>
              <w:jc w:val="both"/>
              <w:rPr>
                <w:rFonts w:ascii="Times New Roman" w:eastAsiaTheme="minorEastAsia" w:hAnsi="Times New Roman"/>
                <w:sz w:val="24"/>
              </w:rPr>
            </w:pPr>
            <w:r w:rsidRPr="00404DB5">
              <w:rPr>
                <w:rFonts w:ascii="Times New Roman" w:hAnsi="Times New Roman"/>
                <w:sz w:val="24"/>
              </w:rPr>
              <w:t>Резьбовые соединения: классификация, детали, материал, спос</w:t>
            </w:r>
            <w:r w:rsidRPr="00404DB5">
              <w:rPr>
                <w:rFonts w:ascii="Times New Roman" w:hAnsi="Times New Roman"/>
                <w:sz w:val="24"/>
              </w:rPr>
              <w:t>о</w:t>
            </w:r>
            <w:r w:rsidRPr="00404DB5">
              <w:rPr>
                <w:rFonts w:ascii="Times New Roman" w:hAnsi="Times New Roman"/>
                <w:sz w:val="24"/>
              </w:rPr>
              <w:t xml:space="preserve">бы </w:t>
            </w:r>
            <w:proofErr w:type="spellStart"/>
            <w:r w:rsidRPr="00404DB5">
              <w:rPr>
                <w:rFonts w:ascii="Times New Roman" w:hAnsi="Times New Roman"/>
                <w:sz w:val="24"/>
              </w:rPr>
              <w:t>стопорения</w:t>
            </w:r>
            <w:proofErr w:type="spellEnd"/>
            <w:r w:rsidRPr="00404DB5">
              <w:rPr>
                <w:rFonts w:ascii="Times New Roman" w:hAnsi="Times New Roman"/>
                <w:sz w:val="24"/>
              </w:rPr>
              <w:t>. Простейшие случаи расчетов на прочность при постоянной нагрузке.</w:t>
            </w:r>
            <w:r w:rsidR="009E3A56">
              <w:rPr>
                <w:rFonts w:ascii="Times New Roman" w:hAnsi="Times New Roman"/>
                <w:sz w:val="24"/>
              </w:rPr>
              <w:t xml:space="preserve"> </w:t>
            </w:r>
            <w:r w:rsidRPr="009E3A56">
              <w:rPr>
                <w:rFonts w:ascii="Times New Roman" w:hAnsi="Times New Roman"/>
                <w:sz w:val="24"/>
              </w:rPr>
              <w:t>Шпоночные и шлицевые соединения: классификация, сравнительная оценка. Подбор по стандарту. Расчет на смятие</w:t>
            </w:r>
            <w:r w:rsidR="009E3A5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</w:tcPr>
          <w:p w:rsidR="00673841" w:rsidRDefault="00673841" w:rsidP="00992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</w:tcPr>
          <w:p w:rsidR="00673841" w:rsidRDefault="00673841" w:rsidP="00992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 часы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</w:tcPr>
          <w:p w:rsidR="00673841" w:rsidRDefault="00673841" w:rsidP="00992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3D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</w:tcPr>
          <w:p w:rsidR="00673841" w:rsidRDefault="00673841" w:rsidP="00992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3733" w:rsidRDefault="00983733" w:rsidP="00983733">
      <w:pPr>
        <w:pStyle w:val="a4"/>
        <w:rPr>
          <w:rFonts w:ascii="Times New Roman" w:hAnsi="Times New Roman"/>
          <w:b/>
          <w:sz w:val="24"/>
        </w:rPr>
      </w:pPr>
    </w:p>
    <w:p w:rsidR="00983733" w:rsidRDefault="00983733">
      <w:pPr>
        <w:rPr>
          <w:rFonts w:ascii="Times New Roman" w:eastAsia="Calibri" w:hAnsi="Times New Roman" w:cs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</w:rPr>
        <w:br w:type="page"/>
      </w:r>
    </w:p>
    <w:p w:rsidR="00983733" w:rsidRDefault="00983733" w:rsidP="00983733">
      <w:pPr>
        <w:pStyle w:val="a4"/>
        <w:rPr>
          <w:rFonts w:ascii="Times New Roman" w:hAnsi="Times New Roman"/>
          <w:b/>
          <w:sz w:val="24"/>
        </w:rPr>
        <w:sectPr w:rsidR="00983733" w:rsidSect="00992F7E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983733" w:rsidRPr="00983733" w:rsidRDefault="002E5BD8" w:rsidP="002E5BD8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pacing w:val="24"/>
          <w:sz w:val="24"/>
          <w:szCs w:val="28"/>
        </w:rPr>
        <w:lastRenderedPageBreak/>
        <w:t>4</w:t>
      </w:r>
      <w:r w:rsidR="00983733" w:rsidRPr="00983733">
        <w:rPr>
          <w:rFonts w:ascii="Times New Roman" w:hAnsi="Times New Roman"/>
          <w:b/>
          <w:spacing w:val="24"/>
          <w:sz w:val="24"/>
          <w:szCs w:val="28"/>
        </w:rPr>
        <w:t xml:space="preserve">. </w:t>
      </w:r>
      <w:r w:rsidR="00983733" w:rsidRPr="00983733">
        <w:rPr>
          <w:rFonts w:ascii="Times New Roman" w:hAnsi="Times New Roman"/>
          <w:b/>
          <w:sz w:val="24"/>
          <w:szCs w:val="28"/>
        </w:rPr>
        <w:t>УСЛОВИЯ РЕАЛИЗАЦИИ УЧЕБНОЙ ДИСЦИПЛИНЫ</w:t>
      </w:r>
    </w:p>
    <w:p w:rsidR="00983733" w:rsidRPr="00983733" w:rsidRDefault="002E5BD8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</w:t>
      </w:r>
      <w:r w:rsidR="00983733" w:rsidRPr="00983733">
        <w:rPr>
          <w:rFonts w:ascii="Times New Roman" w:hAnsi="Times New Roman"/>
          <w:b/>
          <w:sz w:val="24"/>
          <w:szCs w:val="28"/>
        </w:rPr>
        <w:t>.1. Требования к минимальному материально-техническому обеспечению</w:t>
      </w:r>
    </w:p>
    <w:p w:rsidR="00983733" w:rsidRPr="00983733" w:rsidRDefault="00983733" w:rsidP="009837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 xml:space="preserve">Реализация учебной дисциплины требует наличия учебного кабинета по </w:t>
      </w:r>
      <w:r w:rsidRPr="00983733">
        <w:rPr>
          <w:rFonts w:ascii="Times New Roman" w:hAnsi="Times New Roman"/>
          <w:b/>
          <w:sz w:val="24"/>
          <w:szCs w:val="28"/>
        </w:rPr>
        <w:t>технич</w:t>
      </w:r>
      <w:r w:rsidRPr="00983733">
        <w:rPr>
          <w:rFonts w:ascii="Times New Roman" w:hAnsi="Times New Roman"/>
          <w:b/>
          <w:sz w:val="24"/>
          <w:szCs w:val="28"/>
        </w:rPr>
        <w:t>е</w:t>
      </w:r>
      <w:r w:rsidRPr="00983733">
        <w:rPr>
          <w:rFonts w:ascii="Times New Roman" w:hAnsi="Times New Roman"/>
          <w:b/>
          <w:sz w:val="24"/>
          <w:szCs w:val="28"/>
        </w:rPr>
        <w:t>ской механике</w:t>
      </w:r>
      <w:r w:rsidRPr="00983733">
        <w:rPr>
          <w:rFonts w:ascii="Times New Roman" w:hAnsi="Times New Roman"/>
          <w:sz w:val="24"/>
          <w:szCs w:val="28"/>
        </w:rPr>
        <w:t>.</w:t>
      </w: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983733">
        <w:rPr>
          <w:rFonts w:ascii="Times New Roman" w:hAnsi="Times New Roman"/>
          <w:b/>
          <w:sz w:val="24"/>
          <w:szCs w:val="28"/>
        </w:rPr>
        <w:t>Оборудование учебного кабинета: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 xml:space="preserve">посадочные места по количеству </w:t>
      </w:r>
      <w:proofErr w:type="gramStart"/>
      <w:r w:rsidRPr="00983733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983733">
        <w:rPr>
          <w:rFonts w:ascii="Times New Roman" w:hAnsi="Times New Roman"/>
          <w:sz w:val="24"/>
          <w:szCs w:val="28"/>
        </w:rPr>
        <w:t>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рабочее место преподавателя, оборудованное персональным компьютером с лице</w:t>
      </w:r>
      <w:r w:rsidRPr="00983733">
        <w:rPr>
          <w:rFonts w:ascii="Times New Roman" w:hAnsi="Times New Roman"/>
          <w:sz w:val="24"/>
          <w:szCs w:val="28"/>
        </w:rPr>
        <w:t>н</w:t>
      </w:r>
      <w:r w:rsidRPr="00983733">
        <w:rPr>
          <w:rFonts w:ascii="Times New Roman" w:hAnsi="Times New Roman"/>
          <w:sz w:val="24"/>
          <w:szCs w:val="28"/>
        </w:rPr>
        <w:t xml:space="preserve">зионным или свободным программным обеспечением, соответствующим разделам программы и подключенным к сети </w:t>
      </w:r>
      <w:r w:rsidRPr="00983733">
        <w:rPr>
          <w:rFonts w:ascii="Times New Roman" w:hAnsi="Times New Roman"/>
          <w:sz w:val="24"/>
          <w:szCs w:val="28"/>
          <w:lang w:val="en-US"/>
        </w:rPr>
        <w:t>Internet</w:t>
      </w:r>
      <w:r w:rsidRPr="00983733">
        <w:rPr>
          <w:rFonts w:ascii="Times New Roman" w:hAnsi="Times New Roman"/>
          <w:sz w:val="24"/>
          <w:szCs w:val="28"/>
        </w:rPr>
        <w:t xml:space="preserve"> и  средствами вывода звуковой инфо</w:t>
      </w:r>
      <w:r w:rsidRPr="00983733">
        <w:rPr>
          <w:rFonts w:ascii="Times New Roman" w:hAnsi="Times New Roman"/>
          <w:sz w:val="24"/>
          <w:szCs w:val="28"/>
        </w:rPr>
        <w:t>р</w:t>
      </w:r>
      <w:r w:rsidRPr="00983733">
        <w:rPr>
          <w:rFonts w:ascii="Times New Roman" w:hAnsi="Times New Roman"/>
          <w:sz w:val="24"/>
          <w:szCs w:val="28"/>
        </w:rPr>
        <w:t>мации;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комплект учебно-наглядный пособий "Техническая механика";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сканер;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принтер.</w:t>
      </w:r>
    </w:p>
    <w:p w:rsidR="00983733" w:rsidRPr="00983733" w:rsidRDefault="00983733" w:rsidP="0098373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</w:p>
    <w:p w:rsidR="00983733" w:rsidRPr="007E260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7E2603">
        <w:rPr>
          <w:rFonts w:ascii="Times New Roman" w:hAnsi="Times New Roman"/>
          <w:b/>
          <w:sz w:val="24"/>
          <w:szCs w:val="28"/>
        </w:rPr>
        <w:t>Технические средства обучения:</w:t>
      </w:r>
    </w:p>
    <w:p w:rsidR="00983733" w:rsidRPr="007E2603" w:rsidRDefault="006A152B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мультимедиа проектор</w:t>
      </w:r>
      <w:r w:rsidR="00983733" w:rsidRPr="007E2603">
        <w:rPr>
          <w:rFonts w:ascii="Times New Roman" w:hAnsi="Times New Roman"/>
          <w:sz w:val="24"/>
          <w:szCs w:val="28"/>
        </w:rPr>
        <w:t xml:space="preserve"> или мультимедийная доска;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фот</w:t>
      </w:r>
      <w:proofErr w:type="gramStart"/>
      <w:r w:rsidRPr="007E2603">
        <w:rPr>
          <w:rFonts w:ascii="Times New Roman" w:hAnsi="Times New Roman"/>
          <w:sz w:val="24"/>
          <w:szCs w:val="28"/>
        </w:rPr>
        <w:t>о-</w:t>
      </w:r>
      <w:proofErr w:type="gramEnd"/>
      <w:r w:rsidRPr="007E2603">
        <w:rPr>
          <w:rFonts w:ascii="Times New Roman" w:hAnsi="Times New Roman"/>
          <w:sz w:val="24"/>
          <w:szCs w:val="28"/>
        </w:rPr>
        <w:t xml:space="preserve"> или/и видеокамера;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  <w:lang w:val="en-US"/>
        </w:rPr>
        <w:t>web</w:t>
      </w:r>
      <w:r w:rsidRPr="007E2603">
        <w:rPr>
          <w:rFonts w:ascii="Times New Roman" w:hAnsi="Times New Roman"/>
          <w:sz w:val="24"/>
          <w:szCs w:val="28"/>
        </w:rPr>
        <w:t>-камера;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оборудование для выполнения лабораторных работ;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модели зубчатых, червячных, фрикционных передач;</w:t>
      </w:r>
    </w:p>
    <w:p w:rsidR="007E260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модели зубчатых и червячных редукторов;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модели соединительных муфт.</w:t>
      </w:r>
    </w:p>
    <w:p w:rsidR="00983733" w:rsidRPr="00983733" w:rsidRDefault="00983733" w:rsidP="0098373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</w:p>
    <w:p w:rsidR="00983733" w:rsidRPr="00983733" w:rsidRDefault="002E5BD8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</w:t>
      </w:r>
      <w:r w:rsidR="00983733" w:rsidRPr="00983733">
        <w:rPr>
          <w:rFonts w:ascii="Times New Roman" w:hAnsi="Times New Roman"/>
          <w:b/>
          <w:sz w:val="24"/>
          <w:szCs w:val="28"/>
        </w:rPr>
        <w:t>.2. Информационное обеспечение обучения</w:t>
      </w: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983733" w:rsidRPr="00412B4F" w:rsidRDefault="002E5BD8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4.2.1. </w:t>
      </w:r>
      <w:r w:rsidR="00983733" w:rsidRPr="00412B4F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Калентьев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В. А. Техническая механика: учебное пособие для СПО / В. А. </w:t>
      </w: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Калент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ь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- Саратов: Профобразование, 2020. - 110 c. 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ISBN 978-5-4488-0904-0. - Текст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электронный // Электронно-библиотечная система IPR BOOKS: [сайт]. - URL: </w:t>
      </w:r>
      <w:hyperlink r:id="rId10" w:history="1">
        <w:r w:rsidRPr="00BE1B39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http://www.iprbookshop.ru/98670.html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(дата обращения: 07.09.2020).</w:t>
      </w:r>
    </w:p>
    <w:p w:rsid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Королев, П. В. Техническая механика: учебное пособие для СПО / П. В. Королев. - Саратов: Профобразование, Ай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 Ар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Медиа, 2020. - 111 c. - ISBN 978-5-4488-0672-8, 978-5-4497-0264-7. - Текст: электронный // Электронно-библиотечная с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стема IPR BOOKS: [сайт]. - URL: </w:t>
      </w:r>
      <w:hyperlink r:id="rId11" w:history="1">
        <w:r w:rsidRPr="00BE1B39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http://www.iprbookshop.ru/88496.html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(дата обр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щения: 07.09.2020).</w:t>
      </w:r>
    </w:p>
    <w:p w:rsidR="002E5BD8" w:rsidRP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Calibri" w:hAnsi="Times New Roman" w:cs="Times New Roman"/>
          <w:sz w:val="24"/>
          <w:szCs w:val="24"/>
        </w:rPr>
        <w:t>Максина, Е. Л. Техническая механика [Электронный ресурс]: учебное пособие / Е. Л. Максина. - 2-е изд. - Электрон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екстовые данные. - Саратов: Научная книга, 2019. - 159 c. - 978-5-9758-1792-1. - Режим доступа: </w:t>
      </w:r>
      <w:hyperlink r:id="rId12" w:history="1">
        <w:r w:rsidRPr="00BE1B39"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http://www.iprbookshop.ru/81063.html</w:t>
        </w:r>
      </w:hyperlink>
    </w:p>
    <w:p w:rsidR="002E5BD8" w:rsidRP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Техническая механика: учебное пособие для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СПО / Р.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А. </w:t>
      </w: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Каюмов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Ф. Г. </w:t>
      </w: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Шигабу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т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динов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С. В. Гусев [и др.]. - Москва: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Ай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Пи Ар Медиа, 2022. - 345 c. - ISBN 978-5-4497-1501-2. - Текст: электронный // Цифровой образовательный ресурс IPR SMART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[сайт]. - URL: </w:t>
      </w:r>
      <w:hyperlink r:id="rId13" w:history="1">
        <w:r w:rsidRPr="00BE1B39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https://www.iprbookshop.ru/116484.html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(дата обращения: 20.04.2022).</w:t>
      </w:r>
    </w:p>
    <w:p w:rsid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Calibri" w:hAnsi="Times New Roman" w:cs="Times New Roman"/>
          <w:sz w:val="24"/>
          <w:szCs w:val="24"/>
        </w:rPr>
        <w:t>Щербакова, Ю. В. Теоретическая механика [Электронный ресурс]: учебное пос</w:t>
      </w:r>
      <w:r w:rsidRPr="002E5BD8">
        <w:rPr>
          <w:rFonts w:ascii="Times New Roman" w:eastAsia="Calibri" w:hAnsi="Times New Roman" w:cs="Times New Roman"/>
          <w:sz w:val="24"/>
          <w:szCs w:val="24"/>
        </w:rPr>
        <w:t>о</w:t>
      </w:r>
      <w:r w:rsidRPr="002E5BD8">
        <w:rPr>
          <w:rFonts w:ascii="Times New Roman" w:eastAsia="Calibri" w:hAnsi="Times New Roman" w:cs="Times New Roman"/>
          <w:sz w:val="24"/>
          <w:szCs w:val="24"/>
        </w:rPr>
        <w:t>бие / Ю. В. Щербакова. - 2-е изд. - Электрон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екстовые данные. - Саратов: Научная книга, 2019. - 159 c. - 978-5-9758-1785-3. - Режим доступа: </w:t>
      </w:r>
      <w:hyperlink r:id="rId14" w:history="1">
        <w:r w:rsidRPr="00BE1B39"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http://www.iprbookshop.ru/81055.html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38B2" w:rsidRDefault="003D38B2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3D38B2" w:rsidRDefault="003D38B2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983733" w:rsidRPr="00412B4F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12B4F">
        <w:rPr>
          <w:rFonts w:ascii="Times New Roman" w:hAnsi="Times New Roman"/>
          <w:b/>
          <w:sz w:val="24"/>
          <w:szCs w:val="28"/>
        </w:rPr>
        <w:lastRenderedPageBreak/>
        <w:t>Дополнительные источники:</w:t>
      </w:r>
    </w:p>
    <w:p w:rsidR="002E5BD8" w:rsidRDefault="002E5BD8" w:rsidP="00412B4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Козинцева, С. В. Теоретическая механика [Электронный ресурс]: учебное пособие / С. В. Козинцева, М. Н. </w:t>
      </w:r>
      <w:proofErr w:type="spellStart"/>
      <w:r w:rsidRPr="002E5BD8">
        <w:rPr>
          <w:rFonts w:ascii="Times New Roman" w:eastAsia="Calibri" w:hAnsi="Times New Roman" w:cs="Times New Roman"/>
          <w:sz w:val="24"/>
          <w:szCs w:val="24"/>
        </w:rPr>
        <w:t>Сусин</w:t>
      </w:r>
      <w:proofErr w:type="spellEnd"/>
      <w:r w:rsidRPr="002E5BD8">
        <w:rPr>
          <w:rFonts w:ascii="Times New Roman" w:eastAsia="Calibri" w:hAnsi="Times New Roman" w:cs="Times New Roman"/>
          <w:sz w:val="24"/>
          <w:szCs w:val="24"/>
        </w:rPr>
        <w:t>. - 2-е изд. - Электрон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екстовые данные. - Саратов: 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Ай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 Пи Эр Медиа, 2019. - 153 c. - 978-5-4486-0442-3. - Режим доступа: </w:t>
      </w:r>
      <w:hyperlink r:id="rId15" w:history="1">
        <w:r w:rsidRPr="00BE1B39"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http://www.iprbookshop.ru/79816.html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2B4F" w:rsidRDefault="00412B4F" w:rsidP="00412B4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12B4F" w:rsidRPr="00412B4F" w:rsidRDefault="00412B4F" w:rsidP="00412B4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12B4F">
        <w:rPr>
          <w:rFonts w:ascii="Times New Roman" w:hAnsi="Times New Roman"/>
          <w:b/>
          <w:sz w:val="24"/>
          <w:szCs w:val="28"/>
        </w:rPr>
        <w:t>Интернет-ресурсы:</w:t>
      </w:r>
    </w:p>
    <w:p w:rsidR="00983733" w:rsidRPr="00412B4F" w:rsidRDefault="00983733" w:rsidP="00412B4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12B4F">
        <w:rPr>
          <w:rFonts w:ascii="Times New Roman" w:hAnsi="Times New Roman"/>
          <w:sz w:val="24"/>
          <w:szCs w:val="28"/>
          <w:lang w:val="en-US"/>
        </w:rPr>
        <w:t>www</w:t>
      </w:r>
      <w:r w:rsidRPr="00412B4F">
        <w:rPr>
          <w:rFonts w:ascii="Times New Roman" w:hAnsi="Times New Roman"/>
          <w:sz w:val="24"/>
          <w:szCs w:val="28"/>
        </w:rPr>
        <w:t>.</w:t>
      </w:r>
      <w:proofErr w:type="spellStart"/>
      <w:r w:rsidRPr="00412B4F">
        <w:rPr>
          <w:rFonts w:ascii="Times New Roman" w:hAnsi="Times New Roman"/>
          <w:sz w:val="24"/>
          <w:szCs w:val="28"/>
          <w:lang w:val="en-US"/>
        </w:rPr>
        <w:t>baumanka</w:t>
      </w:r>
      <w:proofErr w:type="spellEnd"/>
      <w:r w:rsidRPr="00412B4F">
        <w:rPr>
          <w:rFonts w:ascii="Times New Roman" w:hAnsi="Times New Roman"/>
          <w:sz w:val="24"/>
          <w:szCs w:val="28"/>
        </w:rPr>
        <w:t>.</w:t>
      </w:r>
      <w:r w:rsidRPr="00412B4F">
        <w:rPr>
          <w:rFonts w:ascii="Times New Roman" w:hAnsi="Times New Roman"/>
          <w:sz w:val="24"/>
          <w:szCs w:val="28"/>
          <w:lang w:val="en-US"/>
        </w:rPr>
        <w:t>ru</w:t>
      </w:r>
      <w:r w:rsidRPr="00412B4F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Pr="00412B4F">
        <w:rPr>
          <w:rFonts w:ascii="Times New Roman" w:hAnsi="Times New Roman"/>
          <w:sz w:val="24"/>
          <w:szCs w:val="28"/>
        </w:rPr>
        <w:t>интернет-ресурс</w:t>
      </w:r>
      <w:proofErr w:type="spellEnd"/>
      <w:r w:rsidRPr="00412B4F">
        <w:rPr>
          <w:rFonts w:ascii="Times New Roman" w:hAnsi="Times New Roman"/>
          <w:sz w:val="24"/>
          <w:szCs w:val="28"/>
        </w:rPr>
        <w:t xml:space="preserve"> МГТУ им. </w:t>
      </w:r>
      <w:proofErr w:type="gramStart"/>
      <w:r w:rsidRPr="00412B4F">
        <w:rPr>
          <w:rFonts w:ascii="Times New Roman" w:hAnsi="Times New Roman"/>
          <w:sz w:val="24"/>
          <w:szCs w:val="28"/>
        </w:rPr>
        <w:t>Баумана).</w:t>
      </w:r>
      <w:proofErr w:type="gramEnd"/>
    </w:p>
    <w:p w:rsidR="002E5BD8" w:rsidRDefault="002E5BD8" w:rsidP="002E5BD8">
      <w:pPr>
        <w:rPr>
          <w:rFonts w:ascii="Times New Roman" w:hAnsi="Times New Roman"/>
          <w:b/>
          <w:spacing w:val="24"/>
          <w:sz w:val="24"/>
          <w:szCs w:val="24"/>
        </w:rPr>
      </w:pPr>
    </w:p>
    <w:p w:rsidR="006A152B" w:rsidRDefault="00412B4F" w:rsidP="002E5BD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2E5BD8">
        <w:rPr>
          <w:rFonts w:ascii="Times New Roman" w:hAnsi="Times New Roman"/>
          <w:b/>
          <w:sz w:val="24"/>
          <w:szCs w:val="24"/>
        </w:rPr>
        <w:t xml:space="preserve">КОНТРОЛЬ И ОЦЕНКА РЕЗУЛЬТАТОВ ОСВОЕНИЯ </w:t>
      </w:r>
    </w:p>
    <w:p w:rsidR="00412B4F" w:rsidRPr="002E5BD8" w:rsidRDefault="00412B4F" w:rsidP="006A152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E5BD8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412B4F" w:rsidRDefault="00412B4F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52B">
        <w:rPr>
          <w:rFonts w:ascii="Times New Roman" w:hAnsi="Times New Roman"/>
          <w:sz w:val="24"/>
          <w:szCs w:val="24"/>
        </w:rPr>
        <w:t>Контроль и оценка</w:t>
      </w:r>
      <w:r w:rsidRPr="00412B4F">
        <w:rPr>
          <w:rFonts w:ascii="Times New Roman" w:hAnsi="Times New Roman"/>
          <w:b/>
          <w:sz w:val="24"/>
          <w:szCs w:val="24"/>
        </w:rPr>
        <w:t xml:space="preserve"> </w:t>
      </w:r>
      <w:r w:rsidRPr="00412B4F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</w:t>
      </w:r>
      <w:r w:rsidRPr="00412B4F">
        <w:rPr>
          <w:rFonts w:ascii="Times New Roman" w:hAnsi="Times New Roman"/>
          <w:sz w:val="24"/>
          <w:szCs w:val="24"/>
        </w:rPr>
        <w:t>а</w:t>
      </w:r>
      <w:r w:rsidRPr="00412B4F">
        <w:rPr>
          <w:rFonts w:ascii="Times New Roman" w:hAnsi="Times New Roman"/>
          <w:sz w:val="24"/>
          <w:szCs w:val="24"/>
        </w:rPr>
        <w:t xml:space="preserve">вателем в процессе проведения практических занятий, тестирования, а также выполнения </w:t>
      </w:r>
      <w:proofErr w:type="gramStart"/>
      <w:r w:rsidRPr="00412B4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12B4F">
        <w:rPr>
          <w:rFonts w:ascii="Times New Roman" w:hAnsi="Times New Roman"/>
          <w:sz w:val="24"/>
          <w:szCs w:val="24"/>
        </w:rPr>
        <w:t xml:space="preserve"> индивидуальных заданий. </w:t>
      </w:r>
    </w:p>
    <w:p w:rsidR="002E5BD8" w:rsidRDefault="002E5BD8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807"/>
        <w:gridCol w:w="1964"/>
        <w:gridCol w:w="2544"/>
      </w:tblGrid>
      <w:tr w:rsidR="002E5BD8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комп</w:t>
            </w: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тенции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</w:t>
            </w:r>
          </w:p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2E5BD8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</w:rPr>
              <w:t>Знать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5D1A" w:rsidRPr="006A152B" w:rsidTr="00235D1A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равновесия твердых тел;</w:t>
            </w:r>
          </w:p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 xml:space="preserve">виды </w:t>
            </w:r>
            <w:r>
              <w:rPr>
                <w:rFonts w:ascii="Times New Roman" w:hAnsi="Times New Roman"/>
                <w:sz w:val="24"/>
              </w:rPr>
              <w:t xml:space="preserve">и характеристики </w:t>
            </w:r>
            <w:r w:rsidRPr="00235D1A">
              <w:rPr>
                <w:rFonts w:ascii="Times New Roman" w:hAnsi="Times New Roman"/>
                <w:sz w:val="24"/>
              </w:rPr>
              <w:t xml:space="preserve">движения </w:t>
            </w:r>
            <w:r>
              <w:rPr>
                <w:rFonts w:ascii="Times New Roman" w:hAnsi="Times New Roman"/>
                <w:sz w:val="24"/>
              </w:rPr>
              <w:t>твердых тел;</w:t>
            </w:r>
          </w:p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методику расчетов деталей и узлов общего назначения при различных видах деформаций;</w:t>
            </w:r>
          </w:p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обозначения в кинематич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ских схемах;</w:t>
            </w:r>
          </w:p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конструкцию и технические характ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ристики деталей  узлов и механизмов общ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го назначения;</w:t>
            </w:r>
          </w:p>
          <w:p w:rsidR="00235D1A" w:rsidRPr="006A152B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условия эксплуатации узлов и мех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низмов общего назначения.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</w:t>
            </w:r>
            <w:r w:rsidR="003D38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09</w:t>
            </w: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2.1 – ПК 2.2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ПК 3.2</w:t>
            </w:r>
          </w:p>
          <w:p w:rsidR="00235D1A" w:rsidRPr="006A152B" w:rsidRDefault="00235D1A" w:rsidP="006A152B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7,   ЛР 14,</w:t>
            </w:r>
          </w:p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20,  ЛР 21,</w:t>
            </w:r>
          </w:p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</w:t>
            </w:r>
          </w:p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Защита практических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самостоятельных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Наблюдение за в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полнением лабор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торных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 xml:space="preserve">тельных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235D1A" w:rsidRPr="006A152B" w:rsidRDefault="00235D1A" w:rsidP="003D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55E19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E19" w:rsidRPr="006A152B" w:rsidRDefault="00055E19" w:rsidP="006A15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E19" w:rsidRPr="006A152B" w:rsidRDefault="00055E19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B2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8B2" w:rsidRDefault="003D38B2" w:rsidP="003D38B2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расчеты и проектировать детали общего назначения при различных видах деформаций;</w:t>
            </w:r>
          </w:p>
          <w:p w:rsidR="003D38B2" w:rsidRDefault="003D38B2" w:rsidP="003D38B2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Читать кинематические схемы м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шин и механизмов;</w:t>
            </w:r>
          </w:p>
          <w:p w:rsidR="003D38B2" w:rsidRDefault="003D38B2" w:rsidP="003D38B2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технические характер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стики машин и механизмов.</w:t>
            </w:r>
          </w:p>
          <w:p w:rsidR="003D38B2" w:rsidRDefault="003D38B2" w:rsidP="003D38B2">
            <w:pPr>
              <w:ind w:firstLine="34"/>
              <w:jc w:val="both"/>
              <w:rPr>
                <w:sz w:val="24"/>
                <w:szCs w:val="24"/>
              </w:rPr>
            </w:pPr>
          </w:p>
          <w:p w:rsidR="003D38B2" w:rsidRPr="006A152B" w:rsidRDefault="003D38B2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01– ОК 7,</w:t>
            </w:r>
          </w:p>
          <w:p w:rsidR="003D38B2" w:rsidRPr="006A152B" w:rsidRDefault="0066652F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</w:t>
            </w:r>
            <w:bookmarkStart w:id="4" w:name="_GoBack"/>
            <w:bookmarkEnd w:id="4"/>
          </w:p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D38B2" w:rsidRPr="006A152B" w:rsidRDefault="003D38B2" w:rsidP="006A15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1.1 – ПК 1.3,  </w:t>
            </w:r>
          </w:p>
          <w:p w:rsidR="003D38B2" w:rsidRPr="006A152B" w:rsidRDefault="003D38B2" w:rsidP="006A15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2.1 – ПК 2.2</w:t>
            </w:r>
          </w:p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ПК 3.2</w:t>
            </w:r>
          </w:p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</w:p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7,   ЛР 14,</w:t>
            </w:r>
          </w:p>
          <w:p w:rsidR="003D38B2" w:rsidRPr="006A152B" w:rsidRDefault="003D38B2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3D38B2" w:rsidRPr="006A152B" w:rsidRDefault="003D38B2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23,  ЛР 30, </w:t>
            </w:r>
          </w:p>
          <w:p w:rsidR="003D38B2" w:rsidRPr="006A152B" w:rsidRDefault="003D38B2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Защита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самостоятельных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Наблюдение за в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полнением лабор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торных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2E5BD8" w:rsidRDefault="002E5BD8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BD8" w:rsidRPr="00412B4F" w:rsidRDefault="002E5BD8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2B4F" w:rsidRPr="00412B4F" w:rsidRDefault="00412B4F" w:rsidP="00412B4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12B4F" w:rsidRPr="00412B4F" w:rsidRDefault="00412B4F" w:rsidP="00412B4F">
      <w:pPr>
        <w:spacing w:after="0"/>
        <w:jc w:val="both"/>
        <w:rPr>
          <w:sz w:val="24"/>
          <w:szCs w:val="24"/>
        </w:rPr>
      </w:pPr>
    </w:p>
    <w:p w:rsidR="00412B4F" w:rsidRPr="00055E19" w:rsidRDefault="00412B4F" w:rsidP="00055E19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055E19">
        <w:rPr>
          <w:rFonts w:ascii="Times New Roman" w:hAnsi="Times New Roman"/>
          <w:b/>
          <w:sz w:val="28"/>
          <w:szCs w:val="28"/>
        </w:rPr>
        <w:lastRenderedPageBreak/>
        <w:t>ЛИСТ ИЗМЕНЕНИЙ И ДОПОЛНЕНИЙ, ВНЕСЕННЫХ В ПР</w:t>
      </w:r>
      <w:r w:rsidRPr="00055E19">
        <w:rPr>
          <w:rFonts w:ascii="Times New Roman" w:hAnsi="Times New Roman"/>
          <w:b/>
          <w:sz w:val="28"/>
          <w:szCs w:val="28"/>
        </w:rPr>
        <w:t>О</w:t>
      </w:r>
      <w:r w:rsidRPr="00055E19">
        <w:rPr>
          <w:rFonts w:ascii="Times New Roman" w:hAnsi="Times New Roman"/>
          <w:b/>
          <w:sz w:val="28"/>
          <w:szCs w:val="28"/>
        </w:rPr>
        <w:t>ГРАММУ УЧЕБНОЙ ДИСЦИПЛИНЫ</w:t>
      </w:r>
    </w:p>
    <w:p w:rsidR="00412B4F" w:rsidRPr="00CA5F01" w:rsidRDefault="00412B4F" w:rsidP="00412B4F">
      <w:pPr>
        <w:pStyle w:val="a4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412B4F" w:rsidRPr="00CA5F01" w:rsidTr="00E93B68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412B4F" w:rsidRPr="00CA5F01" w:rsidTr="00E93B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412B4F" w:rsidRPr="00CA5F01" w:rsidTr="00E93B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83733" w:rsidRPr="00412B4F" w:rsidRDefault="00983733" w:rsidP="006A152B">
      <w:pPr>
        <w:pStyle w:val="a4"/>
        <w:rPr>
          <w:rFonts w:ascii="Times New Roman" w:hAnsi="Times New Roman"/>
          <w:b/>
          <w:sz w:val="24"/>
          <w:szCs w:val="24"/>
        </w:rPr>
      </w:pPr>
    </w:p>
    <w:sectPr w:rsidR="00983733" w:rsidRPr="00412B4F" w:rsidSect="009837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BB4" w:rsidRDefault="00627BB4" w:rsidP="005D0204">
      <w:pPr>
        <w:spacing w:after="0" w:line="240" w:lineRule="auto"/>
      </w:pPr>
      <w:r>
        <w:separator/>
      </w:r>
    </w:p>
  </w:endnote>
  <w:endnote w:type="continuationSeparator" w:id="0">
    <w:p w:rsidR="00627BB4" w:rsidRDefault="00627BB4" w:rsidP="005D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4531"/>
      <w:docPartObj>
        <w:docPartGallery w:val="Page Numbers (Bottom of Page)"/>
        <w:docPartUnique/>
      </w:docPartObj>
    </w:sdtPr>
    <w:sdtEndPr/>
    <w:sdtContent>
      <w:p w:rsidR="00C8451D" w:rsidRDefault="00C8451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52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8451D" w:rsidRDefault="00C8451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BB4" w:rsidRDefault="00627BB4" w:rsidP="005D0204">
      <w:pPr>
        <w:spacing w:after="0" w:line="240" w:lineRule="auto"/>
      </w:pPr>
      <w:r>
        <w:separator/>
      </w:r>
    </w:p>
  </w:footnote>
  <w:footnote w:type="continuationSeparator" w:id="0">
    <w:p w:rsidR="00627BB4" w:rsidRDefault="00627BB4" w:rsidP="005D0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1B22"/>
    <w:multiLevelType w:val="hybridMultilevel"/>
    <w:tmpl w:val="29528AF6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56B00"/>
    <w:multiLevelType w:val="hybridMultilevel"/>
    <w:tmpl w:val="4ED842DC"/>
    <w:lvl w:ilvl="0" w:tplc="4B3240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1B2FB3"/>
    <w:multiLevelType w:val="hybridMultilevel"/>
    <w:tmpl w:val="32D814B8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122A3"/>
    <w:multiLevelType w:val="hybridMultilevel"/>
    <w:tmpl w:val="E91A3326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1640E"/>
    <w:multiLevelType w:val="hybridMultilevel"/>
    <w:tmpl w:val="780015DE"/>
    <w:lvl w:ilvl="0" w:tplc="BE52D6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D25108"/>
    <w:multiLevelType w:val="hybridMultilevel"/>
    <w:tmpl w:val="A906B9EA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E2C90"/>
    <w:multiLevelType w:val="hybridMultilevel"/>
    <w:tmpl w:val="9790F0CC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B80BC5"/>
    <w:multiLevelType w:val="hybridMultilevel"/>
    <w:tmpl w:val="0542F3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593333"/>
    <w:multiLevelType w:val="hybridMultilevel"/>
    <w:tmpl w:val="DBD2A99E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73D"/>
    <w:rsid w:val="000238E9"/>
    <w:rsid w:val="00055E19"/>
    <w:rsid w:val="00062F64"/>
    <w:rsid w:val="00065301"/>
    <w:rsid w:val="00067385"/>
    <w:rsid w:val="0007345A"/>
    <w:rsid w:val="000757B8"/>
    <w:rsid w:val="0009692E"/>
    <w:rsid w:val="00097720"/>
    <w:rsid w:val="000A03F9"/>
    <w:rsid w:val="000B015A"/>
    <w:rsid w:val="000D4DAB"/>
    <w:rsid w:val="00100BD7"/>
    <w:rsid w:val="00106248"/>
    <w:rsid w:val="0010712F"/>
    <w:rsid w:val="00125E3A"/>
    <w:rsid w:val="00147B93"/>
    <w:rsid w:val="00163C13"/>
    <w:rsid w:val="001C278D"/>
    <w:rsid w:val="001C7635"/>
    <w:rsid w:val="00203DBF"/>
    <w:rsid w:val="00211D48"/>
    <w:rsid w:val="00220C9B"/>
    <w:rsid w:val="00235D1A"/>
    <w:rsid w:val="00254418"/>
    <w:rsid w:val="00260FCB"/>
    <w:rsid w:val="00296A00"/>
    <w:rsid w:val="002978F2"/>
    <w:rsid w:val="002A3168"/>
    <w:rsid w:val="002C2D59"/>
    <w:rsid w:val="002D2766"/>
    <w:rsid w:val="002D3D55"/>
    <w:rsid w:val="002E5809"/>
    <w:rsid w:val="002E5BD8"/>
    <w:rsid w:val="002F1CEB"/>
    <w:rsid w:val="00300960"/>
    <w:rsid w:val="003252F4"/>
    <w:rsid w:val="00385D83"/>
    <w:rsid w:val="00385FE6"/>
    <w:rsid w:val="003931B5"/>
    <w:rsid w:val="003A0025"/>
    <w:rsid w:val="003B42C9"/>
    <w:rsid w:val="003B5E40"/>
    <w:rsid w:val="003C28E3"/>
    <w:rsid w:val="003D38B2"/>
    <w:rsid w:val="003E16AE"/>
    <w:rsid w:val="003E6090"/>
    <w:rsid w:val="003E6570"/>
    <w:rsid w:val="003F1359"/>
    <w:rsid w:val="003F4AED"/>
    <w:rsid w:val="00400DA3"/>
    <w:rsid w:val="00404DB5"/>
    <w:rsid w:val="004127F2"/>
    <w:rsid w:val="00412B4F"/>
    <w:rsid w:val="00430B37"/>
    <w:rsid w:val="004631FF"/>
    <w:rsid w:val="00470ACC"/>
    <w:rsid w:val="00477D94"/>
    <w:rsid w:val="00480BA0"/>
    <w:rsid w:val="0048746B"/>
    <w:rsid w:val="00493300"/>
    <w:rsid w:val="004A0642"/>
    <w:rsid w:val="004A5A5B"/>
    <w:rsid w:val="004C7496"/>
    <w:rsid w:val="004E3493"/>
    <w:rsid w:val="004F2C28"/>
    <w:rsid w:val="00500946"/>
    <w:rsid w:val="00515787"/>
    <w:rsid w:val="005208EF"/>
    <w:rsid w:val="00551E64"/>
    <w:rsid w:val="00564CFF"/>
    <w:rsid w:val="00566758"/>
    <w:rsid w:val="00582408"/>
    <w:rsid w:val="005C1CD2"/>
    <w:rsid w:val="005D0204"/>
    <w:rsid w:val="005D2683"/>
    <w:rsid w:val="005D5E51"/>
    <w:rsid w:val="00603558"/>
    <w:rsid w:val="0060447A"/>
    <w:rsid w:val="00624A54"/>
    <w:rsid w:val="00627BB4"/>
    <w:rsid w:val="00643A69"/>
    <w:rsid w:val="006571DD"/>
    <w:rsid w:val="00657F3B"/>
    <w:rsid w:val="0066652F"/>
    <w:rsid w:val="00673841"/>
    <w:rsid w:val="00681E86"/>
    <w:rsid w:val="006A0630"/>
    <w:rsid w:val="006A152B"/>
    <w:rsid w:val="006A5122"/>
    <w:rsid w:val="006B3872"/>
    <w:rsid w:val="006B4FC4"/>
    <w:rsid w:val="006B6EB1"/>
    <w:rsid w:val="006D5B37"/>
    <w:rsid w:val="006F1151"/>
    <w:rsid w:val="00701EBF"/>
    <w:rsid w:val="00710B2D"/>
    <w:rsid w:val="00711151"/>
    <w:rsid w:val="00732DF1"/>
    <w:rsid w:val="00741FA2"/>
    <w:rsid w:val="007658A0"/>
    <w:rsid w:val="00781C90"/>
    <w:rsid w:val="007B5D44"/>
    <w:rsid w:val="007E2603"/>
    <w:rsid w:val="007E2D60"/>
    <w:rsid w:val="00811BA5"/>
    <w:rsid w:val="0081783D"/>
    <w:rsid w:val="00822BF0"/>
    <w:rsid w:val="00831BA6"/>
    <w:rsid w:val="008610C4"/>
    <w:rsid w:val="008724D4"/>
    <w:rsid w:val="00875DE5"/>
    <w:rsid w:val="00892FDC"/>
    <w:rsid w:val="008967E3"/>
    <w:rsid w:val="008A7BB5"/>
    <w:rsid w:val="008C34FD"/>
    <w:rsid w:val="008C4AF5"/>
    <w:rsid w:val="008C730F"/>
    <w:rsid w:val="008E63E0"/>
    <w:rsid w:val="008F1FC1"/>
    <w:rsid w:val="009127A8"/>
    <w:rsid w:val="00920EB6"/>
    <w:rsid w:val="00925C2F"/>
    <w:rsid w:val="009331BC"/>
    <w:rsid w:val="009406F4"/>
    <w:rsid w:val="009563EA"/>
    <w:rsid w:val="00963F85"/>
    <w:rsid w:val="009643D8"/>
    <w:rsid w:val="00964F91"/>
    <w:rsid w:val="00983733"/>
    <w:rsid w:val="00986C40"/>
    <w:rsid w:val="00992F7E"/>
    <w:rsid w:val="009B058E"/>
    <w:rsid w:val="009E1EB0"/>
    <w:rsid w:val="009E3A56"/>
    <w:rsid w:val="00A02C73"/>
    <w:rsid w:val="00A1446C"/>
    <w:rsid w:val="00A22811"/>
    <w:rsid w:val="00A27712"/>
    <w:rsid w:val="00A42641"/>
    <w:rsid w:val="00A47BE7"/>
    <w:rsid w:val="00A579C3"/>
    <w:rsid w:val="00A72984"/>
    <w:rsid w:val="00AE297A"/>
    <w:rsid w:val="00AF5EA4"/>
    <w:rsid w:val="00B03E94"/>
    <w:rsid w:val="00B061A8"/>
    <w:rsid w:val="00B35DA8"/>
    <w:rsid w:val="00B647CF"/>
    <w:rsid w:val="00B6798B"/>
    <w:rsid w:val="00B717B0"/>
    <w:rsid w:val="00B930F3"/>
    <w:rsid w:val="00BB6282"/>
    <w:rsid w:val="00BC3D06"/>
    <w:rsid w:val="00BD1360"/>
    <w:rsid w:val="00BD792D"/>
    <w:rsid w:val="00BE18A3"/>
    <w:rsid w:val="00C00B22"/>
    <w:rsid w:val="00C3225A"/>
    <w:rsid w:val="00C55CA3"/>
    <w:rsid w:val="00C6273D"/>
    <w:rsid w:val="00C75755"/>
    <w:rsid w:val="00C8451D"/>
    <w:rsid w:val="00CA2794"/>
    <w:rsid w:val="00CB6D8C"/>
    <w:rsid w:val="00CC02A3"/>
    <w:rsid w:val="00D20313"/>
    <w:rsid w:val="00D55EEC"/>
    <w:rsid w:val="00DA079A"/>
    <w:rsid w:val="00DA337A"/>
    <w:rsid w:val="00DB35DF"/>
    <w:rsid w:val="00DB40A7"/>
    <w:rsid w:val="00DB43CA"/>
    <w:rsid w:val="00DF06AD"/>
    <w:rsid w:val="00E35297"/>
    <w:rsid w:val="00E42B5E"/>
    <w:rsid w:val="00E449F6"/>
    <w:rsid w:val="00E44C8D"/>
    <w:rsid w:val="00E5089E"/>
    <w:rsid w:val="00E57AAC"/>
    <w:rsid w:val="00E87794"/>
    <w:rsid w:val="00E93B68"/>
    <w:rsid w:val="00EB62DB"/>
    <w:rsid w:val="00ED0644"/>
    <w:rsid w:val="00ED6B69"/>
    <w:rsid w:val="00F2652F"/>
    <w:rsid w:val="00F35801"/>
    <w:rsid w:val="00FD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43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73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627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C6273D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C6273D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basedOn w:val="a0"/>
    <w:uiPriority w:val="99"/>
    <w:rsid w:val="00ED0644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9837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43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5D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0204"/>
  </w:style>
  <w:style w:type="paragraph" w:styleId="a9">
    <w:name w:val="footer"/>
    <w:basedOn w:val="a"/>
    <w:link w:val="aa"/>
    <w:uiPriority w:val="99"/>
    <w:unhideWhenUsed/>
    <w:rsid w:val="005D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0204"/>
  </w:style>
  <w:style w:type="table" w:customStyle="1" w:styleId="11">
    <w:name w:val="Сетка таблицы1"/>
    <w:basedOn w:val="a1"/>
    <w:next w:val="a3"/>
    <w:rsid w:val="00AF5EA4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F5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6B3872"/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uiPriority w:val="99"/>
    <w:unhideWhenUsed/>
    <w:rsid w:val="002E5BD8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C8451D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43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73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627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C6273D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C6273D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basedOn w:val="a0"/>
    <w:uiPriority w:val="99"/>
    <w:rsid w:val="00ED0644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9837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43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5D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0204"/>
  </w:style>
  <w:style w:type="paragraph" w:styleId="a9">
    <w:name w:val="footer"/>
    <w:basedOn w:val="a"/>
    <w:link w:val="aa"/>
    <w:uiPriority w:val="99"/>
    <w:unhideWhenUsed/>
    <w:rsid w:val="005D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0204"/>
  </w:style>
  <w:style w:type="table" w:customStyle="1" w:styleId="11">
    <w:name w:val="Сетка таблицы1"/>
    <w:basedOn w:val="a1"/>
    <w:next w:val="a3"/>
    <w:rsid w:val="00AF5EA4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F5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6B3872"/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uiPriority w:val="99"/>
    <w:unhideWhenUsed/>
    <w:rsid w:val="002E5BD8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C8451D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16484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81063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88496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prbookshop.ru/79816.html" TargetMode="External"/><Relationship Id="rId10" Type="http://schemas.openxmlformats.org/officeDocument/2006/relationships/hyperlink" Target="http://www.iprbookshop.ru/98670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8105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52AE7-7752-4B10-B4BC-8D28F187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18</Pages>
  <Words>4363</Words>
  <Characters>24870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16</cp:revision>
  <cp:lastPrinted>2024-02-07T05:15:00Z</cp:lastPrinted>
  <dcterms:created xsi:type="dcterms:W3CDTF">2024-09-11T00:29:00Z</dcterms:created>
  <dcterms:modified xsi:type="dcterms:W3CDTF">2025-01-31T04:29:00Z</dcterms:modified>
</cp:coreProperties>
</file>