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Pr="00E717B6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717B6">
        <w:rPr>
          <w:rFonts w:ascii="Times New Roman" w:hAnsi="Times New Roman" w:cs="Times New Roman"/>
          <w:b/>
          <w:sz w:val="28"/>
          <w:szCs w:val="24"/>
        </w:rPr>
        <w:t>РАБОЧАЯ ПРОГРАММА УЧЕБНОЙ ПРАКТИКИ</w:t>
      </w:r>
    </w:p>
    <w:p w:rsidR="00D8465A" w:rsidRPr="00E717B6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E46D2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УП.01</w:t>
      </w:r>
    </w:p>
    <w:p w:rsidR="00D8465A" w:rsidRPr="00E717B6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P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65A">
        <w:rPr>
          <w:rFonts w:ascii="Times New Roman" w:hAnsi="Times New Roman" w:cs="Times New Roman"/>
          <w:b/>
          <w:sz w:val="28"/>
          <w:szCs w:val="28"/>
        </w:rPr>
        <w:t xml:space="preserve">ПМ.01 </w:t>
      </w:r>
      <w:r w:rsidRPr="00D8465A">
        <w:rPr>
          <w:rFonts w:ascii="Times New Roman" w:hAnsi="Times New Roman"/>
          <w:b/>
          <w:sz w:val="28"/>
          <w:szCs w:val="28"/>
        </w:rPr>
        <w:t>УЧАСТИЕ В ПРОЕКТИРОВАНИИ СИСТЕМ ГАЗОРАСПРЕДЕЛЕНИЯ И ГАЗОПОТРЕБЛЕНИЯ</w:t>
      </w: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65A">
        <w:rPr>
          <w:rFonts w:ascii="Times New Roman" w:hAnsi="Times New Roman" w:cs="Times New Roman"/>
          <w:b/>
          <w:sz w:val="28"/>
          <w:szCs w:val="28"/>
        </w:rPr>
        <w:t>ПО СПЕЦИАЛЬНОСТИ</w:t>
      </w:r>
    </w:p>
    <w:p w:rsidR="00D8465A" w:rsidRP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65A">
        <w:rPr>
          <w:rFonts w:ascii="Times New Roman" w:hAnsi="Times New Roman"/>
          <w:b/>
          <w:bCs/>
          <w:sz w:val="28"/>
          <w:szCs w:val="28"/>
        </w:rPr>
        <w:t>08.02.08 МОНТАЖ И ЭКСПЛУАТАЦИЯ ОБОРУДОВАНИЯ И СИСТЕМ ГАЗОСНАБЖЕНИЯ</w:t>
      </w:r>
    </w:p>
    <w:p w:rsidR="00D8465A" w:rsidRP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76C9E" w:rsidRDefault="00876C9E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center"/>
      </w:pPr>
      <w:r w:rsidRPr="00E717B6">
        <w:rPr>
          <w:rFonts w:ascii="Times New Roman" w:hAnsi="Times New Roman" w:cs="Times New Roman"/>
          <w:sz w:val="28"/>
          <w:szCs w:val="24"/>
        </w:rPr>
        <w:t>20</w:t>
      </w:r>
      <w:r w:rsidR="00693699">
        <w:rPr>
          <w:rFonts w:ascii="Times New Roman" w:hAnsi="Times New Roman" w:cs="Times New Roman"/>
          <w:sz w:val="28"/>
          <w:szCs w:val="24"/>
        </w:rPr>
        <w:t>2</w:t>
      </w:r>
      <w:r w:rsidR="00E46D28">
        <w:rPr>
          <w:rFonts w:ascii="Times New Roman" w:hAnsi="Times New Roman" w:cs="Times New Roman"/>
          <w:sz w:val="28"/>
          <w:szCs w:val="24"/>
        </w:rPr>
        <w:t>4</w:t>
      </w:r>
    </w:p>
    <w:p w:rsidR="00D8465A" w:rsidRDefault="00D8465A" w:rsidP="00D8465A">
      <w:pPr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8465A" w:rsidRPr="003E0247" w:rsidTr="00876C9E">
        <w:tc>
          <w:tcPr>
            <w:tcW w:w="4785" w:type="dxa"/>
          </w:tcPr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РАССМОТРЕНО</w:t>
            </w:r>
          </w:p>
          <w:p w:rsidR="001F29C8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цикловой </w:t>
            </w:r>
            <w:r w:rsidR="001F29C8">
              <w:rPr>
                <w:rFonts w:ascii="Times New Roman" w:hAnsi="Times New Roman" w:cs="Times New Roman"/>
                <w:sz w:val="28"/>
                <w:szCs w:val="24"/>
              </w:rPr>
              <w:t xml:space="preserve">комиссией </w:t>
            </w:r>
          </w:p>
          <w:p w:rsidR="00D8465A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специальных </w:t>
            </w: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механических </w:t>
            </w: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дисциплин</w:t>
            </w: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Протокол № </w:t>
            </w: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 «</w:t>
            </w:r>
            <w:r w:rsidR="00157412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     </w:t>
            </w: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157412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_________</w:t>
            </w: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 20</w:t>
            </w:r>
            <w:r w:rsidR="00157412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Председатель:</w:t>
            </w: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_______ </w:t>
            </w:r>
            <w:proofErr w:type="spellStart"/>
            <w:r w:rsidR="00157412">
              <w:rPr>
                <w:rFonts w:ascii="Times New Roman" w:hAnsi="Times New Roman" w:cs="Times New Roman"/>
                <w:sz w:val="28"/>
                <w:szCs w:val="24"/>
              </w:rPr>
              <w:t>Покрашенко</w:t>
            </w:r>
            <w:proofErr w:type="spellEnd"/>
            <w:r w:rsidR="00157412">
              <w:rPr>
                <w:rFonts w:ascii="Times New Roman" w:hAnsi="Times New Roman" w:cs="Times New Roman"/>
                <w:sz w:val="28"/>
                <w:szCs w:val="24"/>
              </w:rPr>
              <w:t xml:space="preserve"> О.Ф.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D8465A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8465A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6" w:type="dxa"/>
          </w:tcPr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Разработана на основе федерального государственного стандарта по специальности среднего профессионального образования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08.02.08</w:t>
            </w: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8465A">
              <w:rPr>
                <w:rFonts w:ascii="Times New Roman" w:hAnsi="Times New Roman"/>
                <w:bCs/>
                <w:sz w:val="28"/>
              </w:rPr>
              <w:t>Монтаж и эксплуатация оборудования и систем газоснабжения</w:t>
            </w:r>
          </w:p>
        </w:tc>
      </w:tr>
      <w:tr w:rsidR="00D8465A" w:rsidRPr="003E0247" w:rsidTr="00876C9E">
        <w:tc>
          <w:tcPr>
            <w:tcW w:w="4785" w:type="dxa"/>
          </w:tcPr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СОГЛАСОВАНО</w:t>
            </w: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Зам. директора по </w:t>
            </w:r>
            <w:proofErr w:type="gramStart"/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УПР</w:t>
            </w:r>
            <w:proofErr w:type="gramEnd"/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_______ Чириканова Н. Н.</w:t>
            </w:r>
          </w:p>
        </w:tc>
        <w:tc>
          <w:tcPr>
            <w:tcW w:w="4786" w:type="dxa"/>
          </w:tcPr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УТВЕРЖДАЮ</w:t>
            </w: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Директор КГБ ПОУ ХКОТСО</w:t>
            </w:r>
          </w:p>
          <w:p w:rsidR="00D8465A" w:rsidRPr="003E0247" w:rsidRDefault="00D8465A" w:rsidP="00157412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_______ </w:t>
            </w:r>
            <w:r w:rsidR="00157412">
              <w:rPr>
                <w:rFonts w:ascii="Times New Roman" w:hAnsi="Times New Roman" w:cs="Times New Roman"/>
                <w:sz w:val="28"/>
                <w:szCs w:val="24"/>
              </w:rPr>
              <w:t>Банкрашкова И.В.</w:t>
            </w:r>
          </w:p>
        </w:tc>
      </w:tr>
    </w:tbl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3E0247">
        <w:rPr>
          <w:rFonts w:ascii="Times New Roman" w:hAnsi="Times New Roman" w:cs="Times New Roman"/>
          <w:b/>
          <w:sz w:val="28"/>
          <w:szCs w:val="24"/>
        </w:rPr>
        <w:t>Составитель:</w:t>
      </w:r>
    </w:p>
    <w:p w:rsidR="00D8465A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E46D28" w:rsidRDefault="00E46D28" w:rsidP="00D8465A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 w:rsidRPr="00E46D28">
        <w:rPr>
          <w:rFonts w:ascii="Times New Roman" w:hAnsi="Times New Roman" w:cs="Times New Roman"/>
          <w:sz w:val="28"/>
          <w:szCs w:val="24"/>
        </w:rPr>
        <w:t>Пилипчук</w:t>
      </w:r>
      <w:proofErr w:type="spellEnd"/>
      <w:r w:rsidRPr="00E46D28">
        <w:rPr>
          <w:rFonts w:ascii="Times New Roman" w:hAnsi="Times New Roman" w:cs="Times New Roman"/>
          <w:sz w:val="28"/>
          <w:szCs w:val="24"/>
        </w:rPr>
        <w:t xml:space="preserve"> С.В., </w:t>
      </w:r>
      <w:r w:rsidR="00D8465A" w:rsidRPr="00E46D28">
        <w:rPr>
          <w:rFonts w:ascii="Times New Roman" w:hAnsi="Times New Roman" w:cs="Times New Roman"/>
          <w:sz w:val="28"/>
          <w:szCs w:val="24"/>
        </w:rPr>
        <w:t xml:space="preserve"> преподаватель КГБ ПОУ ХКОТСО</w:t>
      </w:r>
    </w:p>
    <w:p w:rsidR="00D8465A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E46D28" w:rsidRDefault="00E46D28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E46D28" w:rsidRDefault="00E46D28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E46D28" w:rsidRPr="003E0247" w:rsidRDefault="00E46D28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693699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  <w:r w:rsidRPr="00693699">
        <w:rPr>
          <w:rFonts w:ascii="Times New Roman" w:hAnsi="Times New Roman" w:cs="Times New Roman"/>
          <w:sz w:val="28"/>
          <w:szCs w:val="24"/>
        </w:rPr>
        <w:t>Директор ЗАО Хабаровское монтажное управление «</w:t>
      </w:r>
      <w:proofErr w:type="spellStart"/>
      <w:r w:rsidRPr="00693699">
        <w:rPr>
          <w:rFonts w:ascii="Times New Roman" w:hAnsi="Times New Roman" w:cs="Times New Roman"/>
          <w:sz w:val="28"/>
          <w:szCs w:val="24"/>
        </w:rPr>
        <w:t>Дальэлектромонтаж</w:t>
      </w:r>
      <w:proofErr w:type="spellEnd"/>
      <w:r w:rsidRPr="00693699">
        <w:rPr>
          <w:rFonts w:ascii="Times New Roman" w:hAnsi="Times New Roman" w:cs="Times New Roman"/>
          <w:sz w:val="28"/>
          <w:szCs w:val="24"/>
        </w:rPr>
        <w:t>»</w:t>
      </w: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  <w:r w:rsidRPr="00693699">
        <w:rPr>
          <w:rFonts w:ascii="Times New Roman" w:hAnsi="Times New Roman" w:cs="Times New Roman"/>
          <w:sz w:val="28"/>
          <w:szCs w:val="24"/>
        </w:rPr>
        <w:t xml:space="preserve">_______ </w:t>
      </w:r>
      <w:proofErr w:type="spellStart"/>
      <w:r w:rsidRPr="00693699">
        <w:rPr>
          <w:rFonts w:ascii="Times New Roman" w:hAnsi="Times New Roman" w:cs="Times New Roman"/>
          <w:sz w:val="28"/>
          <w:szCs w:val="24"/>
        </w:rPr>
        <w:t>Алатырев</w:t>
      </w:r>
      <w:proofErr w:type="spellEnd"/>
      <w:r w:rsidRPr="00693699">
        <w:rPr>
          <w:rFonts w:ascii="Times New Roman" w:hAnsi="Times New Roman" w:cs="Times New Roman"/>
          <w:sz w:val="28"/>
          <w:szCs w:val="24"/>
        </w:rPr>
        <w:t xml:space="preserve"> С. В.</w:t>
      </w:r>
    </w:p>
    <w:p w:rsidR="00D8465A" w:rsidRPr="00E717B6" w:rsidRDefault="00D8465A" w:rsidP="00D846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br w:type="page"/>
      </w:r>
    </w:p>
    <w:p w:rsidR="00D8465A" w:rsidRPr="003E0247" w:rsidRDefault="00D8465A" w:rsidP="00D8465A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3E0247">
        <w:rPr>
          <w:rFonts w:ascii="Times New Roman" w:hAnsi="Times New Roman" w:cs="Times New Roman"/>
          <w:b/>
          <w:caps/>
          <w:sz w:val="28"/>
          <w:szCs w:val="24"/>
        </w:rPr>
        <w:lastRenderedPageBreak/>
        <w:t>Содержание</w:t>
      </w: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221"/>
        <w:gridCol w:w="816"/>
      </w:tblGrid>
      <w:tr w:rsidR="00D8465A" w:rsidRPr="0025293F" w:rsidTr="00876C9E">
        <w:tc>
          <w:tcPr>
            <w:tcW w:w="534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1.</w:t>
            </w:r>
          </w:p>
        </w:tc>
        <w:tc>
          <w:tcPr>
            <w:tcW w:w="8221" w:type="dxa"/>
            <w:vAlign w:val="center"/>
          </w:tcPr>
          <w:p w:rsidR="00D8465A" w:rsidRPr="0025293F" w:rsidRDefault="00D8465A" w:rsidP="00876C9E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ПАСПОРТ РАБОЧЕЙ ПРОГРАММЫ УЧЕБНОЙ ПРАКТИКИ</w:t>
            </w:r>
          </w:p>
        </w:tc>
        <w:tc>
          <w:tcPr>
            <w:tcW w:w="816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D8465A" w:rsidRPr="0025293F" w:rsidTr="00876C9E">
        <w:tc>
          <w:tcPr>
            <w:tcW w:w="534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2.</w:t>
            </w:r>
          </w:p>
        </w:tc>
        <w:tc>
          <w:tcPr>
            <w:tcW w:w="8221" w:type="dxa"/>
            <w:vAlign w:val="center"/>
          </w:tcPr>
          <w:p w:rsidR="00D8465A" w:rsidRPr="0025293F" w:rsidRDefault="00D8465A" w:rsidP="00876C9E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РЕЗУЛЬТАТЫ УЧЕБНОЙ ПРАКТИКИ</w:t>
            </w:r>
          </w:p>
        </w:tc>
        <w:tc>
          <w:tcPr>
            <w:tcW w:w="816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</w:tr>
      <w:tr w:rsidR="00D8465A" w:rsidRPr="0025293F" w:rsidTr="00876C9E">
        <w:tc>
          <w:tcPr>
            <w:tcW w:w="534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3.</w:t>
            </w:r>
          </w:p>
        </w:tc>
        <w:tc>
          <w:tcPr>
            <w:tcW w:w="8221" w:type="dxa"/>
            <w:vAlign w:val="center"/>
          </w:tcPr>
          <w:p w:rsidR="00D8465A" w:rsidRPr="0025293F" w:rsidRDefault="00D8465A" w:rsidP="00876C9E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СТРУКТУРА И СОДЕРЖАНИЕ УЧЕБНОЙ ПРАКТИКИ</w:t>
            </w:r>
          </w:p>
        </w:tc>
        <w:tc>
          <w:tcPr>
            <w:tcW w:w="816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D8465A" w:rsidRPr="0025293F" w:rsidTr="00876C9E">
        <w:tc>
          <w:tcPr>
            <w:tcW w:w="534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4.</w:t>
            </w:r>
          </w:p>
        </w:tc>
        <w:tc>
          <w:tcPr>
            <w:tcW w:w="8221" w:type="dxa"/>
            <w:vAlign w:val="center"/>
          </w:tcPr>
          <w:p w:rsidR="00D8465A" w:rsidRPr="0025293F" w:rsidRDefault="00D8465A" w:rsidP="00876C9E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УСЛОВИЯ РЕАЛИЗАЦИИ РАБОЧЕЙ ПРОГРАММЫ УЧЕБНОЙ ПРАКТИКИ</w:t>
            </w:r>
          </w:p>
        </w:tc>
        <w:tc>
          <w:tcPr>
            <w:tcW w:w="816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</w:p>
        </w:tc>
      </w:tr>
      <w:tr w:rsidR="00D8465A" w:rsidRPr="0025293F" w:rsidTr="00876C9E">
        <w:tc>
          <w:tcPr>
            <w:tcW w:w="534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5.</w:t>
            </w:r>
          </w:p>
        </w:tc>
        <w:tc>
          <w:tcPr>
            <w:tcW w:w="8221" w:type="dxa"/>
            <w:vAlign w:val="center"/>
          </w:tcPr>
          <w:p w:rsidR="00D8465A" w:rsidRPr="0025293F" w:rsidRDefault="00D8465A" w:rsidP="00876C9E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КОНТРОЛЬ И ОЦЕНКА РЕЗУЛЬТАТОВ ОСВОЕНИЯ УЧЕБНОЙ ПРАКТИКИ</w:t>
            </w:r>
          </w:p>
        </w:tc>
        <w:tc>
          <w:tcPr>
            <w:tcW w:w="816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12</w:t>
            </w:r>
          </w:p>
        </w:tc>
      </w:tr>
    </w:tbl>
    <w:p w:rsidR="00D8465A" w:rsidRPr="00E717B6" w:rsidRDefault="00D8465A" w:rsidP="00D846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br w:type="page"/>
      </w:r>
    </w:p>
    <w:p w:rsidR="00D8465A" w:rsidRPr="003E0247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0247">
        <w:rPr>
          <w:rFonts w:ascii="Times New Roman" w:hAnsi="Times New Roman" w:cs="Times New Roman"/>
          <w:b/>
          <w:sz w:val="28"/>
          <w:szCs w:val="24"/>
        </w:rPr>
        <w:lastRenderedPageBreak/>
        <w:t>1. ПАСПОРТ РАБОЧЕЙ ПРОГРАММЫ УЧЕБНОЙ ПРАКТИКИ</w:t>
      </w:r>
    </w:p>
    <w:p w:rsidR="00D8465A" w:rsidRPr="00E717B6" w:rsidRDefault="00D8465A" w:rsidP="00D846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465A" w:rsidRPr="003E0247" w:rsidRDefault="00D8465A" w:rsidP="00D846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247">
        <w:rPr>
          <w:rFonts w:ascii="Times New Roman" w:hAnsi="Times New Roman" w:cs="Times New Roman"/>
          <w:b/>
          <w:sz w:val="24"/>
          <w:szCs w:val="24"/>
        </w:rPr>
        <w:t>1.1. Место учебной практики в структуре программы подготовки специалистов среднего звена</w:t>
      </w:r>
    </w:p>
    <w:p w:rsidR="00D8465A" w:rsidRDefault="00D8465A" w:rsidP="00D8465A">
      <w:pPr>
        <w:pStyle w:val="a6"/>
        <w:shd w:val="clear" w:color="auto" w:fill="auto"/>
        <w:spacing w:before="0" w:after="0" w:line="240" w:lineRule="auto"/>
        <w:ind w:firstLine="547"/>
        <w:rPr>
          <w:bCs/>
          <w:sz w:val="24"/>
        </w:rPr>
      </w:pPr>
      <w:r w:rsidRPr="00B85F97">
        <w:rPr>
          <w:rStyle w:val="11"/>
          <w:color w:val="000000"/>
          <w:sz w:val="24"/>
          <w:szCs w:val="24"/>
        </w:rPr>
        <w:t>Рабочая прог</w:t>
      </w:r>
      <w:r w:rsidR="0043024D">
        <w:rPr>
          <w:rStyle w:val="11"/>
          <w:color w:val="000000"/>
          <w:sz w:val="24"/>
          <w:szCs w:val="24"/>
        </w:rPr>
        <w:t>рамма учеб</w:t>
      </w:r>
      <w:r w:rsidR="00157412">
        <w:rPr>
          <w:rStyle w:val="11"/>
          <w:color w:val="000000"/>
          <w:sz w:val="24"/>
          <w:szCs w:val="24"/>
        </w:rPr>
        <w:t xml:space="preserve">ной практики УП.01.01, УП.01.2 </w:t>
      </w:r>
      <w:r w:rsidRPr="00B85F97">
        <w:rPr>
          <w:rStyle w:val="11"/>
          <w:color w:val="000000"/>
          <w:sz w:val="24"/>
          <w:szCs w:val="24"/>
        </w:rPr>
        <w:t xml:space="preserve">является частью основной профессиональной образовательной программы в соответствии с ФГОС по специальности </w:t>
      </w:r>
      <w:r w:rsidR="0043024D" w:rsidRPr="0043024D">
        <w:rPr>
          <w:sz w:val="24"/>
          <w:szCs w:val="24"/>
        </w:rPr>
        <w:t xml:space="preserve">08.02.08 </w:t>
      </w:r>
      <w:r w:rsidR="0043024D" w:rsidRPr="0043024D">
        <w:rPr>
          <w:bCs/>
          <w:sz w:val="24"/>
        </w:rPr>
        <w:t>Монтаж и эксплуатация оборудования и систем газоснабжения</w:t>
      </w:r>
    </w:p>
    <w:p w:rsidR="0043024D" w:rsidRPr="00B85F97" w:rsidRDefault="0043024D" w:rsidP="00D8465A">
      <w:pPr>
        <w:pStyle w:val="a6"/>
        <w:shd w:val="clear" w:color="auto" w:fill="auto"/>
        <w:spacing w:before="0" w:after="0" w:line="240" w:lineRule="auto"/>
        <w:ind w:firstLine="547"/>
        <w:rPr>
          <w:sz w:val="24"/>
          <w:szCs w:val="24"/>
        </w:rPr>
      </w:pPr>
    </w:p>
    <w:p w:rsidR="00D8465A" w:rsidRPr="00B85F97" w:rsidRDefault="00D8465A" w:rsidP="00D8465A">
      <w:pPr>
        <w:pStyle w:val="a6"/>
        <w:shd w:val="clear" w:color="auto" w:fill="auto"/>
        <w:tabs>
          <w:tab w:val="left" w:pos="849"/>
        </w:tabs>
        <w:spacing w:before="0" w:after="0" w:line="240" w:lineRule="auto"/>
        <w:ind w:firstLine="0"/>
        <w:rPr>
          <w:b/>
          <w:sz w:val="24"/>
          <w:szCs w:val="24"/>
        </w:rPr>
      </w:pPr>
      <w:r w:rsidRPr="00B85F97">
        <w:rPr>
          <w:rStyle w:val="11"/>
          <w:b/>
          <w:color w:val="000000"/>
          <w:sz w:val="24"/>
          <w:szCs w:val="24"/>
        </w:rPr>
        <w:t>Профессиональная характеристика:</w:t>
      </w:r>
    </w:p>
    <w:p w:rsidR="00D8465A" w:rsidRPr="00B85F97" w:rsidRDefault="00D8465A" w:rsidP="00D8465A">
      <w:pPr>
        <w:pStyle w:val="a6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B85F97">
        <w:rPr>
          <w:rStyle w:val="11"/>
          <w:color w:val="000000"/>
          <w:sz w:val="24"/>
          <w:szCs w:val="24"/>
        </w:rPr>
        <w:t>Согласно Общероссийскому классификатору наименование специальностей:</w:t>
      </w:r>
    </w:p>
    <w:p w:rsidR="00D8465A" w:rsidRPr="00B85F97" w:rsidRDefault="00D8465A" w:rsidP="00D8465A">
      <w:pPr>
        <w:pStyle w:val="a6"/>
        <w:numPr>
          <w:ilvl w:val="0"/>
          <w:numId w:val="1"/>
        </w:numPr>
        <w:shd w:val="clear" w:color="auto" w:fill="auto"/>
        <w:tabs>
          <w:tab w:val="left" w:pos="887"/>
        </w:tabs>
        <w:spacing w:before="0" w:after="0" w:line="240" w:lineRule="auto"/>
        <w:ind w:firstLine="440"/>
        <w:rPr>
          <w:sz w:val="24"/>
          <w:szCs w:val="24"/>
        </w:rPr>
      </w:pPr>
      <w:r w:rsidRPr="00B85F97">
        <w:rPr>
          <w:rStyle w:val="11"/>
          <w:color w:val="000000"/>
          <w:sz w:val="24"/>
          <w:szCs w:val="24"/>
        </w:rPr>
        <w:t>Техник</w:t>
      </w:r>
    </w:p>
    <w:p w:rsidR="00D8465A" w:rsidRPr="00B85F97" w:rsidRDefault="00D8465A" w:rsidP="00D8465A">
      <w:pPr>
        <w:pStyle w:val="a6"/>
        <w:shd w:val="clear" w:color="auto" w:fill="auto"/>
        <w:tabs>
          <w:tab w:val="left" w:pos="844"/>
        </w:tabs>
        <w:spacing w:before="0" w:after="0" w:line="240" w:lineRule="auto"/>
        <w:ind w:firstLine="0"/>
        <w:rPr>
          <w:sz w:val="24"/>
          <w:szCs w:val="24"/>
        </w:rPr>
      </w:pPr>
      <w:r w:rsidRPr="00B85F97">
        <w:rPr>
          <w:rStyle w:val="11"/>
          <w:color w:val="000000"/>
          <w:sz w:val="24"/>
          <w:szCs w:val="24"/>
        </w:rPr>
        <w:t>Характеристика профессиональной деятельности (ВПД):</w:t>
      </w:r>
    </w:p>
    <w:p w:rsidR="00D8465A" w:rsidRPr="00B85F97" w:rsidRDefault="0043024D" w:rsidP="00D8465A">
      <w:pPr>
        <w:pStyle w:val="a6"/>
        <w:shd w:val="clear" w:color="auto" w:fill="auto"/>
        <w:tabs>
          <w:tab w:val="left" w:pos="985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D16C9">
        <w:rPr>
          <w:sz w:val="24"/>
          <w:szCs w:val="24"/>
        </w:rPr>
        <w:t>Участие в проектировании систем газораспределения и газопотребления и соответствующие ему общие компетенции и профессиональные компетенции</w:t>
      </w:r>
      <w:r w:rsidR="00D8465A" w:rsidRPr="00B85F97">
        <w:rPr>
          <w:rStyle w:val="11"/>
          <w:color w:val="000000"/>
          <w:sz w:val="24"/>
          <w:szCs w:val="24"/>
        </w:rPr>
        <w:t>.</w:t>
      </w:r>
    </w:p>
    <w:p w:rsidR="00D8465A" w:rsidRPr="00654EE2" w:rsidRDefault="00D8465A" w:rsidP="00D846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8465A" w:rsidRPr="00654EE2" w:rsidRDefault="00D8465A" w:rsidP="00D846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EE2">
        <w:rPr>
          <w:rFonts w:ascii="Times New Roman" w:hAnsi="Times New Roman" w:cs="Times New Roman"/>
          <w:b/>
          <w:sz w:val="24"/>
          <w:szCs w:val="24"/>
        </w:rPr>
        <w:t xml:space="preserve">1.2. Цели </w:t>
      </w:r>
      <w:r w:rsidRPr="00654EE2">
        <w:rPr>
          <w:rStyle w:val="11"/>
          <w:color w:val="000000"/>
          <w:sz w:val="24"/>
          <w:szCs w:val="24"/>
        </w:rPr>
        <w:t xml:space="preserve">программы учебной практики </w:t>
      </w:r>
      <w:r w:rsidR="00F92A84">
        <w:rPr>
          <w:rStyle w:val="11"/>
          <w:color w:val="000000"/>
          <w:sz w:val="24"/>
          <w:szCs w:val="24"/>
        </w:rPr>
        <w:t>УП.01.01, УП.01.2</w:t>
      </w:r>
      <w:r w:rsidRPr="00654EE2">
        <w:rPr>
          <w:rStyle w:val="11"/>
          <w:color w:val="000000"/>
          <w:sz w:val="24"/>
          <w:szCs w:val="24"/>
        </w:rPr>
        <w:t>:</w:t>
      </w:r>
    </w:p>
    <w:p w:rsidR="00D8465A" w:rsidRPr="00654EE2" w:rsidRDefault="00D8465A" w:rsidP="00D8465A">
      <w:pPr>
        <w:pStyle w:val="a6"/>
        <w:numPr>
          <w:ilvl w:val="0"/>
          <w:numId w:val="1"/>
        </w:numPr>
        <w:shd w:val="clear" w:color="auto" w:fill="auto"/>
        <w:tabs>
          <w:tab w:val="left" w:pos="887"/>
        </w:tabs>
        <w:spacing w:before="0" w:after="0" w:line="240" w:lineRule="auto"/>
        <w:ind w:firstLine="440"/>
        <w:rPr>
          <w:sz w:val="24"/>
          <w:szCs w:val="24"/>
        </w:rPr>
      </w:pPr>
      <w:r w:rsidRPr="00654EE2">
        <w:rPr>
          <w:rStyle w:val="11"/>
          <w:color w:val="000000"/>
          <w:sz w:val="24"/>
          <w:szCs w:val="24"/>
        </w:rPr>
        <w:t>закрепление теоретических знаний, полученных при изучении базовых дисциплин;</w:t>
      </w:r>
    </w:p>
    <w:p w:rsidR="00D8465A" w:rsidRPr="00654EE2" w:rsidRDefault="00D8465A" w:rsidP="00D8465A">
      <w:pPr>
        <w:pStyle w:val="a6"/>
        <w:numPr>
          <w:ilvl w:val="0"/>
          <w:numId w:val="1"/>
        </w:numPr>
        <w:shd w:val="clear" w:color="auto" w:fill="auto"/>
        <w:tabs>
          <w:tab w:val="left" w:pos="870"/>
        </w:tabs>
        <w:spacing w:before="0" w:after="0" w:line="240" w:lineRule="auto"/>
        <w:ind w:firstLine="440"/>
        <w:rPr>
          <w:sz w:val="24"/>
          <w:szCs w:val="24"/>
        </w:rPr>
      </w:pPr>
      <w:r w:rsidRPr="00654EE2">
        <w:rPr>
          <w:rStyle w:val="11"/>
          <w:color w:val="000000"/>
          <w:sz w:val="24"/>
          <w:szCs w:val="24"/>
        </w:rPr>
        <w:t xml:space="preserve">приобретение </w:t>
      </w:r>
      <w:proofErr w:type="gramStart"/>
      <w:r w:rsidRPr="00654EE2">
        <w:rPr>
          <w:rStyle w:val="11"/>
          <w:color w:val="000000"/>
          <w:sz w:val="24"/>
          <w:szCs w:val="24"/>
        </w:rPr>
        <w:t>обучающимися</w:t>
      </w:r>
      <w:proofErr w:type="gramEnd"/>
      <w:r w:rsidRPr="00654EE2">
        <w:rPr>
          <w:rStyle w:val="11"/>
          <w:color w:val="000000"/>
          <w:sz w:val="24"/>
          <w:szCs w:val="24"/>
        </w:rPr>
        <w:t xml:space="preserve"> практических навыков и компетенций в сфере профессиональной деятельности;</w:t>
      </w:r>
    </w:p>
    <w:p w:rsidR="00D8465A" w:rsidRPr="00654EE2" w:rsidRDefault="00D8465A" w:rsidP="00D8465A">
      <w:pPr>
        <w:pStyle w:val="a6"/>
        <w:numPr>
          <w:ilvl w:val="0"/>
          <w:numId w:val="1"/>
        </w:numPr>
        <w:shd w:val="clear" w:color="auto" w:fill="auto"/>
        <w:tabs>
          <w:tab w:val="left" w:pos="865"/>
        </w:tabs>
        <w:spacing w:before="0" w:after="0" w:line="240" w:lineRule="auto"/>
        <w:ind w:firstLine="440"/>
        <w:rPr>
          <w:sz w:val="24"/>
          <w:szCs w:val="24"/>
        </w:rPr>
      </w:pPr>
      <w:r w:rsidRPr="00654EE2">
        <w:rPr>
          <w:rStyle w:val="11"/>
          <w:color w:val="000000"/>
          <w:sz w:val="24"/>
          <w:szCs w:val="24"/>
        </w:rPr>
        <w:t>усвоение приемов, методов и способов обработки, представления и интерпретации результатов проведенных практических исследований;</w:t>
      </w:r>
    </w:p>
    <w:p w:rsidR="00D8465A" w:rsidRPr="00654EE2" w:rsidRDefault="00D8465A" w:rsidP="00D8465A">
      <w:pPr>
        <w:pStyle w:val="a6"/>
        <w:numPr>
          <w:ilvl w:val="0"/>
          <w:numId w:val="1"/>
        </w:numPr>
        <w:shd w:val="clear" w:color="auto" w:fill="auto"/>
        <w:tabs>
          <w:tab w:val="left" w:pos="887"/>
        </w:tabs>
        <w:spacing w:before="0" w:after="0" w:line="240" w:lineRule="auto"/>
        <w:ind w:firstLine="440"/>
        <w:rPr>
          <w:sz w:val="24"/>
          <w:szCs w:val="24"/>
        </w:rPr>
      </w:pPr>
      <w:r w:rsidRPr="00654EE2">
        <w:rPr>
          <w:rStyle w:val="11"/>
          <w:color w:val="000000"/>
          <w:sz w:val="24"/>
          <w:szCs w:val="24"/>
        </w:rPr>
        <w:t>приобретение практических навыков в будущей профессиональной деятельности.</w:t>
      </w:r>
    </w:p>
    <w:p w:rsidR="00D8465A" w:rsidRPr="00654EE2" w:rsidRDefault="00D8465A" w:rsidP="00D8465A">
      <w:pPr>
        <w:pStyle w:val="a6"/>
        <w:shd w:val="clear" w:color="auto" w:fill="auto"/>
        <w:tabs>
          <w:tab w:val="left" w:pos="1338"/>
        </w:tabs>
        <w:spacing w:before="0" w:after="0" w:line="240" w:lineRule="auto"/>
        <w:ind w:firstLine="0"/>
        <w:rPr>
          <w:sz w:val="24"/>
          <w:szCs w:val="24"/>
        </w:rPr>
      </w:pPr>
      <w:r w:rsidRPr="00654EE2">
        <w:rPr>
          <w:rStyle w:val="11"/>
          <w:b/>
          <w:color w:val="000000"/>
          <w:sz w:val="24"/>
          <w:szCs w:val="24"/>
        </w:rPr>
        <w:t>Задачи</w:t>
      </w:r>
      <w:r w:rsidRPr="00654EE2">
        <w:rPr>
          <w:rStyle w:val="11"/>
          <w:color w:val="000000"/>
          <w:sz w:val="24"/>
          <w:szCs w:val="24"/>
        </w:rPr>
        <w:t xml:space="preserve"> программы учебной практики </w:t>
      </w:r>
      <w:r w:rsidR="00E46D28">
        <w:rPr>
          <w:rStyle w:val="11"/>
          <w:color w:val="000000"/>
          <w:sz w:val="24"/>
          <w:szCs w:val="24"/>
        </w:rPr>
        <w:t>УП.01.01, УП.01.2</w:t>
      </w:r>
      <w:r w:rsidRPr="00654EE2">
        <w:rPr>
          <w:rStyle w:val="11"/>
          <w:color w:val="000000"/>
          <w:sz w:val="24"/>
          <w:szCs w:val="24"/>
        </w:rPr>
        <w:t>:</w:t>
      </w:r>
    </w:p>
    <w:p w:rsidR="00D8465A" w:rsidRPr="00654EE2" w:rsidRDefault="00D8465A" w:rsidP="00D8465A">
      <w:pPr>
        <w:pStyle w:val="a6"/>
        <w:numPr>
          <w:ilvl w:val="0"/>
          <w:numId w:val="1"/>
        </w:numPr>
        <w:shd w:val="clear" w:color="auto" w:fill="auto"/>
        <w:tabs>
          <w:tab w:val="left" w:pos="927"/>
        </w:tabs>
        <w:spacing w:before="0" w:after="0" w:line="240" w:lineRule="auto"/>
        <w:ind w:firstLine="440"/>
        <w:rPr>
          <w:sz w:val="24"/>
          <w:szCs w:val="24"/>
        </w:rPr>
      </w:pPr>
      <w:r w:rsidRPr="00654EE2">
        <w:rPr>
          <w:rStyle w:val="11"/>
          <w:color w:val="000000"/>
          <w:sz w:val="24"/>
          <w:szCs w:val="24"/>
        </w:rPr>
        <w:t xml:space="preserve">формирование умений выполнять весь комплекс работ </w:t>
      </w:r>
      <w:r w:rsidR="00F92A84">
        <w:rPr>
          <w:rStyle w:val="11"/>
          <w:color w:val="000000"/>
          <w:sz w:val="24"/>
          <w:szCs w:val="24"/>
        </w:rPr>
        <w:t xml:space="preserve">по </w:t>
      </w:r>
      <w:r w:rsidR="00F92A84" w:rsidRPr="009D16C9">
        <w:rPr>
          <w:sz w:val="24"/>
          <w:szCs w:val="24"/>
        </w:rPr>
        <w:t>проектировани</w:t>
      </w:r>
      <w:r w:rsidR="00F92A84">
        <w:rPr>
          <w:sz w:val="24"/>
          <w:szCs w:val="24"/>
        </w:rPr>
        <w:t>ю</w:t>
      </w:r>
      <w:r w:rsidR="00F92A84" w:rsidRPr="009D16C9">
        <w:rPr>
          <w:sz w:val="24"/>
          <w:szCs w:val="24"/>
        </w:rPr>
        <w:t xml:space="preserve"> систем газораспределения и газопотребления</w:t>
      </w:r>
      <w:r w:rsidRPr="00654EE2">
        <w:rPr>
          <w:rStyle w:val="11"/>
          <w:color w:val="000000"/>
          <w:sz w:val="24"/>
          <w:szCs w:val="24"/>
        </w:rPr>
        <w:t>.</w:t>
      </w:r>
    </w:p>
    <w:p w:rsidR="00D8465A" w:rsidRPr="00654EE2" w:rsidRDefault="00D8465A" w:rsidP="00D8465A">
      <w:pPr>
        <w:pStyle w:val="a6"/>
        <w:numPr>
          <w:ilvl w:val="0"/>
          <w:numId w:val="1"/>
        </w:numPr>
        <w:shd w:val="clear" w:color="auto" w:fill="auto"/>
        <w:tabs>
          <w:tab w:val="left" w:pos="874"/>
        </w:tabs>
        <w:spacing w:before="0" w:after="0" w:line="240" w:lineRule="auto"/>
        <w:ind w:firstLine="440"/>
        <w:rPr>
          <w:sz w:val="24"/>
          <w:szCs w:val="24"/>
        </w:rPr>
      </w:pPr>
      <w:r w:rsidRPr="00654EE2">
        <w:rPr>
          <w:rStyle w:val="11"/>
          <w:color w:val="000000"/>
          <w:sz w:val="24"/>
          <w:szCs w:val="24"/>
        </w:rPr>
        <w:t xml:space="preserve">воспитание высокой культуры, трудолюбия, аккуратности при </w:t>
      </w:r>
      <w:r w:rsidR="00C10BE1" w:rsidRPr="009D16C9">
        <w:rPr>
          <w:sz w:val="24"/>
          <w:szCs w:val="24"/>
        </w:rPr>
        <w:t>проектировании систем газораспределения и газопотребления</w:t>
      </w:r>
      <w:r w:rsidR="00C10BE1">
        <w:rPr>
          <w:sz w:val="24"/>
          <w:szCs w:val="24"/>
        </w:rPr>
        <w:t>.</w:t>
      </w:r>
    </w:p>
    <w:p w:rsidR="00D8465A" w:rsidRPr="00654EE2" w:rsidRDefault="00D8465A" w:rsidP="00D8465A">
      <w:pPr>
        <w:pStyle w:val="a6"/>
        <w:numPr>
          <w:ilvl w:val="0"/>
          <w:numId w:val="1"/>
        </w:numPr>
        <w:shd w:val="clear" w:color="auto" w:fill="auto"/>
        <w:tabs>
          <w:tab w:val="left" w:pos="922"/>
        </w:tabs>
        <w:spacing w:before="0" w:after="0" w:line="240" w:lineRule="auto"/>
        <w:ind w:firstLine="440"/>
        <w:rPr>
          <w:sz w:val="24"/>
          <w:szCs w:val="24"/>
        </w:rPr>
      </w:pPr>
      <w:r w:rsidRPr="00654EE2">
        <w:rPr>
          <w:rStyle w:val="11"/>
          <w:color w:val="000000"/>
          <w:sz w:val="24"/>
          <w:szCs w:val="24"/>
        </w:rPr>
        <w:t>развитие интереса и способностей анализировать и сравнивать производственные ситуации; быстроты мышления и принятия решений.</w:t>
      </w:r>
    </w:p>
    <w:p w:rsidR="00D8465A" w:rsidRDefault="00D8465A" w:rsidP="00D846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465A" w:rsidRPr="00E717B6" w:rsidRDefault="00D8465A" w:rsidP="00D846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064A">
        <w:rPr>
          <w:rFonts w:ascii="Times New Roman" w:hAnsi="Times New Roman" w:cs="Times New Roman"/>
          <w:b/>
          <w:sz w:val="24"/>
          <w:szCs w:val="24"/>
        </w:rPr>
        <w:t>1.3. Количество часов на освоение рабочей программы учебной практики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8465A" w:rsidRDefault="00D8465A" w:rsidP="00D846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8465A" w:rsidRPr="00E717B6" w:rsidRDefault="00D8465A" w:rsidP="00D8465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</w:t>
      </w:r>
      <w:r w:rsidR="00E46D28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8C2">
        <w:rPr>
          <w:rFonts w:ascii="Times New Roman" w:hAnsi="Times New Roman" w:cs="Times New Roman"/>
          <w:sz w:val="24"/>
          <w:szCs w:val="24"/>
        </w:rPr>
        <w:t>5</w:t>
      </w:r>
      <w:r w:rsidRPr="00E717B6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E46D28">
        <w:rPr>
          <w:rFonts w:ascii="Times New Roman" w:hAnsi="Times New Roman" w:cs="Times New Roman"/>
          <w:sz w:val="24"/>
          <w:szCs w:val="24"/>
        </w:rPr>
        <w:t>ь</w:t>
      </w:r>
      <w:r w:rsidRPr="00E717B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648C2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E717B6">
        <w:rPr>
          <w:rFonts w:ascii="Times New Roman" w:hAnsi="Times New Roman" w:cs="Times New Roman"/>
          <w:sz w:val="24"/>
          <w:szCs w:val="24"/>
        </w:rPr>
        <w:t>.</w:t>
      </w:r>
    </w:p>
    <w:p w:rsidR="00D8465A" w:rsidRPr="00E717B6" w:rsidRDefault="00D8465A" w:rsidP="00D846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br w:type="page"/>
      </w:r>
    </w:p>
    <w:p w:rsidR="00876C9E" w:rsidRPr="00C3064A" w:rsidRDefault="00876C9E" w:rsidP="00876C9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3064A">
        <w:rPr>
          <w:rFonts w:ascii="Times New Roman" w:hAnsi="Times New Roman" w:cs="Times New Roman"/>
          <w:b/>
          <w:sz w:val="28"/>
          <w:szCs w:val="24"/>
        </w:rPr>
        <w:lastRenderedPageBreak/>
        <w:t>2. РЕЗУЛЬТАТЫ УЧЕБНОЙ ПРАКТИКИ</w:t>
      </w:r>
    </w:p>
    <w:p w:rsidR="00876C9E" w:rsidRPr="00E717B6" w:rsidRDefault="00876C9E" w:rsidP="00876C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C9E" w:rsidRPr="00E717B6" w:rsidRDefault="00876C9E" w:rsidP="00876C9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Результатом учебной практи</w:t>
      </w:r>
      <w:r>
        <w:rPr>
          <w:rFonts w:ascii="Times New Roman" w:hAnsi="Times New Roman" w:cs="Times New Roman"/>
          <w:sz w:val="24"/>
          <w:szCs w:val="24"/>
        </w:rPr>
        <w:t xml:space="preserve">ки является освоение общих и профессиональных </w:t>
      </w:r>
      <w:r w:rsidRPr="00E717B6">
        <w:rPr>
          <w:rFonts w:ascii="Times New Roman" w:hAnsi="Times New Roman" w:cs="Times New Roman"/>
          <w:sz w:val="24"/>
          <w:szCs w:val="24"/>
        </w:rPr>
        <w:t>компетенций:</w:t>
      </w:r>
    </w:p>
    <w:p w:rsidR="00D8465A" w:rsidRDefault="00D8465A" w:rsidP="00D8465A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A136C3" w:rsidRPr="009D16C9" w:rsidTr="00661B4C">
        <w:trPr>
          <w:trHeight w:val="20"/>
          <w:jc w:val="center"/>
        </w:trPr>
        <w:tc>
          <w:tcPr>
            <w:tcW w:w="1229" w:type="dxa"/>
          </w:tcPr>
          <w:p w:rsidR="00A136C3" w:rsidRPr="009D16C9" w:rsidRDefault="00A136C3" w:rsidP="00661B4C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9D16C9">
              <w:rPr>
                <w:rStyle w:val="a8"/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:rsidR="00A136C3" w:rsidRPr="009D16C9" w:rsidRDefault="00A136C3" w:rsidP="00661B4C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9D16C9">
              <w:rPr>
                <w:rStyle w:val="a8"/>
                <w:rFonts w:ascii="Times New Roman" w:hAnsi="Times New Roman"/>
                <w:sz w:val="24"/>
                <w:szCs w:val="24"/>
              </w:rPr>
              <w:t>Наименование общих компетенций</w:t>
            </w:r>
          </w:p>
        </w:tc>
      </w:tr>
      <w:tr w:rsidR="00EF5993" w:rsidRPr="00157412" w:rsidTr="00296A4F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217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EF5993">
              <w:rPr>
                <w:rFonts w:ascii="Times New Roman" w:eastAsia="Calibri" w:hAnsi="Times New Roman"/>
                <w:sz w:val="24"/>
                <w:szCs w:val="24"/>
              </w:rPr>
              <w:t>ОК</w:t>
            </w:r>
            <w:proofErr w:type="gramEnd"/>
            <w:r w:rsidRPr="00EF5993">
              <w:rPr>
                <w:rFonts w:ascii="Times New Roman" w:eastAsia="Calibri" w:hAnsi="Times New Roman"/>
                <w:sz w:val="24"/>
                <w:szCs w:val="24"/>
              </w:rPr>
              <w:t xml:space="preserve">  01</w:t>
            </w:r>
          </w:p>
        </w:tc>
        <w:tc>
          <w:tcPr>
            <w:tcW w:w="8342" w:type="dxa"/>
          </w:tcPr>
          <w:p w:rsidR="00EF5993" w:rsidRPr="003C2347" w:rsidRDefault="00EF5993" w:rsidP="00217E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применительно к различным контекстам</w:t>
            </w:r>
          </w:p>
        </w:tc>
      </w:tr>
      <w:tr w:rsidR="00EF5993" w:rsidRPr="00157412" w:rsidTr="00296A4F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217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EF5993">
              <w:rPr>
                <w:rFonts w:ascii="Times New Roman" w:eastAsia="Calibri" w:hAnsi="Times New Roman"/>
                <w:sz w:val="24"/>
                <w:szCs w:val="24"/>
              </w:rPr>
              <w:t>ОК</w:t>
            </w:r>
            <w:proofErr w:type="gramEnd"/>
            <w:r w:rsidRPr="00EF5993">
              <w:rPr>
                <w:rFonts w:ascii="Times New Roman" w:eastAsia="Calibri" w:hAnsi="Times New Roman"/>
                <w:sz w:val="24"/>
                <w:szCs w:val="24"/>
              </w:rPr>
              <w:t xml:space="preserve">  02</w:t>
            </w:r>
          </w:p>
        </w:tc>
        <w:tc>
          <w:tcPr>
            <w:tcW w:w="8342" w:type="dxa"/>
          </w:tcPr>
          <w:p w:rsidR="00EF5993" w:rsidRPr="00EF2FC0" w:rsidRDefault="00EF5993" w:rsidP="00217ED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ascii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EF5993" w:rsidRPr="00157412" w:rsidTr="00296A4F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217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EF5993">
              <w:rPr>
                <w:rFonts w:ascii="Times New Roman" w:eastAsia="Calibri" w:hAnsi="Times New Roman"/>
                <w:sz w:val="24"/>
                <w:szCs w:val="24"/>
              </w:rPr>
              <w:t>ОК</w:t>
            </w:r>
            <w:proofErr w:type="gramEnd"/>
            <w:r w:rsidRPr="00EF5993">
              <w:rPr>
                <w:rFonts w:ascii="Times New Roman" w:eastAsia="Calibri" w:hAnsi="Times New Roman"/>
                <w:sz w:val="24"/>
                <w:szCs w:val="24"/>
              </w:rPr>
              <w:t xml:space="preserve"> 03</w:t>
            </w:r>
          </w:p>
        </w:tc>
        <w:tc>
          <w:tcPr>
            <w:tcW w:w="8342" w:type="dxa"/>
          </w:tcPr>
          <w:p w:rsidR="00EF5993" w:rsidRPr="00EF2FC0" w:rsidRDefault="00EF5993" w:rsidP="00217ED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EF5993" w:rsidRPr="00157412" w:rsidTr="00296A4F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217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EF5993">
              <w:rPr>
                <w:rFonts w:ascii="Times New Roman" w:eastAsia="Calibri" w:hAnsi="Times New Roman"/>
                <w:sz w:val="24"/>
                <w:szCs w:val="24"/>
              </w:rPr>
              <w:t>ОК</w:t>
            </w:r>
            <w:proofErr w:type="gramEnd"/>
            <w:r w:rsidRPr="00EF5993">
              <w:rPr>
                <w:rFonts w:ascii="Times New Roman" w:eastAsia="Calibri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8342" w:type="dxa"/>
          </w:tcPr>
          <w:p w:rsidR="00EF5993" w:rsidRPr="00EF2FC0" w:rsidRDefault="00EF5993" w:rsidP="00217ED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EF5993" w:rsidRPr="00157412" w:rsidTr="00296A4F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217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EF5993">
              <w:rPr>
                <w:rFonts w:ascii="Times New Roman" w:eastAsia="Calibri" w:hAnsi="Times New Roman"/>
                <w:sz w:val="24"/>
                <w:szCs w:val="24"/>
              </w:rPr>
              <w:t>ОК</w:t>
            </w:r>
            <w:proofErr w:type="gramEnd"/>
            <w:r w:rsidRPr="00EF5993">
              <w:rPr>
                <w:rFonts w:ascii="Times New Roman" w:eastAsia="Calibri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8342" w:type="dxa"/>
          </w:tcPr>
          <w:p w:rsidR="00EF5993" w:rsidRPr="00EF2FC0" w:rsidRDefault="00EF5993" w:rsidP="00217ED7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EF2FC0">
              <w:rPr>
                <w:rFonts w:ascii="Times New Roman" w:hAnsi="Times New Roman" w:cs="Calibri"/>
                <w:sz w:val="24"/>
                <w:szCs w:val="24"/>
              </w:rPr>
              <w:t>языке</w:t>
            </w:r>
            <w:proofErr w:type="gramEnd"/>
            <w:r w:rsidRPr="00EF2FC0">
              <w:rPr>
                <w:rFonts w:ascii="Times New Roman" w:hAnsi="Times New Roman" w:cs="Calibri"/>
                <w:sz w:val="24"/>
                <w:szCs w:val="24"/>
              </w:rPr>
              <w:t xml:space="preserve"> Российской Федерации с учетом особенностей социального и куль</w:t>
            </w:r>
            <w:r>
              <w:rPr>
                <w:rFonts w:ascii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EF5993" w:rsidRPr="00157412" w:rsidTr="00296A4F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217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EF5993">
              <w:rPr>
                <w:rFonts w:ascii="Times New Roman" w:eastAsia="Calibri" w:hAnsi="Times New Roman"/>
                <w:sz w:val="24"/>
                <w:szCs w:val="24"/>
              </w:rPr>
              <w:t>ОК</w:t>
            </w:r>
            <w:proofErr w:type="gramEnd"/>
            <w:r w:rsidRPr="00EF5993">
              <w:rPr>
                <w:rFonts w:ascii="Times New Roman" w:eastAsia="Calibri" w:hAnsi="Times New Roman"/>
                <w:sz w:val="24"/>
                <w:szCs w:val="24"/>
              </w:rPr>
              <w:t xml:space="preserve"> 06</w:t>
            </w:r>
          </w:p>
        </w:tc>
        <w:tc>
          <w:tcPr>
            <w:tcW w:w="8342" w:type="dxa"/>
          </w:tcPr>
          <w:p w:rsidR="00EF5993" w:rsidRPr="00EF2FC0" w:rsidRDefault="00EF5993" w:rsidP="00217ED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hAnsi="Times New Roman" w:cs="Calibri"/>
                <w:sz w:val="24"/>
                <w:szCs w:val="24"/>
              </w:rPr>
              <w:t>ния</w:t>
            </w:r>
          </w:p>
        </w:tc>
      </w:tr>
      <w:tr w:rsidR="00EF5993" w:rsidRPr="00157412" w:rsidTr="00296A4F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217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EF5993">
              <w:rPr>
                <w:rFonts w:ascii="Times New Roman" w:eastAsia="Calibri" w:hAnsi="Times New Roman"/>
                <w:sz w:val="24"/>
                <w:szCs w:val="24"/>
              </w:rPr>
              <w:t>ОК</w:t>
            </w:r>
            <w:proofErr w:type="gramEnd"/>
            <w:r w:rsidRPr="00EF5993">
              <w:rPr>
                <w:rFonts w:ascii="Times New Roman" w:eastAsia="Calibri" w:hAnsi="Times New Roman"/>
                <w:sz w:val="24"/>
                <w:szCs w:val="24"/>
              </w:rPr>
              <w:t xml:space="preserve"> 07</w:t>
            </w:r>
          </w:p>
        </w:tc>
        <w:tc>
          <w:tcPr>
            <w:tcW w:w="8342" w:type="dxa"/>
          </w:tcPr>
          <w:p w:rsidR="00EF5993" w:rsidRPr="00EF2FC0" w:rsidRDefault="00EF5993" w:rsidP="00217ED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EF5993" w:rsidRPr="00157412" w:rsidTr="00296A4F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217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93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F5993">
              <w:rPr>
                <w:rFonts w:ascii="Times New Roman" w:hAnsi="Times New Roman"/>
                <w:sz w:val="24"/>
                <w:szCs w:val="24"/>
              </w:rPr>
              <w:t xml:space="preserve"> 08</w:t>
            </w:r>
          </w:p>
        </w:tc>
        <w:tc>
          <w:tcPr>
            <w:tcW w:w="8342" w:type="dxa"/>
          </w:tcPr>
          <w:p w:rsidR="00EF5993" w:rsidRPr="00EF2FC0" w:rsidRDefault="00EF5993" w:rsidP="00217ED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EF5993" w:rsidRPr="00157412" w:rsidTr="00296A4F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217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93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F5993">
              <w:rPr>
                <w:rFonts w:ascii="Times New Roman" w:hAnsi="Times New Roman"/>
                <w:sz w:val="24"/>
                <w:szCs w:val="24"/>
              </w:rPr>
              <w:t xml:space="preserve"> 09</w:t>
            </w:r>
          </w:p>
        </w:tc>
        <w:tc>
          <w:tcPr>
            <w:tcW w:w="8342" w:type="dxa"/>
          </w:tcPr>
          <w:p w:rsidR="00EF5993" w:rsidRPr="00EF2FC0" w:rsidRDefault="00EF5993" w:rsidP="00217ED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EF2FC0">
              <w:rPr>
                <w:rFonts w:ascii="Times New Roman" w:hAnsi="Times New Roman" w:cs="Calibri"/>
                <w:sz w:val="24"/>
                <w:szCs w:val="24"/>
              </w:rPr>
              <w:t>государственном</w:t>
            </w:r>
            <w:proofErr w:type="gramEnd"/>
            <w:r w:rsidRPr="00EF2FC0">
              <w:rPr>
                <w:rFonts w:ascii="Times New Roman" w:hAnsi="Times New Roman" w:cs="Calibri"/>
                <w:sz w:val="24"/>
                <w:szCs w:val="24"/>
              </w:rPr>
              <w:t xml:space="preserve"> и иностранном языках</w:t>
            </w:r>
          </w:p>
        </w:tc>
      </w:tr>
    </w:tbl>
    <w:p w:rsidR="00876C9E" w:rsidRDefault="00876C9E" w:rsidP="00D8465A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4"/>
        <w:gridCol w:w="8367"/>
      </w:tblGrid>
      <w:tr w:rsidR="00A136C3" w:rsidRPr="009D16C9" w:rsidTr="00661B4C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A136C3" w:rsidP="00661B4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A136C3" w:rsidP="00661B4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A136C3" w:rsidRPr="009D16C9" w:rsidTr="00661B4C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A136C3" w:rsidP="00661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ВД 1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A136C3" w:rsidP="00661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Участие в проектировании систем газораспределения и газопотребления</w:t>
            </w:r>
          </w:p>
        </w:tc>
      </w:tr>
      <w:tr w:rsidR="00A136C3" w:rsidRPr="009D16C9" w:rsidTr="00661B4C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A136C3" w:rsidP="00661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ПК 1.1.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A136C3" w:rsidP="00661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Конструировать элементы систем газораспределения и газопотребления</w:t>
            </w:r>
          </w:p>
        </w:tc>
      </w:tr>
      <w:tr w:rsidR="00A136C3" w:rsidRPr="009D16C9" w:rsidTr="00661B4C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A136C3" w:rsidP="00661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ПК 1.2.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A136C3" w:rsidP="00661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Выполнять расчет систем газораспределения и газопотребления</w:t>
            </w:r>
          </w:p>
        </w:tc>
      </w:tr>
      <w:tr w:rsidR="00A136C3" w:rsidRPr="009D16C9" w:rsidTr="00661B4C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A136C3" w:rsidP="00661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ПК 1.3.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A136C3" w:rsidP="00661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Составлять спецификацию материалов и оборудования на системы газораспределения и газопотребления</w:t>
            </w:r>
          </w:p>
        </w:tc>
      </w:tr>
    </w:tbl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3D24E1" w:rsidRDefault="003D24E1" w:rsidP="003D24E1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  <w:sectPr w:rsidR="003D24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24E1" w:rsidRPr="00B04E8D" w:rsidRDefault="003D24E1" w:rsidP="003D24E1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4E8D">
        <w:rPr>
          <w:rFonts w:ascii="Times New Roman" w:hAnsi="Times New Roman" w:cs="Times New Roman"/>
          <w:b/>
          <w:sz w:val="28"/>
          <w:szCs w:val="24"/>
        </w:rPr>
        <w:lastRenderedPageBreak/>
        <w:t>3. СТРУКТУРА И СОДЕРЖАНИЕ УЧЕБНОЙ ПРАКТИКИ</w:t>
      </w:r>
    </w:p>
    <w:p w:rsidR="003D5719" w:rsidRPr="005B7E1E" w:rsidRDefault="003D5719" w:rsidP="003D571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B7E1E">
        <w:rPr>
          <w:rFonts w:ascii="Times New Roman" w:hAnsi="Times New Roman" w:cs="Times New Roman"/>
          <w:b/>
          <w:sz w:val="24"/>
          <w:szCs w:val="24"/>
        </w:rPr>
        <w:t>3.1. Тематический план</w:t>
      </w:r>
    </w:p>
    <w:p w:rsidR="003D5719" w:rsidRDefault="003D5719" w:rsidP="003D571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4820"/>
        <w:gridCol w:w="3969"/>
        <w:gridCol w:w="3054"/>
      </w:tblGrid>
      <w:tr w:rsidR="003D5719" w:rsidTr="003D5719">
        <w:tc>
          <w:tcPr>
            <w:tcW w:w="2943" w:type="dxa"/>
            <w:vAlign w:val="center"/>
          </w:tcPr>
          <w:p w:rsidR="003D5719" w:rsidRPr="00165DC4" w:rsidRDefault="003D5719" w:rsidP="001F29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</w:t>
            </w:r>
          </w:p>
        </w:tc>
        <w:tc>
          <w:tcPr>
            <w:tcW w:w="4820" w:type="dxa"/>
            <w:vAlign w:val="center"/>
          </w:tcPr>
          <w:p w:rsidR="003D5719" w:rsidRPr="00165DC4" w:rsidRDefault="003D5719" w:rsidP="001F29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модуля</w:t>
            </w:r>
          </w:p>
        </w:tc>
        <w:tc>
          <w:tcPr>
            <w:tcW w:w="3969" w:type="dxa"/>
            <w:vAlign w:val="center"/>
          </w:tcPr>
          <w:p w:rsidR="003D5719" w:rsidRPr="00165DC4" w:rsidRDefault="003D5719" w:rsidP="001F29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Часы, отведенные на практику</w:t>
            </w:r>
          </w:p>
        </w:tc>
        <w:tc>
          <w:tcPr>
            <w:tcW w:w="3054" w:type="dxa"/>
            <w:vAlign w:val="center"/>
          </w:tcPr>
          <w:p w:rsidR="003D5719" w:rsidRPr="00165DC4" w:rsidRDefault="003D5719" w:rsidP="001F29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3D5719" w:rsidTr="003D5719">
        <w:trPr>
          <w:trHeight w:val="1104"/>
        </w:trPr>
        <w:tc>
          <w:tcPr>
            <w:tcW w:w="2943" w:type="dxa"/>
            <w:vAlign w:val="center"/>
          </w:tcPr>
          <w:p w:rsidR="003D5719" w:rsidRDefault="003D5719" w:rsidP="001F29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– </w:t>
            </w:r>
            <w:r w:rsidR="00EF599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3D5719" w:rsidRDefault="003D5719" w:rsidP="001F29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1.3.</w:t>
            </w:r>
          </w:p>
        </w:tc>
        <w:tc>
          <w:tcPr>
            <w:tcW w:w="4820" w:type="dxa"/>
            <w:vAlign w:val="center"/>
          </w:tcPr>
          <w:p w:rsidR="003D5719" w:rsidRDefault="003D5719" w:rsidP="001F29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  <w:r w:rsidRPr="0036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6C9">
              <w:rPr>
                <w:rFonts w:ascii="Times New Roman" w:hAnsi="Times New Roman"/>
                <w:sz w:val="24"/>
                <w:szCs w:val="24"/>
              </w:rPr>
              <w:t>Участие в проектировании систем газораспределения и газопотребления</w:t>
            </w:r>
          </w:p>
        </w:tc>
        <w:tc>
          <w:tcPr>
            <w:tcW w:w="3969" w:type="dxa"/>
            <w:vAlign w:val="center"/>
          </w:tcPr>
          <w:p w:rsidR="003D5719" w:rsidRDefault="003D5719" w:rsidP="003D57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часа </w:t>
            </w:r>
            <w:r w:rsidRPr="003D571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D5719">
              <w:rPr>
                <w:rFonts w:ascii="Times New Roman" w:hAnsi="Times New Roman" w:cs="Times New Roman"/>
                <w:sz w:val="24"/>
                <w:szCs w:val="24"/>
              </w:rPr>
              <w:t>геодезическая</w:t>
            </w:r>
            <w:proofErr w:type="gramEnd"/>
            <w:r w:rsidRPr="003D57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недели</w:t>
            </w:r>
          </w:p>
          <w:p w:rsidR="003D5719" w:rsidRDefault="003D5719" w:rsidP="003D57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 (САПР) - 2 недели</w:t>
            </w:r>
          </w:p>
          <w:p w:rsidR="003D5719" w:rsidRDefault="003D5719" w:rsidP="003D57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Информтехнологии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– 1 неделя</w:t>
            </w:r>
          </w:p>
        </w:tc>
        <w:tc>
          <w:tcPr>
            <w:tcW w:w="3054" w:type="dxa"/>
            <w:vAlign w:val="center"/>
          </w:tcPr>
          <w:p w:rsidR="003D5719" w:rsidRDefault="003D5719" w:rsidP="001F29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курс, 4 семестр</w:t>
            </w:r>
          </w:p>
          <w:p w:rsidR="003D5719" w:rsidRDefault="003D5719" w:rsidP="001F29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курс, 5 семестр</w:t>
            </w:r>
          </w:p>
        </w:tc>
      </w:tr>
    </w:tbl>
    <w:p w:rsidR="003D24E1" w:rsidRDefault="003D24E1" w:rsidP="003D24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24E1" w:rsidRDefault="003D24E1" w:rsidP="003D24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04E8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04E8D">
        <w:rPr>
          <w:rFonts w:ascii="Times New Roman" w:hAnsi="Times New Roman" w:cs="Times New Roman"/>
          <w:b/>
          <w:sz w:val="24"/>
          <w:szCs w:val="24"/>
        </w:rPr>
        <w:t>.</w:t>
      </w:r>
      <w:r w:rsidR="00225368">
        <w:rPr>
          <w:rFonts w:ascii="Times New Roman" w:hAnsi="Times New Roman" w:cs="Times New Roman"/>
          <w:b/>
          <w:sz w:val="24"/>
          <w:szCs w:val="24"/>
        </w:rPr>
        <w:t>1.</w:t>
      </w:r>
      <w:r w:rsidRPr="00B04E8D">
        <w:rPr>
          <w:rFonts w:ascii="Times New Roman" w:hAnsi="Times New Roman" w:cs="Times New Roman"/>
          <w:b/>
          <w:sz w:val="24"/>
          <w:szCs w:val="24"/>
        </w:rPr>
        <w:t xml:space="preserve"> Содержание учебной практики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УП.01</w:t>
      </w:r>
      <w:r w:rsidR="00483A83">
        <w:rPr>
          <w:rFonts w:ascii="Times New Roman" w:hAnsi="Times New Roman" w:cs="Times New Roman"/>
          <w:b/>
          <w:sz w:val="24"/>
          <w:szCs w:val="24"/>
        </w:rPr>
        <w:t>.01 (</w:t>
      </w:r>
      <w:proofErr w:type="gramStart"/>
      <w:r w:rsidR="00483A83">
        <w:rPr>
          <w:rFonts w:ascii="Times New Roman" w:hAnsi="Times New Roman" w:cs="Times New Roman"/>
          <w:b/>
          <w:sz w:val="24"/>
          <w:szCs w:val="24"/>
        </w:rPr>
        <w:t>геодезическая</w:t>
      </w:r>
      <w:proofErr w:type="gramEnd"/>
      <w:r w:rsidR="00483A83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ПМ.01</w:t>
      </w:r>
    </w:p>
    <w:p w:rsidR="00886E0B" w:rsidRDefault="00886E0B" w:rsidP="003D24E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0"/>
        <w:gridCol w:w="5696"/>
        <w:gridCol w:w="5529"/>
        <w:gridCol w:w="1211"/>
      </w:tblGrid>
      <w:tr w:rsidR="00886E0B" w:rsidRPr="00483A83" w:rsidTr="0005140E">
        <w:tc>
          <w:tcPr>
            <w:tcW w:w="2350" w:type="dxa"/>
            <w:vAlign w:val="center"/>
          </w:tcPr>
          <w:p w:rsidR="00886E0B" w:rsidRPr="00483A83" w:rsidRDefault="00886E0B" w:rsidP="00661B4C">
            <w:pPr>
              <w:pStyle w:val="a6"/>
              <w:shd w:val="clear" w:color="auto" w:fill="auto"/>
              <w:spacing w:before="0" w:after="0" w:line="250" w:lineRule="exact"/>
              <w:ind w:firstLine="0"/>
              <w:rPr>
                <w:b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>Коды</w:t>
            </w:r>
          </w:p>
          <w:p w:rsidR="00886E0B" w:rsidRPr="00483A83" w:rsidRDefault="00886E0B" w:rsidP="00661B4C">
            <w:pPr>
              <w:pStyle w:val="a6"/>
              <w:shd w:val="clear" w:color="auto" w:fill="auto"/>
              <w:spacing w:before="0" w:after="0" w:line="250" w:lineRule="exact"/>
              <w:ind w:firstLine="0"/>
              <w:rPr>
                <w:b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>профессиональных</w:t>
            </w:r>
          </w:p>
          <w:p w:rsidR="00886E0B" w:rsidRPr="00483A83" w:rsidRDefault="00886E0B" w:rsidP="00661B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5696" w:type="dxa"/>
            <w:vAlign w:val="center"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5529" w:type="dxa"/>
            <w:vAlign w:val="center"/>
          </w:tcPr>
          <w:p w:rsidR="00886E0B" w:rsidRPr="00483A83" w:rsidRDefault="00886E0B" w:rsidP="00661B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Коды и наименования модулей, разделов, тем учебной и производственной практики</w:t>
            </w:r>
          </w:p>
        </w:tc>
        <w:tc>
          <w:tcPr>
            <w:tcW w:w="1211" w:type="dxa"/>
            <w:vAlign w:val="center"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86E0B" w:rsidRPr="00483A83" w:rsidTr="0005140E">
        <w:tc>
          <w:tcPr>
            <w:tcW w:w="2350" w:type="dxa"/>
            <w:vMerge w:val="restart"/>
          </w:tcPr>
          <w:p w:rsidR="00886E0B" w:rsidRPr="00483A83" w:rsidRDefault="00886E0B" w:rsidP="00886E0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1.1 -  1.3</w:t>
            </w:r>
          </w:p>
          <w:p w:rsidR="00886E0B" w:rsidRPr="00483A83" w:rsidRDefault="00EF5993" w:rsidP="00EF5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01-09</w:t>
            </w:r>
          </w:p>
        </w:tc>
        <w:tc>
          <w:tcPr>
            <w:tcW w:w="5696" w:type="dxa"/>
            <w:vMerge w:val="restart"/>
            <w:vAlign w:val="center"/>
          </w:tcPr>
          <w:p w:rsidR="0005140E" w:rsidRPr="005F35E9" w:rsidRDefault="0005140E" w:rsidP="0005140E">
            <w:pPr>
              <w:rPr>
                <w:rFonts w:ascii="Times New Roman" w:eastAsia="Times New Roman" w:hAnsi="Times New Roman" w:cs="Times New Roman"/>
              </w:rPr>
            </w:pPr>
            <w:r w:rsidRPr="005F35E9">
              <w:rPr>
                <w:rFonts w:ascii="Times New Roman" w:eastAsia="Times New Roman" w:hAnsi="Times New Roman" w:cs="Times New Roman"/>
              </w:rPr>
              <w:t>-выполнение поверки теодолита, измерение горизонтальных углов, углов наклона, длины линий;</w:t>
            </w:r>
          </w:p>
          <w:p w:rsidR="0005140E" w:rsidRPr="005F35E9" w:rsidRDefault="0005140E" w:rsidP="0005140E">
            <w:pPr>
              <w:rPr>
                <w:rFonts w:ascii="Times New Roman" w:eastAsia="Times New Roman" w:hAnsi="Times New Roman" w:cs="Times New Roman"/>
              </w:rPr>
            </w:pPr>
            <w:r w:rsidRPr="005F35E9">
              <w:rPr>
                <w:rFonts w:ascii="Times New Roman" w:eastAsia="Times New Roman" w:hAnsi="Times New Roman" w:cs="Times New Roman"/>
              </w:rPr>
              <w:t>-построение координатной сетки нанесение точек теодолитного хода по координатам на план;</w:t>
            </w:r>
          </w:p>
          <w:p w:rsidR="0005140E" w:rsidRPr="005F35E9" w:rsidRDefault="0005140E" w:rsidP="0005140E">
            <w:pPr>
              <w:rPr>
                <w:rFonts w:ascii="Times New Roman" w:eastAsia="Times New Roman" w:hAnsi="Times New Roman" w:cs="Times New Roman"/>
              </w:rPr>
            </w:pPr>
            <w:r w:rsidRPr="005F35E9">
              <w:rPr>
                <w:rFonts w:ascii="Times New Roman" w:eastAsia="Times New Roman" w:hAnsi="Times New Roman" w:cs="Times New Roman"/>
              </w:rPr>
              <w:t>-выполнение поверки нивелира, выполнения наблюдения на станции по программе технического нивелирования;</w:t>
            </w:r>
          </w:p>
          <w:p w:rsidR="0005140E" w:rsidRPr="005F35E9" w:rsidRDefault="0005140E" w:rsidP="0005140E">
            <w:pPr>
              <w:rPr>
                <w:rFonts w:ascii="Times New Roman" w:eastAsia="Times New Roman" w:hAnsi="Times New Roman" w:cs="Times New Roman"/>
              </w:rPr>
            </w:pPr>
            <w:r w:rsidRPr="005F35E9">
              <w:rPr>
                <w:rFonts w:ascii="Times New Roman" w:eastAsia="Times New Roman" w:hAnsi="Times New Roman" w:cs="Times New Roman"/>
              </w:rPr>
              <w:t>-выполнение разбивки пикетажа по трассе, выполнение нивелирования по пикетажу;</w:t>
            </w:r>
          </w:p>
          <w:p w:rsidR="0005140E" w:rsidRPr="005F35E9" w:rsidRDefault="0005140E" w:rsidP="0005140E">
            <w:pPr>
              <w:rPr>
                <w:rFonts w:ascii="Times New Roman" w:eastAsia="Times New Roman" w:hAnsi="Times New Roman" w:cs="Times New Roman"/>
              </w:rPr>
            </w:pPr>
            <w:r w:rsidRPr="005F35E9">
              <w:rPr>
                <w:rFonts w:ascii="Times New Roman" w:eastAsia="Times New Roman" w:hAnsi="Times New Roman" w:cs="Times New Roman"/>
              </w:rPr>
              <w:t>-обработка полевого журнала нивелирования и вычисление высоты пикетов;</w:t>
            </w:r>
          </w:p>
          <w:p w:rsidR="0005140E" w:rsidRPr="005F35E9" w:rsidRDefault="0005140E" w:rsidP="0005140E">
            <w:pPr>
              <w:rPr>
                <w:rFonts w:ascii="Times New Roman" w:eastAsia="Times New Roman" w:hAnsi="Times New Roman" w:cs="Times New Roman"/>
              </w:rPr>
            </w:pPr>
            <w:r w:rsidRPr="005F35E9">
              <w:rPr>
                <w:rFonts w:ascii="Times New Roman" w:eastAsia="Times New Roman" w:hAnsi="Times New Roman" w:cs="Times New Roman"/>
              </w:rPr>
              <w:t>-построение профиля по материалам полевого трассирования;</w:t>
            </w:r>
          </w:p>
          <w:p w:rsidR="0005140E" w:rsidRPr="005F35E9" w:rsidRDefault="0005140E" w:rsidP="0005140E">
            <w:pPr>
              <w:rPr>
                <w:rFonts w:ascii="Times New Roman" w:eastAsia="Times New Roman" w:hAnsi="Times New Roman" w:cs="Times New Roman"/>
              </w:rPr>
            </w:pPr>
            <w:r w:rsidRPr="005F35E9">
              <w:rPr>
                <w:rFonts w:ascii="Times New Roman" w:eastAsia="Times New Roman" w:hAnsi="Times New Roman" w:cs="Times New Roman"/>
              </w:rPr>
              <w:t>-построение прямого угла угломерным прибором или с использованием рулетки;</w:t>
            </w:r>
          </w:p>
          <w:p w:rsidR="0005140E" w:rsidRPr="005F35E9" w:rsidRDefault="0005140E" w:rsidP="0005140E">
            <w:pPr>
              <w:rPr>
                <w:rFonts w:ascii="Times New Roman" w:eastAsia="Times New Roman" w:hAnsi="Times New Roman" w:cs="Times New Roman"/>
              </w:rPr>
            </w:pPr>
            <w:r w:rsidRPr="005F35E9">
              <w:rPr>
                <w:rFonts w:ascii="Times New Roman" w:eastAsia="Times New Roman" w:hAnsi="Times New Roman" w:cs="Times New Roman"/>
              </w:rPr>
              <w:t>-выполнение разбивки сетки квадратов;</w:t>
            </w:r>
          </w:p>
          <w:p w:rsidR="0005140E" w:rsidRPr="005F35E9" w:rsidRDefault="0005140E" w:rsidP="0005140E">
            <w:pPr>
              <w:rPr>
                <w:rFonts w:ascii="Times New Roman" w:eastAsia="Times New Roman" w:hAnsi="Times New Roman" w:cs="Times New Roman"/>
              </w:rPr>
            </w:pPr>
            <w:r w:rsidRPr="005F35E9">
              <w:rPr>
                <w:rFonts w:ascii="Times New Roman" w:eastAsia="Times New Roman" w:hAnsi="Times New Roman" w:cs="Times New Roman"/>
              </w:rPr>
              <w:t>-выполнение нивелирования вершин квадратов;</w:t>
            </w:r>
          </w:p>
          <w:p w:rsidR="0005140E" w:rsidRPr="005F35E9" w:rsidRDefault="0005140E" w:rsidP="0005140E">
            <w:pPr>
              <w:rPr>
                <w:rFonts w:ascii="Times New Roman" w:eastAsia="Times New Roman" w:hAnsi="Times New Roman" w:cs="Times New Roman"/>
              </w:rPr>
            </w:pPr>
            <w:r w:rsidRPr="005F35E9">
              <w:rPr>
                <w:rFonts w:ascii="Times New Roman" w:eastAsia="Times New Roman" w:hAnsi="Times New Roman" w:cs="Times New Roman"/>
              </w:rPr>
              <w:t>-обработка полевой схемы нивелирования поверхности по квадратам;</w:t>
            </w:r>
          </w:p>
          <w:p w:rsidR="0005140E" w:rsidRPr="005F35E9" w:rsidRDefault="0005140E" w:rsidP="0005140E">
            <w:pPr>
              <w:rPr>
                <w:rFonts w:ascii="Times New Roman" w:eastAsia="Times New Roman" w:hAnsi="Times New Roman" w:cs="Times New Roman"/>
              </w:rPr>
            </w:pPr>
            <w:r w:rsidRPr="005F35E9">
              <w:rPr>
                <w:rFonts w:ascii="Times New Roman" w:eastAsia="Times New Roman" w:hAnsi="Times New Roman" w:cs="Times New Roman"/>
              </w:rPr>
              <w:t>-выполнение расчетов по проектированию горизонтальной площадки;</w:t>
            </w:r>
          </w:p>
          <w:p w:rsidR="0005140E" w:rsidRPr="005F35E9" w:rsidRDefault="0005140E" w:rsidP="0005140E">
            <w:pPr>
              <w:rPr>
                <w:rFonts w:ascii="Times New Roman" w:eastAsia="Times New Roman" w:hAnsi="Times New Roman" w:cs="Times New Roman"/>
              </w:rPr>
            </w:pPr>
            <w:r w:rsidRPr="005F35E9">
              <w:rPr>
                <w:rFonts w:ascii="Times New Roman" w:eastAsia="Times New Roman" w:hAnsi="Times New Roman" w:cs="Times New Roman"/>
              </w:rPr>
              <w:lastRenderedPageBreak/>
              <w:t>-составление картограммы и вычисление объемов  земляных работ;</w:t>
            </w:r>
          </w:p>
          <w:p w:rsidR="0005140E" w:rsidRPr="005F35E9" w:rsidRDefault="0005140E" w:rsidP="0005140E">
            <w:pPr>
              <w:rPr>
                <w:rFonts w:ascii="Times New Roman" w:eastAsia="Times New Roman" w:hAnsi="Times New Roman" w:cs="Times New Roman"/>
              </w:rPr>
            </w:pPr>
            <w:r w:rsidRPr="005F35E9">
              <w:rPr>
                <w:rFonts w:ascii="Times New Roman" w:eastAsia="Times New Roman" w:hAnsi="Times New Roman" w:cs="Times New Roman"/>
              </w:rPr>
              <w:t>-составление разбивочного чертежа для выноса в натуру проектных элементов и контроль установки конструкций;</w:t>
            </w:r>
          </w:p>
          <w:p w:rsidR="00886E0B" w:rsidRPr="00483A83" w:rsidRDefault="0005140E" w:rsidP="000514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35E9">
              <w:rPr>
                <w:rFonts w:ascii="Times New Roman" w:eastAsia="Times New Roman" w:hAnsi="Times New Roman" w:cs="Times New Roman"/>
                <w:lang w:eastAsia="ru-RU"/>
              </w:rPr>
              <w:t>-оформление материалов по выносу в натуру.</w:t>
            </w:r>
          </w:p>
        </w:tc>
        <w:tc>
          <w:tcPr>
            <w:tcW w:w="5529" w:type="dxa"/>
            <w:vAlign w:val="center"/>
          </w:tcPr>
          <w:p w:rsidR="00886E0B" w:rsidRPr="00483A83" w:rsidRDefault="00886E0B" w:rsidP="00661B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886E0B" w:rsidRPr="00483A83" w:rsidRDefault="00886E0B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E0B" w:rsidRPr="00483A83" w:rsidTr="0005140E">
        <w:tc>
          <w:tcPr>
            <w:tcW w:w="2350" w:type="dxa"/>
            <w:vMerge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 </w:t>
            </w:r>
            <w:r w:rsidR="00483A83" w:rsidRPr="00483A83">
              <w:rPr>
                <w:rFonts w:ascii="Times New Roman" w:hAnsi="Times New Roman" w:cs="Times New Roman"/>
                <w:sz w:val="24"/>
                <w:szCs w:val="24"/>
              </w:rPr>
              <w:t>Геодезические работы по созданию плановой разбивочной сети простейшего вида</w:t>
            </w:r>
          </w:p>
        </w:tc>
        <w:tc>
          <w:tcPr>
            <w:tcW w:w="1211" w:type="dxa"/>
            <w:vAlign w:val="center"/>
          </w:tcPr>
          <w:p w:rsidR="00886E0B" w:rsidRPr="00483A83" w:rsidRDefault="00483A83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86E0B" w:rsidRPr="00483A83" w:rsidTr="0005140E">
        <w:tc>
          <w:tcPr>
            <w:tcW w:w="2350" w:type="dxa"/>
            <w:vMerge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886E0B" w:rsidRPr="00483A83" w:rsidRDefault="00886E0B" w:rsidP="00661B4C">
            <w:pPr>
              <w:pStyle w:val="a6"/>
              <w:shd w:val="clear" w:color="auto" w:fill="auto"/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2. </w:t>
            </w:r>
            <w:r w:rsidR="00483A83" w:rsidRPr="00483A83">
              <w:rPr>
                <w:sz w:val="24"/>
                <w:szCs w:val="24"/>
              </w:rPr>
              <w:t>Геодезические работы при трассировании газопровода</w:t>
            </w:r>
          </w:p>
        </w:tc>
        <w:tc>
          <w:tcPr>
            <w:tcW w:w="1211" w:type="dxa"/>
            <w:vAlign w:val="center"/>
          </w:tcPr>
          <w:p w:rsidR="00886E0B" w:rsidRPr="00483A83" w:rsidRDefault="00483A83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86E0B" w:rsidRPr="00483A83" w:rsidTr="0005140E">
        <w:tc>
          <w:tcPr>
            <w:tcW w:w="2350" w:type="dxa"/>
            <w:vMerge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886E0B" w:rsidRPr="00483A83" w:rsidRDefault="00886E0B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3. </w:t>
            </w:r>
            <w:r w:rsidR="00483A83" w:rsidRPr="00483A83">
              <w:rPr>
                <w:sz w:val="24"/>
                <w:szCs w:val="24"/>
              </w:rPr>
              <w:t>Геодезическое обеспечение и разработка проекта вертикальной планировки участка</w:t>
            </w:r>
          </w:p>
        </w:tc>
        <w:tc>
          <w:tcPr>
            <w:tcW w:w="1211" w:type="dxa"/>
            <w:vAlign w:val="center"/>
          </w:tcPr>
          <w:p w:rsidR="00886E0B" w:rsidRPr="00483A83" w:rsidRDefault="00483A83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86E0B" w:rsidRPr="00483A83" w:rsidTr="0005140E">
        <w:tc>
          <w:tcPr>
            <w:tcW w:w="2350" w:type="dxa"/>
            <w:vMerge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886E0B" w:rsidRPr="00483A83" w:rsidRDefault="00886E0B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4. </w:t>
            </w:r>
            <w:r w:rsidR="00483A83" w:rsidRPr="00483A83">
              <w:rPr>
                <w:sz w:val="24"/>
                <w:szCs w:val="24"/>
              </w:rPr>
              <w:t>Геодезические разбивочные работы</w:t>
            </w:r>
          </w:p>
        </w:tc>
        <w:tc>
          <w:tcPr>
            <w:tcW w:w="1211" w:type="dxa"/>
            <w:vAlign w:val="center"/>
          </w:tcPr>
          <w:p w:rsidR="00886E0B" w:rsidRPr="00483A83" w:rsidRDefault="00483A83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86E0B" w:rsidRPr="00483A83" w:rsidTr="0005140E">
        <w:tc>
          <w:tcPr>
            <w:tcW w:w="2350" w:type="dxa"/>
            <w:vMerge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886E0B" w:rsidRPr="00483A83" w:rsidRDefault="00886E0B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5. </w:t>
            </w:r>
            <w:r w:rsidR="00483A83" w:rsidRPr="00483A83">
              <w:rPr>
                <w:sz w:val="24"/>
                <w:szCs w:val="24"/>
              </w:rPr>
              <w:t>Измерение горизонтального угла при помощи теодолита способом приемов и полуприемов</w:t>
            </w:r>
          </w:p>
        </w:tc>
        <w:tc>
          <w:tcPr>
            <w:tcW w:w="1211" w:type="dxa"/>
            <w:vAlign w:val="center"/>
          </w:tcPr>
          <w:p w:rsidR="00886E0B" w:rsidRPr="00483A83" w:rsidRDefault="00483A83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86E0B" w:rsidRPr="00483A83" w:rsidTr="0005140E">
        <w:tc>
          <w:tcPr>
            <w:tcW w:w="2350" w:type="dxa"/>
            <w:vMerge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886E0B" w:rsidRPr="00483A83" w:rsidRDefault="00886E0B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6. </w:t>
            </w:r>
            <w:r w:rsidR="00483A83" w:rsidRPr="00483A83">
              <w:rPr>
                <w:sz w:val="24"/>
                <w:szCs w:val="24"/>
              </w:rPr>
              <w:t>Геометрическое нивелирование</w:t>
            </w:r>
          </w:p>
        </w:tc>
        <w:tc>
          <w:tcPr>
            <w:tcW w:w="1211" w:type="dxa"/>
            <w:vAlign w:val="center"/>
          </w:tcPr>
          <w:p w:rsidR="00886E0B" w:rsidRPr="00483A83" w:rsidRDefault="00483A83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86E0B" w:rsidRPr="00483A83" w:rsidTr="0005140E">
        <w:tc>
          <w:tcPr>
            <w:tcW w:w="2350" w:type="dxa"/>
            <w:vMerge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886E0B" w:rsidRPr="00483A83" w:rsidRDefault="00886E0B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>Тема 7.</w:t>
            </w:r>
            <w:r w:rsidR="00483A83" w:rsidRPr="00483A83">
              <w:rPr>
                <w:color w:val="000000"/>
                <w:sz w:val="24"/>
                <w:szCs w:val="24"/>
              </w:rPr>
              <w:t xml:space="preserve"> Способы нивелирования вперед и из середины</w:t>
            </w:r>
          </w:p>
        </w:tc>
        <w:tc>
          <w:tcPr>
            <w:tcW w:w="1211" w:type="dxa"/>
            <w:vAlign w:val="center"/>
          </w:tcPr>
          <w:p w:rsidR="00886E0B" w:rsidRPr="00483A83" w:rsidRDefault="00886E0B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6E0B" w:rsidRPr="00483A83" w:rsidTr="0005140E">
        <w:tc>
          <w:tcPr>
            <w:tcW w:w="2350" w:type="dxa"/>
            <w:vMerge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8. </w:t>
            </w:r>
            <w:r w:rsidR="00483A83" w:rsidRPr="00483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нивелирования вперед и из середины</w:t>
            </w:r>
          </w:p>
        </w:tc>
        <w:tc>
          <w:tcPr>
            <w:tcW w:w="1211" w:type="dxa"/>
            <w:vAlign w:val="center"/>
          </w:tcPr>
          <w:p w:rsidR="00886E0B" w:rsidRPr="00483A83" w:rsidRDefault="00886E0B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6E0B" w:rsidRPr="00483A83" w:rsidTr="0005140E">
        <w:tc>
          <w:tcPr>
            <w:tcW w:w="2350" w:type="dxa"/>
            <w:vMerge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886E0B" w:rsidRPr="00483A83" w:rsidRDefault="00886E0B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9. </w:t>
            </w:r>
            <w:r w:rsidR="00483A83" w:rsidRPr="00483A83">
              <w:rPr>
                <w:sz w:val="24"/>
                <w:szCs w:val="24"/>
              </w:rPr>
              <w:t>Ведение полевого журнала</w:t>
            </w:r>
          </w:p>
        </w:tc>
        <w:tc>
          <w:tcPr>
            <w:tcW w:w="1211" w:type="dxa"/>
            <w:vAlign w:val="center"/>
          </w:tcPr>
          <w:p w:rsidR="00886E0B" w:rsidRPr="00483A83" w:rsidRDefault="00886E0B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6E0B" w:rsidRPr="00483A83" w:rsidTr="0005140E">
        <w:tc>
          <w:tcPr>
            <w:tcW w:w="2350" w:type="dxa"/>
            <w:vMerge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886E0B" w:rsidRPr="00483A83" w:rsidRDefault="00483A83" w:rsidP="00483A83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>Тема 10</w:t>
            </w:r>
            <w:r w:rsidR="00886E0B" w:rsidRPr="00483A83">
              <w:rPr>
                <w:color w:val="000000"/>
                <w:sz w:val="24"/>
                <w:szCs w:val="24"/>
              </w:rPr>
              <w:t>. Дифференцированный зачет</w:t>
            </w:r>
          </w:p>
        </w:tc>
        <w:tc>
          <w:tcPr>
            <w:tcW w:w="1211" w:type="dxa"/>
            <w:vAlign w:val="center"/>
          </w:tcPr>
          <w:p w:rsidR="00886E0B" w:rsidRPr="00483A83" w:rsidRDefault="00483A83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E0B" w:rsidRPr="00483A83" w:rsidTr="0005140E">
        <w:tc>
          <w:tcPr>
            <w:tcW w:w="2350" w:type="dxa"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Align w:val="center"/>
          </w:tcPr>
          <w:p w:rsidR="00886E0B" w:rsidRPr="00483A83" w:rsidRDefault="00886E0B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886E0B" w:rsidRPr="00483A83" w:rsidRDefault="00886E0B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211" w:type="dxa"/>
            <w:vAlign w:val="center"/>
          </w:tcPr>
          <w:p w:rsidR="00886E0B" w:rsidRPr="00483A83" w:rsidRDefault="00886E0B" w:rsidP="00661B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D8465A" w:rsidRDefault="00D8465A" w:rsidP="00D8465A">
      <w:pPr>
        <w:jc w:val="both"/>
      </w:pPr>
    </w:p>
    <w:p w:rsidR="00483A83" w:rsidRDefault="00483A83" w:rsidP="00483A8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6352D">
        <w:rPr>
          <w:rStyle w:val="3"/>
          <w:bCs w:val="0"/>
          <w:color w:val="000000"/>
          <w:sz w:val="24"/>
        </w:rPr>
        <w:t>3.2.</w:t>
      </w:r>
      <w:r w:rsidR="00225368">
        <w:rPr>
          <w:rStyle w:val="3"/>
          <w:bCs w:val="0"/>
          <w:color w:val="000000"/>
          <w:sz w:val="24"/>
        </w:rPr>
        <w:t>1.</w:t>
      </w:r>
      <w:r w:rsidRPr="0026352D">
        <w:rPr>
          <w:rStyle w:val="3"/>
          <w:bCs w:val="0"/>
          <w:color w:val="000000"/>
          <w:sz w:val="24"/>
        </w:rPr>
        <w:t xml:space="preserve"> Со</w:t>
      </w:r>
      <w:r>
        <w:rPr>
          <w:rStyle w:val="3"/>
          <w:bCs w:val="0"/>
          <w:color w:val="000000"/>
          <w:sz w:val="24"/>
        </w:rPr>
        <w:t xml:space="preserve">держание учебной практики УП. 01.01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геодезическая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 по ПМ.01</w:t>
      </w:r>
    </w:p>
    <w:p w:rsidR="00483A83" w:rsidRDefault="00483A83" w:rsidP="00483A83">
      <w:pPr>
        <w:pStyle w:val="a3"/>
        <w:jc w:val="both"/>
        <w:rPr>
          <w:rStyle w:val="30"/>
          <w:bCs w:val="0"/>
          <w:color w:val="000000"/>
          <w:sz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8080"/>
        <w:gridCol w:w="992"/>
        <w:gridCol w:w="1353"/>
      </w:tblGrid>
      <w:tr w:rsidR="00483A83" w:rsidRPr="00B52408" w:rsidTr="0005140E">
        <w:tc>
          <w:tcPr>
            <w:tcW w:w="4361" w:type="dxa"/>
          </w:tcPr>
          <w:p w:rsidR="00483A83" w:rsidRPr="00B52408" w:rsidRDefault="00483A83" w:rsidP="00661B4C">
            <w:pPr>
              <w:pStyle w:val="a3"/>
              <w:jc w:val="both"/>
              <w:rPr>
                <w:rStyle w:val="30"/>
                <w:bCs w:val="0"/>
                <w:color w:val="000000"/>
                <w:sz w:val="24"/>
              </w:rPr>
            </w:pPr>
            <w:r w:rsidRPr="00B52408">
              <w:rPr>
                <w:rFonts w:ascii="Times New Roman" w:hAnsi="Times New Roman" w:cs="Times New Roman"/>
                <w:b/>
                <w:color w:val="000000"/>
                <w:sz w:val="24"/>
              </w:rPr>
              <w:t>Код и наименование профессионального модуля (ПМ) и тем учебной практики</w:t>
            </w:r>
          </w:p>
        </w:tc>
        <w:tc>
          <w:tcPr>
            <w:tcW w:w="8080" w:type="dxa"/>
          </w:tcPr>
          <w:p w:rsidR="00483A83" w:rsidRPr="00B52408" w:rsidRDefault="00483A83" w:rsidP="00661B4C">
            <w:pPr>
              <w:pStyle w:val="a3"/>
              <w:jc w:val="both"/>
              <w:rPr>
                <w:rStyle w:val="30"/>
                <w:bCs w:val="0"/>
                <w:color w:val="000000"/>
                <w:sz w:val="24"/>
              </w:rPr>
            </w:pPr>
            <w:r w:rsidRPr="00B52408">
              <w:rPr>
                <w:rFonts w:ascii="Times New Roman" w:hAnsi="Times New Roman" w:cs="Times New Roman"/>
                <w:b/>
                <w:color w:val="000000"/>
                <w:sz w:val="24"/>
              </w:rPr>
              <w:t>Содержание учебных занятий</w:t>
            </w:r>
          </w:p>
        </w:tc>
        <w:tc>
          <w:tcPr>
            <w:tcW w:w="992" w:type="dxa"/>
          </w:tcPr>
          <w:p w:rsidR="00483A83" w:rsidRPr="00B52408" w:rsidRDefault="00483A83" w:rsidP="00661B4C">
            <w:pPr>
              <w:pStyle w:val="a6"/>
              <w:shd w:val="clear" w:color="auto" w:fill="auto"/>
              <w:spacing w:before="0" w:after="120" w:line="220" w:lineRule="exact"/>
              <w:ind w:firstLine="0"/>
              <w:jc w:val="center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Объём</w:t>
            </w:r>
          </w:p>
          <w:p w:rsidR="00483A83" w:rsidRPr="00B52408" w:rsidRDefault="00483A83" w:rsidP="00661B4C">
            <w:pPr>
              <w:pStyle w:val="a6"/>
              <w:shd w:val="clear" w:color="auto" w:fill="auto"/>
              <w:spacing w:after="0" w:line="220" w:lineRule="exact"/>
              <w:ind w:firstLine="0"/>
              <w:jc w:val="center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часов</w:t>
            </w:r>
          </w:p>
        </w:tc>
        <w:tc>
          <w:tcPr>
            <w:tcW w:w="1353" w:type="dxa"/>
          </w:tcPr>
          <w:p w:rsidR="00483A83" w:rsidRPr="00B52408" w:rsidRDefault="00483A83" w:rsidP="00661B4C">
            <w:pPr>
              <w:pStyle w:val="a6"/>
              <w:shd w:val="clear" w:color="auto" w:fill="auto"/>
              <w:spacing w:before="0" w:after="120" w:line="220" w:lineRule="exact"/>
              <w:ind w:left="120" w:firstLine="0"/>
              <w:jc w:val="left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Уровень</w:t>
            </w:r>
          </w:p>
          <w:p w:rsidR="00483A83" w:rsidRPr="00B52408" w:rsidRDefault="00483A83" w:rsidP="00661B4C">
            <w:pPr>
              <w:pStyle w:val="a6"/>
              <w:shd w:val="clear" w:color="auto" w:fill="auto"/>
              <w:spacing w:after="0" w:line="220" w:lineRule="exact"/>
              <w:ind w:left="120" w:firstLine="0"/>
              <w:jc w:val="left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усвоения</w:t>
            </w:r>
          </w:p>
        </w:tc>
      </w:tr>
      <w:tr w:rsidR="00483A83" w:rsidRPr="00B52408" w:rsidTr="00E46D28">
        <w:tc>
          <w:tcPr>
            <w:tcW w:w="4361" w:type="dxa"/>
            <w:vAlign w:val="center"/>
          </w:tcPr>
          <w:p w:rsidR="00483A83" w:rsidRPr="00483A83" w:rsidRDefault="00483A8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 </w:t>
            </w:r>
            <w:r w:rsidRPr="00483A83">
              <w:rPr>
                <w:rFonts w:ascii="Times New Roman" w:hAnsi="Times New Roman" w:cs="Times New Roman"/>
                <w:sz w:val="24"/>
                <w:szCs w:val="24"/>
              </w:rPr>
              <w:t>Геодезические работы по созданию плановой разбивочной сети простейшего вида</w:t>
            </w:r>
          </w:p>
        </w:tc>
        <w:tc>
          <w:tcPr>
            <w:tcW w:w="8080" w:type="dxa"/>
            <w:shd w:val="clear" w:color="auto" w:fill="auto"/>
          </w:tcPr>
          <w:p w:rsidR="00483A83" w:rsidRPr="002C2BE9" w:rsidRDefault="002C2BE9" w:rsidP="002C2BE9">
            <w:pPr>
              <w:rPr>
                <w:rFonts w:ascii="Times New Roman" w:hAnsi="Times New Roman" w:cs="Times New Roman"/>
                <w:sz w:val="24"/>
              </w:rPr>
            </w:pPr>
            <w:r w:rsidRPr="002C2BE9">
              <w:rPr>
                <w:rFonts w:ascii="Times New Roman" w:hAnsi="Times New Roman" w:cs="Times New Roman"/>
                <w:sz w:val="24"/>
              </w:rPr>
              <w:t>Нахождение и закрепление на местности точек и линий, определяющих плановое и высотное положения зданий и сооружений. Разбивочные работы включают перенесение на местность таких геометрических величин, как заданные горизонтальные углы, линии заданной длины, точки с заданной отметкой, линии и плоскости заданных уклонов.</w:t>
            </w:r>
          </w:p>
        </w:tc>
        <w:tc>
          <w:tcPr>
            <w:tcW w:w="992" w:type="dxa"/>
            <w:vAlign w:val="center"/>
          </w:tcPr>
          <w:p w:rsidR="00483A83" w:rsidRPr="00515151" w:rsidRDefault="0057126C" w:rsidP="00E46D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3" w:type="dxa"/>
            <w:vAlign w:val="center"/>
          </w:tcPr>
          <w:p w:rsidR="00483A83" w:rsidRPr="0057126C" w:rsidRDefault="00483A83" w:rsidP="00E46D28">
            <w:pPr>
              <w:pStyle w:val="a3"/>
              <w:jc w:val="center"/>
              <w:rPr>
                <w:rStyle w:val="30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57126C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57126C" w:rsidRPr="00B52408" w:rsidTr="00E46D28">
        <w:tc>
          <w:tcPr>
            <w:tcW w:w="4361" w:type="dxa"/>
          </w:tcPr>
          <w:p w:rsidR="0057126C" w:rsidRPr="00483A83" w:rsidRDefault="0057126C" w:rsidP="00661B4C">
            <w:pPr>
              <w:pStyle w:val="a6"/>
              <w:shd w:val="clear" w:color="auto" w:fill="auto"/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2. </w:t>
            </w:r>
            <w:r w:rsidRPr="00483A83">
              <w:rPr>
                <w:sz w:val="24"/>
                <w:szCs w:val="24"/>
              </w:rPr>
              <w:t>Геодезические работы при трассировании газопровода</w:t>
            </w:r>
          </w:p>
        </w:tc>
        <w:tc>
          <w:tcPr>
            <w:tcW w:w="8080" w:type="dxa"/>
          </w:tcPr>
          <w:p w:rsidR="0057126C" w:rsidRPr="002C2BE9" w:rsidRDefault="0057126C" w:rsidP="002C2BE9">
            <w:pPr>
              <w:pStyle w:val="aa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2C2BE9">
              <w:rPr>
                <w:color w:val="000000"/>
                <w:szCs w:val="20"/>
              </w:rPr>
              <w:t>Предварительный выбор конкурентно-способных вариантов трассы, согласование ее местоположения, вынос оси в натуру с закреплением основных точек трассы.</w:t>
            </w:r>
          </w:p>
        </w:tc>
        <w:tc>
          <w:tcPr>
            <w:tcW w:w="992" w:type="dxa"/>
            <w:vAlign w:val="center"/>
          </w:tcPr>
          <w:p w:rsidR="0057126C" w:rsidRDefault="0057126C" w:rsidP="00E46D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3" w:type="dxa"/>
            <w:vAlign w:val="center"/>
          </w:tcPr>
          <w:p w:rsidR="0057126C" w:rsidRDefault="0057126C" w:rsidP="00E46D28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57126C" w:rsidRPr="00B52408" w:rsidTr="00E46D28">
        <w:tc>
          <w:tcPr>
            <w:tcW w:w="4361" w:type="dxa"/>
          </w:tcPr>
          <w:p w:rsidR="0057126C" w:rsidRPr="00483A83" w:rsidRDefault="0057126C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3. </w:t>
            </w:r>
            <w:r w:rsidRPr="00483A83">
              <w:rPr>
                <w:sz w:val="24"/>
                <w:szCs w:val="24"/>
              </w:rPr>
              <w:t>Геодезическое обеспечение и разработка проекта вертикальной планировки участка</w:t>
            </w:r>
          </w:p>
        </w:tc>
        <w:tc>
          <w:tcPr>
            <w:tcW w:w="8080" w:type="dxa"/>
          </w:tcPr>
          <w:p w:rsidR="0057126C" w:rsidRPr="00E1165A" w:rsidRDefault="0057126C" w:rsidP="00E1165A">
            <w:pPr>
              <w:rPr>
                <w:rFonts w:ascii="Times New Roman" w:hAnsi="Times New Roman" w:cs="Times New Roman"/>
              </w:rPr>
            </w:pPr>
            <w:r w:rsidRPr="00E1165A">
              <w:rPr>
                <w:rFonts w:ascii="Times New Roman" w:hAnsi="Times New Roman" w:cs="Times New Roman"/>
                <w:sz w:val="24"/>
              </w:rPr>
              <w:t xml:space="preserve">Геодезические и земляные работы по преобразованию существующего рельефа земной поверхности на территории строительства в искусственный рельеф, обеспечивающий упорядоченный поверхностный водоотвод, удобства хозяйственного и рекреационного использования жилых зон, размещение технологических установок промышленных предприятий и т.п. </w:t>
            </w:r>
          </w:p>
        </w:tc>
        <w:tc>
          <w:tcPr>
            <w:tcW w:w="992" w:type="dxa"/>
            <w:vAlign w:val="center"/>
          </w:tcPr>
          <w:p w:rsidR="0057126C" w:rsidRDefault="0057126C" w:rsidP="00E46D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57126C" w:rsidRDefault="0057126C" w:rsidP="00E46D28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57126C" w:rsidRPr="00B52408" w:rsidTr="00E46D28">
        <w:tc>
          <w:tcPr>
            <w:tcW w:w="4361" w:type="dxa"/>
          </w:tcPr>
          <w:p w:rsidR="0057126C" w:rsidRPr="00483A83" w:rsidRDefault="0057126C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4. </w:t>
            </w:r>
            <w:r w:rsidRPr="00483A83">
              <w:rPr>
                <w:sz w:val="24"/>
                <w:szCs w:val="24"/>
              </w:rPr>
              <w:t>Геодезические разбивочные работы</w:t>
            </w:r>
          </w:p>
        </w:tc>
        <w:tc>
          <w:tcPr>
            <w:tcW w:w="8080" w:type="dxa"/>
          </w:tcPr>
          <w:p w:rsidR="0057126C" w:rsidRPr="00E1165A" w:rsidRDefault="0057126C" w:rsidP="00661B4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165A">
              <w:rPr>
                <w:rFonts w:ascii="Times New Roman" w:hAnsi="Times New Roman" w:cs="Times New Roman"/>
                <w:color w:val="000000"/>
                <w:sz w:val="24"/>
              </w:rPr>
              <w:t>Вынос и закрепление на местности отдельных точек, осей и отметок, определяющих проектные положения частей и конструктивных элементов сооружения</w:t>
            </w:r>
          </w:p>
        </w:tc>
        <w:tc>
          <w:tcPr>
            <w:tcW w:w="992" w:type="dxa"/>
            <w:vAlign w:val="center"/>
          </w:tcPr>
          <w:p w:rsidR="0057126C" w:rsidRDefault="0057126C" w:rsidP="00E46D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57126C" w:rsidRDefault="0057126C" w:rsidP="00E46D28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57126C" w:rsidRPr="00B52408" w:rsidTr="00E46D28">
        <w:tc>
          <w:tcPr>
            <w:tcW w:w="4361" w:type="dxa"/>
          </w:tcPr>
          <w:p w:rsidR="0057126C" w:rsidRPr="00483A83" w:rsidRDefault="0057126C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5. </w:t>
            </w:r>
            <w:r w:rsidRPr="00483A83">
              <w:rPr>
                <w:sz w:val="24"/>
                <w:szCs w:val="24"/>
              </w:rPr>
              <w:t>Измерение горизонтального угла при помощи теодолита способом приемов и полуприемов</w:t>
            </w:r>
          </w:p>
        </w:tc>
        <w:tc>
          <w:tcPr>
            <w:tcW w:w="8080" w:type="dxa"/>
          </w:tcPr>
          <w:p w:rsidR="0057126C" w:rsidRPr="0057126C" w:rsidRDefault="0057126C" w:rsidP="0057126C">
            <w:pPr>
              <w:pStyle w:val="aa"/>
              <w:rPr>
                <w:color w:val="000000"/>
              </w:rPr>
            </w:pPr>
            <w:r w:rsidRPr="0057126C">
              <w:rPr>
                <w:color w:val="000000"/>
              </w:rPr>
              <w:t>Установка теодолита в вершине измеряемого угла и приведение его в рабочие положение. Измерение горизонтального угла первым полуприёмом при круге справа относительно трубы (КП). Вторым полуприёмом при круге слева (КЛ) измерение того же угла. Оценка полученных результатов.</w:t>
            </w:r>
          </w:p>
        </w:tc>
        <w:tc>
          <w:tcPr>
            <w:tcW w:w="992" w:type="dxa"/>
            <w:vAlign w:val="center"/>
          </w:tcPr>
          <w:p w:rsidR="0057126C" w:rsidRDefault="0057126C" w:rsidP="00E46D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57126C" w:rsidRDefault="0057126C" w:rsidP="00E46D28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57126C" w:rsidRPr="00B52408" w:rsidTr="00E46D28">
        <w:tc>
          <w:tcPr>
            <w:tcW w:w="4361" w:type="dxa"/>
          </w:tcPr>
          <w:p w:rsidR="0057126C" w:rsidRPr="00483A83" w:rsidRDefault="0057126C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6. </w:t>
            </w:r>
            <w:r w:rsidRPr="00483A83">
              <w:rPr>
                <w:sz w:val="24"/>
                <w:szCs w:val="24"/>
              </w:rPr>
              <w:t>Геометрическое нивелирование</w:t>
            </w:r>
          </w:p>
        </w:tc>
        <w:tc>
          <w:tcPr>
            <w:tcW w:w="8080" w:type="dxa"/>
          </w:tcPr>
          <w:p w:rsidR="0057126C" w:rsidRPr="0057126C" w:rsidRDefault="0057126C" w:rsidP="00661B4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26C">
              <w:rPr>
                <w:rFonts w:ascii="Times New Roman" w:hAnsi="Times New Roman" w:cs="Times New Roman"/>
                <w:color w:val="000000"/>
                <w:sz w:val="24"/>
                <w:szCs w:val="32"/>
                <w:shd w:val="clear" w:color="auto" w:fill="FFFFFF"/>
              </w:rPr>
              <w:t>Нивелирование горизонтальным лучом визирования</w:t>
            </w:r>
          </w:p>
        </w:tc>
        <w:tc>
          <w:tcPr>
            <w:tcW w:w="992" w:type="dxa"/>
            <w:vAlign w:val="center"/>
          </w:tcPr>
          <w:p w:rsidR="0057126C" w:rsidRDefault="0057126C" w:rsidP="00E46D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3" w:type="dxa"/>
            <w:vAlign w:val="center"/>
          </w:tcPr>
          <w:p w:rsidR="0057126C" w:rsidRDefault="0057126C" w:rsidP="00E46D28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57126C" w:rsidRPr="00B52408" w:rsidTr="00E46D28">
        <w:tc>
          <w:tcPr>
            <w:tcW w:w="4361" w:type="dxa"/>
          </w:tcPr>
          <w:p w:rsidR="0057126C" w:rsidRPr="00483A83" w:rsidRDefault="0057126C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lastRenderedPageBreak/>
              <w:t>Тема 7. Способы нивелирования вперед и из середины</w:t>
            </w:r>
          </w:p>
        </w:tc>
        <w:tc>
          <w:tcPr>
            <w:tcW w:w="8080" w:type="dxa"/>
          </w:tcPr>
          <w:p w:rsidR="0057126C" w:rsidRPr="00B52408" w:rsidRDefault="0057126C" w:rsidP="00661B4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способов нивелирования вперед и из середины. Определение их достоинств и недостатков.</w:t>
            </w:r>
          </w:p>
        </w:tc>
        <w:tc>
          <w:tcPr>
            <w:tcW w:w="992" w:type="dxa"/>
            <w:vAlign w:val="center"/>
          </w:tcPr>
          <w:p w:rsidR="0057126C" w:rsidRDefault="0057126C" w:rsidP="00E46D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57126C" w:rsidRDefault="0057126C" w:rsidP="00E46D28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57126C" w:rsidRPr="00B52408" w:rsidTr="00E46D28">
        <w:tc>
          <w:tcPr>
            <w:tcW w:w="4361" w:type="dxa"/>
            <w:vAlign w:val="center"/>
          </w:tcPr>
          <w:p w:rsidR="0057126C" w:rsidRPr="00483A83" w:rsidRDefault="0057126C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8. Способы нивелирования вперед и из середины</w:t>
            </w:r>
          </w:p>
        </w:tc>
        <w:tc>
          <w:tcPr>
            <w:tcW w:w="8080" w:type="dxa"/>
          </w:tcPr>
          <w:p w:rsidR="0057126C" w:rsidRPr="00B52408" w:rsidRDefault="0057126C" w:rsidP="00661B4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способов нивелирования вперед и из середины. Определение их достоинств и недостатков.</w:t>
            </w:r>
          </w:p>
        </w:tc>
        <w:tc>
          <w:tcPr>
            <w:tcW w:w="992" w:type="dxa"/>
            <w:vAlign w:val="center"/>
          </w:tcPr>
          <w:p w:rsidR="0057126C" w:rsidRDefault="0057126C" w:rsidP="00E46D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57126C" w:rsidRDefault="0057126C" w:rsidP="00E46D28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57126C" w:rsidRPr="00B52408" w:rsidTr="00E46D28">
        <w:tc>
          <w:tcPr>
            <w:tcW w:w="4361" w:type="dxa"/>
          </w:tcPr>
          <w:p w:rsidR="0057126C" w:rsidRPr="00483A83" w:rsidRDefault="0057126C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9. </w:t>
            </w:r>
            <w:r w:rsidRPr="00483A83">
              <w:rPr>
                <w:sz w:val="24"/>
                <w:szCs w:val="24"/>
              </w:rPr>
              <w:t>Ведение полевого журнала</w:t>
            </w:r>
          </w:p>
        </w:tc>
        <w:tc>
          <w:tcPr>
            <w:tcW w:w="8080" w:type="dxa"/>
          </w:tcPr>
          <w:p w:rsidR="0057126C" w:rsidRPr="0057126C" w:rsidRDefault="0057126C" w:rsidP="0057126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26C">
              <w:rPr>
                <w:rFonts w:ascii="Times New Roman" w:hAnsi="Times New Roman" w:cs="Times New Roman"/>
                <w:color w:val="000000"/>
                <w:sz w:val="24"/>
              </w:rPr>
              <w:t>Ведение сводного документа, включающего основные сведения о программе и схеме опыта, методике исследований и др.</w:t>
            </w:r>
          </w:p>
        </w:tc>
        <w:tc>
          <w:tcPr>
            <w:tcW w:w="992" w:type="dxa"/>
            <w:vAlign w:val="center"/>
          </w:tcPr>
          <w:p w:rsidR="0057126C" w:rsidRDefault="0057126C" w:rsidP="00E46D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  <w:vAlign w:val="center"/>
          </w:tcPr>
          <w:p w:rsidR="0057126C" w:rsidRDefault="0057126C" w:rsidP="00E46D28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57126C" w:rsidRPr="00B52408" w:rsidTr="00E46D28">
        <w:tc>
          <w:tcPr>
            <w:tcW w:w="4361" w:type="dxa"/>
            <w:vAlign w:val="center"/>
          </w:tcPr>
          <w:p w:rsidR="0057126C" w:rsidRPr="00B52408" w:rsidRDefault="0057126C" w:rsidP="00661B4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10. Дифференцированный зачет</w:t>
            </w:r>
          </w:p>
        </w:tc>
        <w:tc>
          <w:tcPr>
            <w:tcW w:w="8080" w:type="dxa"/>
          </w:tcPr>
          <w:p w:rsidR="0057126C" w:rsidRPr="00B52408" w:rsidRDefault="0057126C" w:rsidP="00661B4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 о практике</w:t>
            </w:r>
          </w:p>
        </w:tc>
        <w:tc>
          <w:tcPr>
            <w:tcW w:w="992" w:type="dxa"/>
            <w:vAlign w:val="center"/>
          </w:tcPr>
          <w:p w:rsidR="0057126C" w:rsidRDefault="0057126C" w:rsidP="00E46D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vAlign w:val="center"/>
          </w:tcPr>
          <w:p w:rsidR="0057126C" w:rsidRDefault="0057126C" w:rsidP="00E46D28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E85723" w:rsidRPr="00B52408" w:rsidTr="00E46D28">
        <w:tc>
          <w:tcPr>
            <w:tcW w:w="4361" w:type="dxa"/>
            <w:vAlign w:val="center"/>
          </w:tcPr>
          <w:p w:rsidR="00E85723" w:rsidRPr="00483A83" w:rsidRDefault="00E85723" w:rsidP="00661B4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E85723" w:rsidRPr="00E85723" w:rsidRDefault="00E85723" w:rsidP="00661B4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57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vAlign w:val="center"/>
          </w:tcPr>
          <w:p w:rsidR="00E85723" w:rsidRPr="00E85723" w:rsidRDefault="00E85723" w:rsidP="00E46D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723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53" w:type="dxa"/>
            <w:vAlign w:val="center"/>
          </w:tcPr>
          <w:p w:rsidR="00E85723" w:rsidRPr="00C27E1B" w:rsidRDefault="00E85723" w:rsidP="00E46D28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</w:tc>
      </w:tr>
    </w:tbl>
    <w:p w:rsidR="00157412" w:rsidRDefault="00157412" w:rsidP="0022536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57412" w:rsidRDefault="00157412" w:rsidP="0022536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5368" w:rsidRDefault="00225368" w:rsidP="0022536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04E8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04E8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B04E8D">
        <w:rPr>
          <w:rFonts w:ascii="Times New Roman" w:hAnsi="Times New Roman" w:cs="Times New Roman"/>
          <w:b/>
          <w:sz w:val="24"/>
          <w:szCs w:val="24"/>
        </w:rPr>
        <w:t xml:space="preserve"> Содержание учебной практики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УП.01.02 (САПР) по ПМ.01</w:t>
      </w:r>
    </w:p>
    <w:p w:rsidR="00225368" w:rsidRDefault="00225368" w:rsidP="0022536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0"/>
        <w:gridCol w:w="4846"/>
        <w:gridCol w:w="6379"/>
        <w:gridCol w:w="1211"/>
      </w:tblGrid>
      <w:tr w:rsidR="00225368" w:rsidRPr="00483A83" w:rsidTr="00F36C62">
        <w:tc>
          <w:tcPr>
            <w:tcW w:w="2350" w:type="dxa"/>
            <w:vAlign w:val="center"/>
          </w:tcPr>
          <w:p w:rsidR="00225368" w:rsidRPr="00483A83" w:rsidRDefault="00225368" w:rsidP="00661B4C">
            <w:pPr>
              <w:pStyle w:val="a6"/>
              <w:shd w:val="clear" w:color="auto" w:fill="auto"/>
              <w:spacing w:before="0" w:after="0" w:line="250" w:lineRule="exact"/>
              <w:ind w:firstLine="0"/>
              <w:rPr>
                <w:b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>Коды</w:t>
            </w:r>
          </w:p>
          <w:p w:rsidR="00225368" w:rsidRPr="00483A83" w:rsidRDefault="00225368" w:rsidP="00661B4C">
            <w:pPr>
              <w:pStyle w:val="a6"/>
              <w:shd w:val="clear" w:color="auto" w:fill="auto"/>
              <w:spacing w:before="0" w:after="0" w:line="250" w:lineRule="exact"/>
              <w:ind w:firstLine="0"/>
              <w:rPr>
                <w:b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>профессиональных</w:t>
            </w:r>
          </w:p>
          <w:p w:rsidR="00225368" w:rsidRPr="00483A83" w:rsidRDefault="00225368" w:rsidP="00661B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4846" w:type="dxa"/>
            <w:vAlign w:val="center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6379" w:type="dxa"/>
            <w:vAlign w:val="center"/>
          </w:tcPr>
          <w:p w:rsidR="00225368" w:rsidRPr="00483A83" w:rsidRDefault="00225368" w:rsidP="00661B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Коды и наименования модулей, разделов, тем учебной и производственной практики</w:t>
            </w:r>
          </w:p>
        </w:tc>
        <w:tc>
          <w:tcPr>
            <w:tcW w:w="1211" w:type="dxa"/>
            <w:vAlign w:val="center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225368" w:rsidRPr="00483A83" w:rsidTr="00F36C62">
        <w:tc>
          <w:tcPr>
            <w:tcW w:w="2350" w:type="dxa"/>
            <w:vMerge w:val="restart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1.1 -  1.3</w:t>
            </w:r>
          </w:p>
          <w:p w:rsidR="00225368" w:rsidRPr="00483A83" w:rsidRDefault="00157412" w:rsidP="001574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01-09</w:t>
            </w:r>
          </w:p>
        </w:tc>
        <w:tc>
          <w:tcPr>
            <w:tcW w:w="4846" w:type="dxa"/>
            <w:vMerge w:val="restart"/>
            <w:vAlign w:val="center"/>
          </w:tcPr>
          <w:p w:rsidR="00225368" w:rsidRDefault="00664490" w:rsidP="00661B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чертежа системы газоснабжения микрорайона</w:t>
            </w:r>
          </w:p>
          <w:p w:rsidR="000B49F9" w:rsidRDefault="000B49F9" w:rsidP="00661B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чертежа продольного профиля  газопровода.</w:t>
            </w:r>
          </w:p>
          <w:p w:rsidR="000B49F9" w:rsidRDefault="000B49F9" w:rsidP="00661B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чертежа плана этажа здания с подводкой газопровода и аксонометрической проекцией газопровода.</w:t>
            </w:r>
          </w:p>
          <w:p w:rsidR="000B49F9" w:rsidRDefault="000B49F9" w:rsidP="00661B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чертежа подключения газа к котельным установкам.</w:t>
            </w:r>
          </w:p>
          <w:p w:rsidR="000B49F9" w:rsidRDefault="000B49F9" w:rsidP="00661B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чертежа габаритного газорегуляторного пункта.</w:t>
            </w:r>
          </w:p>
          <w:p w:rsidR="000B49F9" w:rsidRDefault="000B49F9" w:rsidP="000B49F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пневматической функциональной схемы газорегуляторного пункта.</w:t>
            </w:r>
          </w:p>
          <w:p w:rsidR="000B49F9" w:rsidRDefault="000B49F9" w:rsidP="000B49F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 перечня оборудования на чертежах и схеме.</w:t>
            </w:r>
          </w:p>
          <w:p w:rsidR="000B49F9" w:rsidRDefault="000B49F9" w:rsidP="000B49F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чертежа катодной защиты газопровода</w:t>
            </w:r>
            <w:r w:rsidR="00177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1E9" w:rsidRDefault="001771E9" w:rsidP="000B49F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чертежа анодной защиты газопровода.</w:t>
            </w:r>
          </w:p>
          <w:p w:rsidR="000B49F9" w:rsidRPr="00483A83" w:rsidRDefault="001771E9" w:rsidP="001771E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схемы электрической принципиальной защиты газопровода.</w:t>
            </w:r>
          </w:p>
        </w:tc>
        <w:tc>
          <w:tcPr>
            <w:tcW w:w="6379" w:type="dxa"/>
            <w:vAlign w:val="center"/>
          </w:tcPr>
          <w:p w:rsidR="00225368" w:rsidRPr="00483A83" w:rsidRDefault="00225368" w:rsidP="00661B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225368" w:rsidRPr="00483A83" w:rsidRDefault="00225368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368" w:rsidRPr="00483A83" w:rsidTr="00F36C62">
        <w:tc>
          <w:tcPr>
            <w:tcW w:w="2350" w:type="dxa"/>
            <w:vMerge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vMerge/>
            <w:vAlign w:val="center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 </w:t>
            </w:r>
            <w:r w:rsidR="00664490">
              <w:rPr>
                <w:rFonts w:ascii="Times New Roman" w:hAnsi="Times New Roman" w:cs="Times New Roman"/>
                <w:sz w:val="24"/>
                <w:szCs w:val="24"/>
              </w:rPr>
              <w:t>Инженерная графика, МДК 01.01. Особенности проектирования систем газоснабжения и газопотребления. Тема 2.1. САПР</w:t>
            </w:r>
          </w:p>
        </w:tc>
        <w:tc>
          <w:tcPr>
            <w:tcW w:w="1211" w:type="dxa"/>
            <w:vAlign w:val="center"/>
          </w:tcPr>
          <w:p w:rsidR="00225368" w:rsidRPr="00483A83" w:rsidRDefault="000B49F9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5368" w:rsidRPr="00483A83" w:rsidTr="00F36C62">
        <w:tc>
          <w:tcPr>
            <w:tcW w:w="2350" w:type="dxa"/>
            <w:vMerge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vMerge/>
            <w:vAlign w:val="center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225368" w:rsidRPr="00483A83" w:rsidRDefault="00225368" w:rsidP="00661B4C">
            <w:pPr>
              <w:pStyle w:val="a6"/>
              <w:shd w:val="clear" w:color="auto" w:fill="auto"/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2. </w:t>
            </w:r>
            <w:r w:rsidR="000B49F9">
              <w:rPr>
                <w:sz w:val="24"/>
                <w:szCs w:val="24"/>
              </w:rPr>
              <w:t>Инженерная графика, МДК 01.01. Особенности проектирования систем газоснабжения и газопотребления. Тема 2.1. САПР</w:t>
            </w:r>
          </w:p>
        </w:tc>
        <w:tc>
          <w:tcPr>
            <w:tcW w:w="1211" w:type="dxa"/>
            <w:vAlign w:val="center"/>
          </w:tcPr>
          <w:p w:rsidR="00225368" w:rsidRPr="00483A83" w:rsidRDefault="000B49F9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5368" w:rsidRPr="00483A83" w:rsidTr="00F36C62">
        <w:tc>
          <w:tcPr>
            <w:tcW w:w="2350" w:type="dxa"/>
            <w:vMerge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vMerge/>
            <w:vAlign w:val="center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225368" w:rsidRPr="00483A83" w:rsidRDefault="00225368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3. </w:t>
            </w:r>
            <w:r w:rsidR="000B49F9">
              <w:rPr>
                <w:sz w:val="24"/>
                <w:szCs w:val="24"/>
              </w:rPr>
              <w:t>Инженерная графика, МДК 01.01. Особенности проектирования систем газоснабжения и газопотребления. Тема 2.2. САПР</w:t>
            </w:r>
          </w:p>
        </w:tc>
        <w:tc>
          <w:tcPr>
            <w:tcW w:w="1211" w:type="dxa"/>
            <w:vAlign w:val="center"/>
          </w:tcPr>
          <w:p w:rsidR="00225368" w:rsidRPr="00483A83" w:rsidRDefault="001771E9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25368" w:rsidRPr="00483A83" w:rsidTr="00F36C62">
        <w:tc>
          <w:tcPr>
            <w:tcW w:w="2350" w:type="dxa"/>
            <w:vMerge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vMerge/>
            <w:vAlign w:val="center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225368" w:rsidRPr="00483A83" w:rsidRDefault="00225368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4. </w:t>
            </w:r>
            <w:r w:rsidR="000B49F9">
              <w:rPr>
                <w:sz w:val="24"/>
                <w:szCs w:val="24"/>
              </w:rPr>
              <w:t>Инженерная графика, МДК 01.01. Особенности проектирования систем газоснабжения и газопотребления. Тема 2.3. САПР</w:t>
            </w:r>
          </w:p>
        </w:tc>
        <w:tc>
          <w:tcPr>
            <w:tcW w:w="1211" w:type="dxa"/>
            <w:vAlign w:val="center"/>
          </w:tcPr>
          <w:p w:rsidR="00225368" w:rsidRPr="00483A83" w:rsidRDefault="00225368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5368" w:rsidRPr="00483A83" w:rsidTr="00F36C62">
        <w:tc>
          <w:tcPr>
            <w:tcW w:w="2350" w:type="dxa"/>
            <w:vMerge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vMerge/>
            <w:vAlign w:val="center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225368" w:rsidRPr="00483A83" w:rsidRDefault="00225368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5. </w:t>
            </w:r>
            <w:r w:rsidR="000B49F9">
              <w:rPr>
                <w:sz w:val="24"/>
                <w:szCs w:val="24"/>
              </w:rPr>
              <w:t>Инженерная графика, МДК 01.01. Особенности проектирования систем газоснабжения и газопотребления. Тема 2.1. САПР</w:t>
            </w:r>
          </w:p>
        </w:tc>
        <w:tc>
          <w:tcPr>
            <w:tcW w:w="1211" w:type="dxa"/>
            <w:vAlign w:val="center"/>
          </w:tcPr>
          <w:p w:rsidR="00225368" w:rsidRPr="00483A83" w:rsidRDefault="00225368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5368" w:rsidRPr="00483A83" w:rsidTr="00F36C62">
        <w:tc>
          <w:tcPr>
            <w:tcW w:w="2350" w:type="dxa"/>
            <w:vMerge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vMerge/>
            <w:vAlign w:val="center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225368" w:rsidRPr="00483A83" w:rsidRDefault="00225368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6. </w:t>
            </w:r>
            <w:r w:rsidR="000B49F9">
              <w:rPr>
                <w:sz w:val="24"/>
                <w:szCs w:val="24"/>
              </w:rPr>
              <w:t>Инженерная графика, МДК 01.01. Особенности проектирования систем газоснабжения и газопотребления. Тема 2.1. САПР</w:t>
            </w:r>
          </w:p>
        </w:tc>
        <w:tc>
          <w:tcPr>
            <w:tcW w:w="1211" w:type="dxa"/>
            <w:vAlign w:val="center"/>
          </w:tcPr>
          <w:p w:rsidR="00225368" w:rsidRPr="00483A83" w:rsidRDefault="000B49F9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5368" w:rsidRPr="00483A83" w:rsidTr="00F36C62">
        <w:tc>
          <w:tcPr>
            <w:tcW w:w="2350" w:type="dxa"/>
            <w:vMerge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vMerge/>
            <w:vAlign w:val="center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225368" w:rsidRPr="00483A83" w:rsidRDefault="00225368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7. </w:t>
            </w:r>
            <w:r w:rsidR="000B49F9">
              <w:rPr>
                <w:sz w:val="24"/>
                <w:szCs w:val="24"/>
              </w:rPr>
              <w:t xml:space="preserve">Инженерная графика, МДК 01.01. Особенности проектирования систем газоснабжения и газопотребления. </w:t>
            </w:r>
            <w:r w:rsidR="000B49F9">
              <w:rPr>
                <w:sz w:val="24"/>
                <w:szCs w:val="24"/>
              </w:rPr>
              <w:lastRenderedPageBreak/>
              <w:t>Тема 2.1. САПР</w:t>
            </w:r>
          </w:p>
        </w:tc>
        <w:tc>
          <w:tcPr>
            <w:tcW w:w="1211" w:type="dxa"/>
            <w:vAlign w:val="center"/>
          </w:tcPr>
          <w:p w:rsidR="00225368" w:rsidRPr="00483A83" w:rsidRDefault="000B49F9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225368" w:rsidRPr="00483A83" w:rsidTr="00F36C62">
        <w:tc>
          <w:tcPr>
            <w:tcW w:w="2350" w:type="dxa"/>
            <w:vMerge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vMerge/>
            <w:vAlign w:val="center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8. </w:t>
            </w:r>
            <w:r w:rsidR="000B49F9">
              <w:rPr>
                <w:rFonts w:ascii="Times New Roman" w:hAnsi="Times New Roman" w:cs="Times New Roman"/>
                <w:sz w:val="24"/>
                <w:szCs w:val="24"/>
              </w:rPr>
              <w:t>Инженерная графика, МДК 01.01. Особенности проектирования систем газоснабжения и газопотребления. Тема 2.1. САПР</w:t>
            </w:r>
          </w:p>
        </w:tc>
        <w:tc>
          <w:tcPr>
            <w:tcW w:w="1211" w:type="dxa"/>
            <w:vAlign w:val="center"/>
          </w:tcPr>
          <w:p w:rsidR="00225368" w:rsidRPr="00483A83" w:rsidRDefault="000B49F9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5368" w:rsidRPr="00483A83" w:rsidTr="00F36C62">
        <w:tc>
          <w:tcPr>
            <w:tcW w:w="2350" w:type="dxa"/>
            <w:vMerge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vMerge/>
            <w:vAlign w:val="center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225368" w:rsidRPr="00483A83" w:rsidRDefault="00225368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9. </w:t>
            </w:r>
            <w:r w:rsidR="001771E9">
              <w:rPr>
                <w:sz w:val="24"/>
                <w:szCs w:val="24"/>
              </w:rPr>
              <w:t>Инженерная графика, МДК 01.01. Особенности проектирования систем газоснабжения и газопотребления. Тема 1.2. САПР</w:t>
            </w:r>
          </w:p>
        </w:tc>
        <w:tc>
          <w:tcPr>
            <w:tcW w:w="1211" w:type="dxa"/>
            <w:vAlign w:val="center"/>
          </w:tcPr>
          <w:p w:rsidR="00225368" w:rsidRPr="00483A83" w:rsidRDefault="001771E9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5368" w:rsidRPr="00483A83" w:rsidTr="00F36C62">
        <w:tc>
          <w:tcPr>
            <w:tcW w:w="2350" w:type="dxa"/>
            <w:vMerge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vMerge/>
            <w:vAlign w:val="center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225368" w:rsidRPr="00483A83" w:rsidRDefault="00225368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10. </w:t>
            </w:r>
            <w:r w:rsidR="001771E9">
              <w:rPr>
                <w:sz w:val="24"/>
                <w:szCs w:val="24"/>
              </w:rPr>
              <w:t>Инженерная графика, МДК 1.1. Особенности проектирования систем газоснабжения и газопотребеления. Тема 1.2. САПР</w:t>
            </w:r>
          </w:p>
        </w:tc>
        <w:tc>
          <w:tcPr>
            <w:tcW w:w="1211" w:type="dxa"/>
            <w:vAlign w:val="center"/>
          </w:tcPr>
          <w:p w:rsidR="00225368" w:rsidRPr="00483A83" w:rsidRDefault="001771E9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5368" w:rsidRPr="00483A83" w:rsidTr="00F36C62">
        <w:tc>
          <w:tcPr>
            <w:tcW w:w="2350" w:type="dxa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vAlign w:val="center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225368" w:rsidRPr="00483A83" w:rsidRDefault="00225368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211" w:type="dxa"/>
            <w:vAlign w:val="center"/>
          </w:tcPr>
          <w:p w:rsidR="00225368" w:rsidRPr="00483A83" w:rsidRDefault="00225368" w:rsidP="00661B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225368" w:rsidRDefault="00225368" w:rsidP="00225368">
      <w:pPr>
        <w:jc w:val="both"/>
      </w:pPr>
    </w:p>
    <w:p w:rsidR="00225368" w:rsidRDefault="00225368" w:rsidP="0022536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6352D">
        <w:rPr>
          <w:rStyle w:val="3"/>
          <w:bCs w:val="0"/>
          <w:color w:val="000000"/>
          <w:sz w:val="24"/>
        </w:rPr>
        <w:t>3.2.</w:t>
      </w:r>
      <w:r>
        <w:rPr>
          <w:rStyle w:val="3"/>
          <w:bCs w:val="0"/>
          <w:color w:val="000000"/>
          <w:sz w:val="24"/>
        </w:rPr>
        <w:t>2.</w:t>
      </w:r>
      <w:r w:rsidRPr="0026352D">
        <w:rPr>
          <w:rStyle w:val="3"/>
          <w:bCs w:val="0"/>
          <w:color w:val="000000"/>
          <w:sz w:val="24"/>
        </w:rPr>
        <w:t xml:space="preserve"> Со</w:t>
      </w:r>
      <w:r>
        <w:rPr>
          <w:rStyle w:val="3"/>
          <w:bCs w:val="0"/>
          <w:color w:val="000000"/>
          <w:sz w:val="24"/>
        </w:rPr>
        <w:t xml:space="preserve">держание учебной практики </w:t>
      </w:r>
      <w:r>
        <w:rPr>
          <w:rFonts w:ascii="Times New Roman" w:hAnsi="Times New Roman" w:cs="Times New Roman"/>
          <w:b/>
          <w:sz w:val="24"/>
          <w:szCs w:val="24"/>
        </w:rPr>
        <w:t>УП.01.02 (САПР) по ПМ.01</w:t>
      </w:r>
    </w:p>
    <w:p w:rsidR="00225368" w:rsidRDefault="00225368" w:rsidP="00225368">
      <w:pPr>
        <w:pStyle w:val="a3"/>
        <w:rPr>
          <w:rStyle w:val="30"/>
          <w:bCs w:val="0"/>
          <w:color w:val="000000"/>
          <w:sz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046"/>
        <w:gridCol w:w="4395"/>
        <w:gridCol w:w="992"/>
        <w:gridCol w:w="1353"/>
      </w:tblGrid>
      <w:tr w:rsidR="00225368" w:rsidRPr="00B52408" w:rsidTr="00E85723">
        <w:tc>
          <w:tcPr>
            <w:tcW w:w="8046" w:type="dxa"/>
          </w:tcPr>
          <w:p w:rsidR="00225368" w:rsidRPr="00B52408" w:rsidRDefault="00225368" w:rsidP="00661B4C">
            <w:pPr>
              <w:pStyle w:val="a3"/>
              <w:jc w:val="both"/>
              <w:rPr>
                <w:rStyle w:val="30"/>
                <w:bCs w:val="0"/>
                <w:color w:val="000000"/>
                <w:sz w:val="24"/>
              </w:rPr>
            </w:pPr>
            <w:r w:rsidRPr="00B52408">
              <w:rPr>
                <w:rFonts w:ascii="Times New Roman" w:hAnsi="Times New Roman" w:cs="Times New Roman"/>
                <w:b/>
                <w:color w:val="000000"/>
                <w:sz w:val="24"/>
              </w:rPr>
              <w:t>Код и наименование профессионального модуля (ПМ) и тем учебной практики</w:t>
            </w:r>
          </w:p>
        </w:tc>
        <w:tc>
          <w:tcPr>
            <w:tcW w:w="4395" w:type="dxa"/>
          </w:tcPr>
          <w:p w:rsidR="00225368" w:rsidRPr="00B52408" w:rsidRDefault="00225368" w:rsidP="00661B4C">
            <w:pPr>
              <w:pStyle w:val="a3"/>
              <w:jc w:val="both"/>
              <w:rPr>
                <w:rStyle w:val="30"/>
                <w:bCs w:val="0"/>
                <w:color w:val="000000"/>
                <w:sz w:val="24"/>
              </w:rPr>
            </w:pPr>
            <w:r w:rsidRPr="00B52408">
              <w:rPr>
                <w:rFonts w:ascii="Times New Roman" w:hAnsi="Times New Roman" w:cs="Times New Roman"/>
                <w:b/>
                <w:color w:val="000000"/>
                <w:sz w:val="24"/>
              </w:rPr>
              <w:t>Содержание учебных занятий</w:t>
            </w:r>
          </w:p>
        </w:tc>
        <w:tc>
          <w:tcPr>
            <w:tcW w:w="992" w:type="dxa"/>
          </w:tcPr>
          <w:p w:rsidR="00225368" w:rsidRPr="00B52408" w:rsidRDefault="00225368" w:rsidP="00661B4C">
            <w:pPr>
              <w:pStyle w:val="a6"/>
              <w:shd w:val="clear" w:color="auto" w:fill="auto"/>
              <w:spacing w:before="0" w:after="120" w:line="220" w:lineRule="exact"/>
              <w:ind w:firstLine="0"/>
              <w:jc w:val="center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Объём</w:t>
            </w:r>
          </w:p>
          <w:p w:rsidR="00225368" w:rsidRPr="00B52408" w:rsidRDefault="00225368" w:rsidP="00661B4C">
            <w:pPr>
              <w:pStyle w:val="a6"/>
              <w:shd w:val="clear" w:color="auto" w:fill="auto"/>
              <w:spacing w:after="0" w:line="220" w:lineRule="exact"/>
              <w:ind w:firstLine="0"/>
              <w:jc w:val="center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часов</w:t>
            </w:r>
          </w:p>
        </w:tc>
        <w:tc>
          <w:tcPr>
            <w:tcW w:w="1353" w:type="dxa"/>
          </w:tcPr>
          <w:p w:rsidR="00225368" w:rsidRPr="00B52408" w:rsidRDefault="00225368" w:rsidP="00661B4C">
            <w:pPr>
              <w:pStyle w:val="a6"/>
              <w:shd w:val="clear" w:color="auto" w:fill="auto"/>
              <w:spacing w:before="0" w:after="120" w:line="220" w:lineRule="exact"/>
              <w:ind w:left="120" w:firstLine="0"/>
              <w:jc w:val="left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Уровень</w:t>
            </w:r>
          </w:p>
          <w:p w:rsidR="00225368" w:rsidRPr="00B52408" w:rsidRDefault="00225368" w:rsidP="00661B4C">
            <w:pPr>
              <w:pStyle w:val="a6"/>
              <w:shd w:val="clear" w:color="auto" w:fill="auto"/>
              <w:spacing w:after="0" w:line="220" w:lineRule="exact"/>
              <w:ind w:left="120" w:firstLine="0"/>
              <w:jc w:val="left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усвоения</w:t>
            </w:r>
          </w:p>
        </w:tc>
      </w:tr>
      <w:tr w:rsidR="00F36C62" w:rsidRPr="00B52408" w:rsidTr="00E85723">
        <w:tc>
          <w:tcPr>
            <w:tcW w:w="8046" w:type="dxa"/>
            <w:vAlign w:val="center"/>
          </w:tcPr>
          <w:p w:rsidR="00F36C62" w:rsidRPr="00483A83" w:rsidRDefault="00F36C62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Инженерная графика, МДК 01.01. Особенности проектирования систем газоснабжения и газопотребления. Тема 2.1. САПР</w:t>
            </w:r>
          </w:p>
        </w:tc>
        <w:tc>
          <w:tcPr>
            <w:tcW w:w="4395" w:type="dxa"/>
            <w:shd w:val="clear" w:color="auto" w:fill="auto"/>
          </w:tcPr>
          <w:p w:rsidR="00F36C62" w:rsidRDefault="00F36C62" w:rsidP="00661B4C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2.1. Генплан микрорайона</w:t>
            </w:r>
          </w:p>
          <w:p w:rsidR="00F36C62" w:rsidRPr="00A303F4" w:rsidRDefault="00F36C62" w:rsidP="00661B4C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 13-14</w:t>
            </w:r>
          </w:p>
        </w:tc>
        <w:tc>
          <w:tcPr>
            <w:tcW w:w="992" w:type="dxa"/>
            <w:vAlign w:val="center"/>
          </w:tcPr>
          <w:p w:rsidR="00F36C62" w:rsidRPr="00515151" w:rsidRDefault="00F36C62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F36C62" w:rsidRPr="0057126C" w:rsidRDefault="00F36C62" w:rsidP="00661B4C">
            <w:pPr>
              <w:pStyle w:val="a3"/>
              <w:jc w:val="center"/>
              <w:rPr>
                <w:rStyle w:val="30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57126C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F36C62" w:rsidRPr="00B52408" w:rsidTr="00E85723">
        <w:tc>
          <w:tcPr>
            <w:tcW w:w="8046" w:type="dxa"/>
          </w:tcPr>
          <w:p w:rsidR="00F36C62" w:rsidRPr="00483A83" w:rsidRDefault="00F36C62" w:rsidP="00661B4C">
            <w:pPr>
              <w:pStyle w:val="a6"/>
              <w:shd w:val="clear" w:color="auto" w:fill="auto"/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2. </w:t>
            </w:r>
            <w:r>
              <w:rPr>
                <w:sz w:val="24"/>
                <w:szCs w:val="24"/>
              </w:rPr>
              <w:t>Инженерная графика, МДК 01.01. Особенности проектирования систем газоснабжения и газопотребления. Тема 2.1. САПР</w:t>
            </w:r>
          </w:p>
        </w:tc>
        <w:tc>
          <w:tcPr>
            <w:tcW w:w="4395" w:type="dxa"/>
          </w:tcPr>
          <w:p w:rsidR="00F36C62" w:rsidRDefault="00F36C62" w:rsidP="00661B4C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2.1. Продольный профиль газопровода</w:t>
            </w:r>
          </w:p>
          <w:p w:rsidR="00F36C62" w:rsidRPr="00A303F4" w:rsidRDefault="00F36C62" w:rsidP="00661B4C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15</w:t>
            </w:r>
          </w:p>
        </w:tc>
        <w:tc>
          <w:tcPr>
            <w:tcW w:w="992" w:type="dxa"/>
            <w:vAlign w:val="center"/>
          </w:tcPr>
          <w:p w:rsidR="00F36C62" w:rsidRDefault="00F36C62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F36C62" w:rsidRDefault="00F36C62" w:rsidP="00661B4C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F36C62" w:rsidRPr="00B52408" w:rsidTr="00E85723">
        <w:tc>
          <w:tcPr>
            <w:tcW w:w="8046" w:type="dxa"/>
          </w:tcPr>
          <w:p w:rsidR="00F36C62" w:rsidRPr="00483A83" w:rsidRDefault="00F36C62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3. </w:t>
            </w:r>
            <w:r>
              <w:rPr>
                <w:sz w:val="24"/>
                <w:szCs w:val="24"/>
              </w:rPr>
              <w:t>Инженерная графика, МДК 01.01. Особенности проектирования систем газоснабжения и газопотребления. Тема 2.2. САПР</w:t>
            </w:r>
          </w:p>
        </w:tc>
        <w:tc>
          <w:tcPr>
            <w:tcW w:w="4395" w:type="dxa"/>
          </w:tcPr>
          <w:p w:rsidR="00F36C62" w:rsidRPr="00A303F4" w:rsidRDefault="00F36C62" w:rsidP="00661B4C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2.2. Практические работы 1-6</w:t>
            </w:r>
          </w:p>
        </w:tc>
        <w:tc>
          <w:tcPr>
            <w:tcW w:w="992" w:type="dxa"/>
            <w:vAlign w:val="center"/>
          </w:tcPr>
          <w:p w:rsidR="00F36C62" w:rsidRDefault="00F36C62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3" w:type="dxa"/>
          </w:tcPr>
          <w:p w:rsidR="00F36C62" w:rsidRDefault="00F36C62" w:rsidP="00661B4C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F36C62" w:rsidRPr="00B52408" w:rsidTr="00E85723">
        <w:tc>
          <w:tcPr>
            <w:tcW w:w="8046" w:type="dxa"/>
          </w:tcPr>
          <w:p w:rsidR="00F36C62" w:rsidRPr="00483A83" w:rsidRDefault="00F36C62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4. </w:t>
            </w:r>
            <w:r>
              <w:rPr>
                <w:sz w:val="24"/>
                <w:szCs w:val="24"/>
              </w:rPr>
              <w:t>Инженерная графика, МДК 01.01. Особенности проектирования систем газоснабжения и газопотребления. Тема 2.3. САПР</w:t>
            </w:r>
          </w:p>
        </w:tc>
        <w:tc>
          <w:tcPr>
            <w:tcW w:w="4395" w:type="dxa"/>
          </w:tcPr>
          <w:p w:rsidR="00F36C62" w:rsidRPr="00A303F4" w:rsidRDefault="00F36C62" w:rsidP="00661B4C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2.3. Практическая работа 1-2</w:t>
            </w:r>
          </w:p>
        </w:tc>
        <w:tc>
          <w:tcPr>
            <w:tcW w:w="992" w:type="dxa"/>
            <w:vAlign w:val="center"/>
          </w:tcPr>
          <w:p w:rsidR="00F36C62" w:rsidRDefault="00F36C62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F36C62" w:rsidRDefault="00F36C62" w:rsidP="00661B4C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F36C62" w:rsidRPr="00B52408" w:rsidTr="00E85723">
        <w:tc>
          <w:tcPr>
            <w:tcW w:w="8046" w:type="dxa"/>
          </w:tcPr>
          <w:p w:rsidR="00F36C62" w:rsidRPr="00483A83" w:rsidRDefault="00F36C62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5. </w:t>
            </w:r>
            <w:r>
              <w:rPr>
                <w:sz w:val="24"/>
                <w:szCs w:val="24"/>
              </w:rPr>
              <w:t>Инженерная графика, МДК 01.01. Особенности проектирования систем газоснабжения и газопотребления. Тема 2.1. САПР</w:t>
            </w:r>
          </w:p>
        </w:tc>
        <w:tc>
          <w:tcPr>
            <w:tcW w:w="4395" w:type="dxa"/>
          </w:tcPr>
          <w:p w:rsidR="00F36C62" w:rsidRPr="00A303F4" w:rsidRDefault="00F36C62" w:rsidP="00661B4C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2.1. Практические работы 18-19</w:t>
            </w:r>
          </w:p>
        </w:tc>
        <w:tc>
          <w:tcPr>
            <w:tcW w:w="992" w:type="dxa"/>
            <w:vAlign w:val="center"/>
          </w:tcPr>
          <w:p w:rsidR="00F36C62" w:rsidRDefault="00F36C62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F36C62" w:rsidRDefault="00F36C62" w:rsidP="00661B4C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F36C62" w:rsidRPr="00B52408" w:rsidTr="00E85723">
        <w:tc>
          <w:tcPr>
            <w:tcW w:w="8046" w:type="dxa"/>
          </w:tcPr>
          <w:p w:rsidR="00F36C62" w:rsidRPr="00483A83" w:rsidRDefault="00F36C62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6. </w:t>
            </w:r>
            <w:r>
              <w:rPr>
                <w:sz w:val="24"/>
                <w:szCs w:val="24"/>
              </w:rPr>
              <w:t>Инженерная графика, МДК 01.01. Особенности проектирования систем газоснабжения и газопотребления. Тема 2.1. САПР</w:t>
            </w:r>
          </w:p>
        </w:tc>
        <w:tc>
          <w:tcPr>
            <w:tcW w:w="4395" w:type="dxa"/>
          </w:tcPr>
          <w:p w:rsidR="00F36C62" w:rsidRPr="00A303F4" w:rsidRDefault="00F36C62" w:rsidP="00661B4C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2.1. Практические работы 18-19</w:t>
            </w:r>
          </w:p>
        </w:tc>
        <w:tc>
          <w:tcPr>
            <w:tcW w:w="992" w:type="dxa"/>
            <w:vAlign w:val="center"/>
          </w:tcPr>
          <w:p w:rsidR="00F36C62" w:rsidRDefault="00F36C62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F36C62" w:rsidRDefault="00F36C62" w:rsidP="00661B4C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F36C62" w:rsidRPr="00B52408" w:rsidTr="00E85723">
        <w:tc>
          <w:tcPr>
            <w:tcW w:w="8046" w:type="dxa"/>
          </w:tcPr>
          <w:p w:rsidR="00F36C62" w:rsidRPr="00483A83" w:rsidRDefault="00F36C62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7. </w:t>
            </w:r>
            <w:r>
              <w:rPr>
                <w:sz w:val="24"/>
                <w:szCs w:val="24"/>
              </w:rPr>
              <w:t>Инженерная графика, МДК 01.01. Особенности проектирования систем газоснабжения и газопотребления. Тема 2.1. САПР</w:t>
            </w:r>
          </w:p>
        </w:tc>
        <w:tc>
          <w:tcPr>
            <w:tcW w:w="4395" w:type="dxa"/>
          </w:tcPr>
          <w:p w:rsidR="00F36C62" w:rsidRPr="00A303F4" w:rsidRDefault="00F36C62" w:rsidP="00661B4C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2.1. Практические работы 18-19</w:t>
            </w:r>
          </w:p>
        </w:tc>
        <w:tc>
          <w:tcPr>
            <w:tcW w:w="992" w:type="dxa"/>
            <w:vAlign w:val="center"/>
          </w:tcPr>
          <w:p w:rsidR="00F36C62" w:rsidRDefault="00F36C62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F36C62" w:rsidRDefault="00F36C62" w:rsidP="00661B4C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F36C62" w:rsidRPr="00B52408" w:rsidTr="00E85723">
        <w:tc>
          <w:tcPr>
            <w:tcW w:w="8046" w:type="dxa"/>
            <w:vAlign w:val="center"/>
          </w:tcPr>
          <w:p w:rsidR="00F36C62" w:rsidRPr="00483A83" w:rsidRDefault="00F36C62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Инженерная графика, МДК 01.01. Особенности проектирования систем газоснабжения и газопотребления. Тема 2.1. САПР</w:t>
            </w:r>
          </w:p>
        </w:tc>
        <w:tc>
          <w:tcPr>
            <w:tcW w:w="4395" w:type="dxa"/>
          </w:tcPr>
          <w:p w:rsidR="00F36C62" w:rsidRPr="00A303F4" w:rsidRDefault="00F36C62" w:rsidP="00661B4C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1.2.Практическая работа 3</w:t>
            </w:r>
          </w:p>
        </w:tc>
        <w:tc>
          <w:tcPr>
            <w:tcW w:w="992" w:type="dxa"/>
            <w:vAlign w:val="center"/>
          </w:tcPr>
          <w:p w:rsidR="00F36C62" w:rsidRDefault="00F36C62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F36C62" w:rsidRDefault="00F36C62" w:rsidP="00661B4C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F36C62" w:rsidRPr="00B52408" w:rsidTr="00E85723">
        <w:tc>
          <w:tcPr>
            <w:tcW w:w="8046" w:type="dxa"/>
          </w:tcPr>
          <w:p w:rsidR="00F36C62" w:rsidRPr="00483A83" w:rsidRDefault="00F36C62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9. </w:t>
            </w:r>
            <w:r>
              <w:rPr>
                <w:sz w:val="24"/>
                <w:szCs w:val="24"/>
              </w:rPr>
              <w:t>Инженерная графика, МДК 01.01. Особенности проектирования систем газоснабжения и газопотребления. Тема 1.2. САПР</w:t>
            </w:r>
          </w:p>
        </w:tc>
        <w:tc>
          <w:tcPr>
            <w:tcW w:w="4395" w:type="dxa"/>
          </w:tcPr>
          <w:p w:rsidR="00F36C62" w:rsidRPr="00A303F4" w:rsidRDefault="00F36C62" w:rsidP="00661B4C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1.2.Практическая работа 3</w:t>
            </w:r>
          </w:p>
        </w:tc>
        <w:tc>
          <w:tcPr>
            <w:tcW w:w="992" w:type="dxa"/>
            <w:vAlign w:val="center"/>
          </w:tcPr>
          <w:p w:rsidR="00F36C62" w:rsidRDefault="00F36C62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F36C62" w:rsidRDefault="00F36C62" w:rsidP="00661B4C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F36C62" w:rsidRPr="00B52408" w:rsidTr="00E85723">
        <w:tc>
          <w:tcPr>
            <w:tcW w:w="8046" w:type="dxa"/>
          </w:tcPr>
          <w:p w:rsidR="00F36C62" w:rsidRPr="00483A83" w:rsidRDefault="00F36C62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10. </w:t>
            </w:r>
            <w:r>
              <w:rPr>
                <w:sz w:val="24"/>
                <w:szCs w:val="24"/>
              </w:rPr>
              <w:t xml:space="preserve">Инженерная графика, МДК 1.1. Особенности проектирования </w:t>
            </w:r>
            <w:r>
              <w:rPr>
                <w:sz w:val="24"/>
                <w:szCs w:val="24"/>
              </w:rPr>
              <w:lastRenderedPageBreak/>
              <w:t>систем газоснабжения и газопотребеления. Тема 1.2. САПР</w:t>
            </w:r>
          </w:p>
        </w:tc>
        <w:tc>
          <w:tcPr>
            <w:tcW w:w="4395" w:type="dxa"/>
          </w:tcPr>
          <w:p w:rsidR="00F36C62" w:rsidRPr="00A303F4" w:rsidRDefault="00F36C62" w:rsidP="00661B4C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1.2.Практическая работа 3</w:t>
            </w:r>
          </w:p>
        </w:tc>
        <w:tc>
          <w:tcPr>
            <w:tcW w:w="992" w:type="dxa"/>
            <w:vAlign w:val="center"/>
          </w:tcPr>
          <w:p w:rsidR="00F36C62" w:rsidRDefault="00F36C62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F36C62" w:rsidRDefault="00F36C62" w:rsidP="00661B4C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E85723" w:rsidRPr="00B52408" w:rsidTr="00E85723">
        <w:tc>
          <w:tcPr>
            <w:tcW w:w="8046" w:type="dxa"/>
          </w:tcPr>
          <w:p w:rsidR="00E85723" w:rsidRPr="00483A83" w:rsidRDefault="00E85723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E85723" w:rsidRPr="00E85723" w:rsidRDefault="00E85723" w:rsidP="00661B4C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vAlign w:val="center"/>
          </w:tcPr>
          <w:p w:rsidR="00E85723" w:rsidRPr="00E85723" w:rsidRDefault="00E85723" w:rsidP="00661B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723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53" w:type="dxa"/>
          </w:tcPr>
          <w:p w:rsidR="00E85723" w:rsidRPr="00C27E1B" w:rsidRDefault="00E85723" w:rsidP="00661B4C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</w:tc>
      </w:tr>
    </w:tbl>
    <w:p w:rsidR="00EF5993" w:rsidRDefault="00EF5993" w:rsidP="00E8572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723" w:rsidRDefault="00E85723" w:rsidP="00E8572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04E8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04E8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B04E8D">
        <w:rPr>
          <w:rFonts w:ascii="Times New Roman" w:hAnsi="Times New Roman" w:cs="Times New Roman"/>
          <w:b/>
          <w:sz w:val="24"/>
          <w:szCs w:val="24"/>
        </w:rPr>
        <w:t xml:space="preserve"> Содержание учебной практики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УП.01.0</w:t>
      </w:r>
      <w:r w:rsidR="00EF599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(Информационные технологии) по ПМ.01</w:t>
      </w:r>
    </w:p>
    <w:p w:rsidR="00E85723" w:rsidRDefault="00E85723" w:rsidP="00D8465A">
      <w:pPr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0"/>
        <w:gridCol w:w="4846"/>
        <w:gridCol w:w="6379"/>
        <w:gridCol w:w="1211"/>
      </w:tblGrid>
      <w:tr w:rsidR="00E85723" w:rsidRPr="00483A83" w:rsidTr="00661B4C">
        <w:tc>
          <w:tcPr>
            <w:tcW w:w="2350" w:type="dxa"/>
            <w:vAlign w:val="center"/>
          </w:tcPr>
          <w:p w:rsidR="00E85723" w:rsidRPr="00483A83" w:rsidRDefault="00E85723" w:rsidP="00661B4C">
            <w:pPr>
              <w:pStyle w:val="a6"/>
              <w:shd w:val="clear" w:color="auto" w:fill="auto"/>
              <w:spacing w:before="0" w:after="0" w:line="250" w:lineRule="exact"/>
              <w:ind w:firstLine="0"/>
              <w:rPr>
                <w:b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>Коды</w:t>
            </w:r>
          </w:p>
          <w:p w:rsidR="00E85723" w:rsidRPr="00483A83" w:rsidRDefault="00E85723" w:rsidP="00661B4C">
            <w:pPr>
              <w:pStyle w:val="a6"/>
              <w:shd w:val="clear" w:color="auto" w:fill="auto"/>
              <w:spacing w:before="0" w:after="0" w:line="250" w:lineRule="exact"/>
              <w:ind w:firstLine="0"/>
              <w:rPr>
                <w:b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>профессиональных</w:t>
            </w:r>
          </w:p>
          <w:p w:rsidR="00E85723" w:rsidRPr="00483A83" w:rsidRDefault="00E85723" w:rsidP="00661B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4846" w:type="dxa"/>
            <w:vAlign w:val="center"/>
          </w:tcPr>
          <w:p w:rsidR="00E85723" w:rsidRPr="00483A83" w:rsidRDefault="00E8572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6379" w:type="dxa"/>
            <w:vAlign w:val="center"/>
          </w:tcPr>
          <w:p w:rsidR="00E85723" w:rsidRPr="00483A83" w:rsidRDefault="00E85723" w:rsidP="00661B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Коды и наименования модулей, разделов, тем учебной и производственной практики</w:t>
            </w:r>
          </w:p>
        </w:tc>
        <w:tc>
          <w:tcPr>
            <w:tcW w:w="1211" w:type="dxa"/>
            <w:vAlign w:val="center"/>
          </w:tcPr>
          <w:p w:rsidR="00E85723" w:rsidRPr="00483A83" w:rsidRDefault="00E8572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  <w:p w:rsidR="00E85723" w:rsidRPr="00483A83" w:rsidRDefault="00E8572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E85723" w:rsidRPr="00E85723" w:rsidTr="00661B4C">
        <w:tc>
          <w:tcPr>
            <w:tcW w:w="2350" w:type="dxa"/>
            <w:vMerge w:val="restart"/>
          </w:tcPr>
          <w:p w:rsidR="00E85723" w:rsidRPr="00B84B02" w:rsidRDefault="00E85723" w:rsidP="00661B4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1.1 -  1.3</w:t>
            </w:r>
          </w:p>
          <w:p w:rsidR="00E85723" w:rsidRPr="00E85723" w:rsidRDefault="00EF5993" w:rsidP="00EF599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01-09</w:t>
            </w:r>
          </w:p>
        </w:tc>
        <w:tc>
          <w:tcPr>
            <w:tcW w:w="4846" w:type="dxa"/>
            <w:vMerge w:val="restart"/>
            <w:vAlign w:val="center"/>
          </w:tcPr>
          <w:p w:rsidR="004822C9" w:rsidRPr="000E40A4" w:rsidRDefault="004822C9" w:rsidP="004822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расчетные расходы газа потребителями низкого, среднего и высокого давления;</w:t>
            </w:r>
          </w:p>
          <w:p w:rsidR="004822C9" w:rsidRPr="000E40A4" w:rsidRDefault="004822C9" w:rsidP="004822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гидравлический расчет систем газораспределения и газопотребления;</w:t>
            </w:r>
          </w:p>
          <w:p w:rsidR="004822C9" w:rsidRPr="000E40A4" w:rsidRDefault="004822C9" w:rsidP="004822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расчет систем и подбор оборудования с использованием вычислительной техники и персональных компьютеров;</w:t>
            </w:r>
          </w:p>
          <w:p w:rsidR="00E85723" w:rsidRPr="000E40A4" w:rsidRDefault="004822C9" w:rsidP="004822C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4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заполнять формы таблиц спецификаций материалов и оборудования в соответствии с государственными стандартами и техническими условиями.</w:t>
            </w:r>
          </w:p>
        </w:tc>
        <w:tc>
          <w:tcPr>
            <w:tcW w:w="6379" w:type="dxa"/>
            <w:vAlign w:val="center"/>
          </w:tcPr>
          <w:p w:rsidR="00E85723" w:rsidRPr="000E40A4" w:rsidRDefault="000E40A4" w:rsidP="000E40A4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Toc370144254"/>
            <w:r w:rsidRPr="000E40A4">
              <w:rPr>
                <w:rFonts w:ascii="Times New Roman" w:hAnsi="Times New Roman" w:cs="Times New Roman"/>
                <w:sz w:val="24"/>
                <w:szCs w:val="24"/>
              </w:rPr>
              <w:t>1.Выполнение автоматизированного расчета параметров газового топлива с помощью электронных таблиц.</w:t>
            </w:r>
            <w:bookmarkEnd w:id="0"/>
          </w:p>
        </w:tc>
        <w:tc>
          <w:tcPr>
            <w:tcW w:w="1211" w:type="dxa"/>
            <w:vAlign w:val="center"/>
          </w:tcPr>
          <w:p w:rsidR="00E85723" w:rsidRPr="00BB5CEF" w:rsidRDefault="000E40A4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5723" w:rsidRPr="00E85723" w:rsidTr="00661B4C">
        <w:tc>
          <w:tcPr>
            <w:tcW w:w="2350" w:type="dxa"/>
            <w:vMerge/>
          </w:tcPr>
          <w:p w:rsidR="00E85723" w:rsidRPr="00E85723" w:rsidRDefault="00E8572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846" w:type="dxa"/>
            <w:vMerge/>
            <w:vAlign w:val="center"/>
          </w:tcPr>
          <w:p w:rsidR="00E85723" w:rsidRPr="000E40A4" w:rsidRDefault="00E85723" w:rsidP="00661B4C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379" w:type="dxa"/>
            <w:vAlign w:val="center"/>
          </w:tcPr>
          <w:p w:rsidR="00E85723" w:rsidRPr="000E40A4" w:rsidRDefault="000E40A4" w:rsidP="000E40A4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Toc370144257"/>
            <w:r w:rsidRPr="000E40A4">
              <w:rPr>
                <w:rFonts w:ascii="Times New Roman" w:hAnsi="Times New Roman" w:cs="Times New Roman"/>
                <w:sz w:val="24"/>
                <w:szCs w:val="24"/>
              </w:rPr>
              <w:t>2. Выполнение автоматизированного расчета расходов газа с помощью электронных таблиц.</w:t>
            </w:r>
            <w:bookmarkEnd w:id="1"/>
          </w:p>
        </w:tc>
        <w:tc>
          <w:tcPr>
            <w:tcW w:w="1211" w:type="dxa"/>
            <w:vAlign w:val="center"/>
          </w:tcPr>
          <w:p w:rsidR="00E85723" w:rsidRPr="00BB5CEF" w:rsidRDefault="000E40A4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85723" w:rsidRPr="00E85723" w:rsidTr="00661B4C">
        <w:tc>
          <w:tcPr>
            <w:tcW w:w="2350" w:type="dxa"/>
            <w:vMerge/>
          </w:tcPr>
          <w:p w:rsidR="00E85723" w:rsidRPr="00E85723" w:rsidRDefault="00E8572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846" w:type="dxa"/>
            <w:vMerge/>
            <w:vAlign w:val="center"/>
          </w:tcPr>
          <w:p w:rsidR="00E85723" w:rsidRPr="00E85723" w:rsidRDefault="00E8572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379" w:type="dxa"/>
          </w:tcPr>
          <w:p w:rsidR="00E85723" w:rsidRPr="000E40A4" w:rsidRDefault="000E40A4" w:rsidP="000E40A4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40A4">
              <w:rPr>
                <w:rFonts w:ascii="Times New Roman" w:hAnsi="Times New Roman" w:cs="Times New Roman"/>
                <w:sz w:val="24"/>
                <w:szCs w:val="28"/>
              </w:rPr>
              <w:t>3. Расчет кольцевой сети низкого давления микрорайона города.</w:t>
            </w:r>
          </w:p>
        </w:tc>
        <w:tc>
          <w:tcPr>
            <w:tcW w:w="1211" w:type="dxa"/>
            <w:vAlign w:val="center"/>
          </w:tcPr>
          <w:p w:rsidR="00E85723" w:rsidRPr="00BB5CEF" w:rsidRDefault="000E40A4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85723" w:rsidRPr="00E85723" w:rsidTr="00661B4C">
        <w:tc>
          <w:tcPr>
            <w:tcW w:w="2350" w:type="dxa"/>
            <w:vMerge/>
          </w:tcPr>
          <w:p w:rsidR="00E85723" w:rsidRPr="00E85723" w:rsidRDefault="00E8572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846" w:type="dxa"/>
            <w:vMerge/>
            <w:vAlign w:val="center"/>
          </w:tcPr>
          <w:p w:rsidR="00E85723" w:rsidRPr="00E85723" w:rsidRDefault="00E8572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379" w:type="dxa"/>
          </w:tcPr>
          <w:p w:rsidR="00E85723" w:rsidRPr="00BB5CEF" w:rsidRDefault="00BB5CEF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B5CEF">
              <w:rPr>
                <w:sz w:val="24"/>
                <w:szCs w:val="28"/>
              </w:rPr>
              <w:t xml:space="preserve">4. </w:t>
            </w:r>
            <w:r>
              <w:rPr>
                <w:sz w:val="24"/>
                <w:szCs w:val="28"/>
              </w:rPr>
              <w:t xml:space="preserve">Оформление отчетов расчета </w:t>
            </w:r>
            <w:r w:rsidRPr="00BB5CEF">
              <w:rPr>
                <w:sz w:val="24"/>
                <w:szCs w:val="28"/>
              </w:rPr>
              <w:t>параметров газового топлива по практическим занятиям с помощью текстового редактора</w:t>
            </w:r>
          </w:p>
        </w:tc>
        <w:tc>
          <w:tcPr>
            <w:tcW w:w="1211" w:type="dxa"/>
            <w:vAlign w:val="center"/>
          </w:tcPr>
          <w:p w:rsidR="00E85723" w:rsidRPr="00BB5CEF" w:rsidRDefault="00BB5CEF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5723" w:rsidRPr="00483A83" w:rsidTr="00661B4C">
        <w:tc>
          <w:tcPr>
            <w:tcW w:w="2350" w:type="dxa"/>
          </w:tcPr>
          <w:p w:rsidR="00E85723" w:rsidRPr="00483A83" w:rsidRDefault="00E8572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vAlign w:val="center"/>
          </w:tcPr>
          <w:p w:rsidR="00E85723" w:rsidRPr="00483A83" w:rsidRDefault="00E8572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E85723" w:rsidRPr="00483A83" w:rsidRDefault="00E85723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211" w:type="dxa"/>
            <w:vAlign w:val="center"/>
          </w:tcPr>
          <w:p w:rsidR="00E85723" w:rsidRPr="00483A83" w:rsidRDefault="00BB5CEF" w:rsidP="00661B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E85723" w:rsidRDefault="00E85723" w:rsidP="00D8465A">
      <w:pPr>
        <w:jc w:val="both"/>
      </w:pPr>
    </w:p>
    <w:p w:rsidR="002353FE" w:rsidRDefault="002353FE" w:rsidP="002353F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3"/>
          <w:bCs w:val="0"/>
          <w:color w:val="000000"/>
          <w:sz w:val="24"/>
        </w:rPr>
        <w:t>3.3</w:t>
      </w:r>
      <w:r w:rsidRPr="0026352D">
        <w:rPr>
          <w:rStyle w:val="3"/>
          <w:bCs w:val="0"/>
          <w:color w:val="000000"/>
          <w:sz w:val="24"/>
        </w:rPr>
        <w:t>.</w:t>
      </w:r>
      <w:r>
        <w:rPr>
          <w:rStyle w:val="3"/>
          <w:bCs w:val="0"/>
          <w:color w:val="000000"/>
          <w:sz w:val="24"/>
        </w:rPr>
        <w:t>2.</w:t>
      </w:r>
      <w:r w:rsidRPr="0026352D">
        <w:rPr>
          <w:rStyle w:val="3"/>
          <w:bCs w:val="0"/>
          <w:color w:val="000000"/>
          <w:sz w:val="24"/>
        </w:rPr>
        <w:t xml:space="preserve"> Со</w:t>
      </w:r>
      <w:r>
        <w:rPr>
          <w:rStyle w:val="3"/>
          <w:bCs w:val="0"/>
          <w:color w:val="000000"/>
          <w:sz w:val="24"/>
        </w:rPr>
        <w:t xml:space="preserve">держание учебной практики </w:t>
      </w:r>
      <w:r w:rsidR="00EF5993">
        <w:rPr>
          <w:rFonts w:ascii="Times New Roman" w:hAnsi="Times New Roman" w:cs="Times New Roman"/>
          <w:b/>
          <w:sz w:val="24"/>
          <w:szCs w:val="24"/>
        </w:rPr>
        <w:t>УП.01.01</w:t>
      </w:r>
      <w:r>
        <w:rPr>
          <w:rFonts w:ascii="Times New Roman" w:hAnsi="Times New Roman" w:cs="Times New Roman"/>
          <w:b/>
          <w:sz w:val="24"/>
          <w:szCs w:val="24"/>
        </w:rPr>
        <w:t xml:space="preserve"> (САПР) по ПМ.01</w:t>
      </w:r>
    </w:p>
    <w:p w:rsidR="002353FE" w:rsidRDefault="002353FE" w:rsidP="002353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046"/>
        <w:gridCol w:w="4395"/>
        <w:gridCol w:w="992"/>
        <w:gridCol w:w="1353"/>
      </w:tblGrid>
      <w:tr w:rsidR="002353FE" w:rsidRPr="00B52408" w:rsidTr="00597076">
        <w:tc>
          <w:tcPr>
            <w:tcW w:w="8046" w:type="dxa"/>
          </w:tcPr>
          <w:p w:rsidR="002353FE" w:rsidRPr="00B52408" w:rsidRDefault="002353FE" w:rsidP="00597076">
            <w:pPr>
              <w:pStyle w:val="a3"/>
              <w:jc w:val="both"/>
              <w:rPr>
                <w:rStyle w:val="30"/>
                <w:bCs w:val="0"/>
                <w:color w:val="000000"/>
                <w:sz w:val="24"/>
              </w:rPr>
            </w:pPr>
            <w:r w:rsidRPr="00B52408">
              <w:rPr>
                <w:rFonts w:ascii="Times New Roman" w:hAnsi="Times New Roman" w:cs="Times New Roman"/>
                <w:b/>
                <w:color w:val="000000"/>
                <w:sz w:val="24"/>
              </w:rPr>
              <w:t>Код и наименование профессионального модуля (ПМ) и тем учебной практики</w:t>
            </w:r>
          </w:p>
        </w:tc>
        <w:tc>
          <w:tcPr>
            <w:tcW w:w="4395" w:type="dxa"/>
          </w:tcPr>
          <w:p w:rsidR="002353FE" w:rsidRPr="00B52408" w:rsidRDefault="002353FE" w:rsidP="00597076">
            <w:pPr>
              <w:pStyle w:val="a3"/>
              <w:jc w:val="both"/>
              <w:rPr>
                <w:rStyle w:val="30"/>
                <w:bCs w:val="0"/>
                <w:color w:val="000000"/>
                <w:sz w:val="24"/>
              </w:rPr>
            </w:pPr>
            <w:r w:rsidRPr="00B52408">
              <w:rPr>
                <w:rFonts w:ascii="Times New Roman" w:hAnsi="Times New Roman" w:cs="Times New Roman"/>
                <w:b/>
                <w:color w:val="000000"/>
                <w:sz w:val="24"/>
              </w:rPr>
              <w:t>Содержание учебных занятий</w:t>
            </w:r>
          </w:p>
        </w:tc>
        <w:tc>
          <w:tcPr>
            <w:tcW w:w="992" w:type="dxa"/>
          </w:tcPr>
          <w:p w:rsidR="002353FE" w:rsidRPr="00B52408" w:rsidRDefault="002353FE" w:rsidP="00597076">
            <w:pPr>
              <w:pStyle w:val="a6"/>
              <w:shd w:val="clear" w:color="auto" w:fill="auto"/>
              <w:spacing w:before="0" w:after="120" w:line="220" w:lineRule="exact"/>
              <w:ind w:firstLine="0"/>
              <w:jc w:val="center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Объём</w:t>
            </w:r>
          </w:p>
          <w:p w:rsidR="002353FE" w:rsidRPr="00B52408" w:rsidRDefault="002353FE" w:rsidP="00597076">
            <w:pPr>
              <w:pStyle w:val="a6"/>
              <w:shd w:val="clear" w:color="auto" w:fill="auto"/>
              <w:spacing w:after="0" w:line="220" w:lineRule="exact"/>
              <w:ind w:firstLine="0"/>
              <w:jc w:val="center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часов</w:t>
            </w:r>
          </w:p>
        </w:tc>
        <w:tc>
          <w:tcPr>
            <w:tcW w:w="1353" w:type="dxa"/>
          </w:tcPr>
          <w:p w:rsidR="002353FE" w:rsidRPr="00B52408" w:rsidRDefault="002353FE" w:rsidP="00597076">
            <w:pPr>
              <w:pStyle w:val="a6"/>
              <w:shd w:val="clear" w:color="auto" w:fill="auto"/>
              <w:spacing w:before="0" w:after="120" w:line="220" w:lineRule="exact"/>
              <w:ind w:left="120" w:firstLine="0"/>
              <w:jc w:val="left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Уровень</w:t>
            </w:r>
          </w:p>
          <w:p w:rsidR="002353FE" w:rsidRPr="00B52408" w:rsidRDefault="002353FE" w:rsidP="00597076">
            <w:pPr>
              <w:pStyle w:val="a6"/>
              <w:shd w:val="clear" w:color="auto" w:fill="auto"/>
              <w:spacing w:after="0" w:line="220" w:lineRule="exact"/>
              <w:ind w:left="120" w:firstLine="0"/>
              <w:jc w:val="left"/>
              <w:rPr>
                <w:b/>
                <w:sz w:val="24"/>
              </w:rPr>
            </w:pPr>
            <w:r w:rsidRPr="00B52408">
              <w:rPr>
                <w:b/>
                <w:color w:val="000000"/>
                <w:sz w:val="24"/>
              </w:rPr>
              <w:t>усвоения</w:t>
            </w:r>
          </w:p>
        </w:tc>
      </w:tr>
      <w:tr w:rsidR="002353FE" w:rsidRPr="00B52408" w:rsidTr="007C71EC">
        <w:tc>
          <w:tcPr>
            <w:tcW w:w="12441" w:type="dxa"/>
            <w:gridSpan w:val="2"/>
          </w:tcPr>
          <w:p w:rsidR="002353FE" w:rsidRPr="00B52408" w:rsidRDefault="002353FE" w:rsidP="00597076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353FE">
              <w:rPr>
                <w:rFonts w:ascii="Times New Roman" w:hAnsi="Times New Roman" w:cs="Times New Roman"/>
                <w:sz w:val="24"/>
              </w:rPr>
              <w:t>Организация проектирования систем газораспределения и газопотребления с использованием компьютерных технологий</w:t>
            </w:r>
          </w:p>
        </w:tc>
        <w:tc>
          <w:tcPr>
            <w:tcW w:w="992" w:type="dxa"/>
          </w:tcPr>
          <w:p w:rsidR="002353FE" w:rsidRPr="00B52408" w:rsidRDefault="002353FE" w:rsidP="00597076">
            <w:pPr>
              <w:pStyle w:val="a6"/>
              <w:shd w:val="clear" w:color="auto" w:fill="auto"/>
              <w:spacing w:before="0" w:after="120" w:line="220" w:lineRule="exact"/>
              <w:ind w:firstLine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353" w:type="dxa"/>
          </w:tcPr>
          <w:p w:rsidR="002353FE" w:rsidRPr="00B52408" w:rsidRDefault="002353FE" w:rsidP="00597076">
            <w:pPr>
              <w:pStyle w:val="a6"/>
              <w:shd w:val="clear" w:color="auto" w:fill="auto"/>
              <w:spacing w:before="0" w:after="120" w:line="220" w:lineRule="exact"/>
              <w:ind w:left="120" w:firstLine="0"/>
              <w:jc w:val="left"/>
              <w:rPr>
                <w:b/>
                <w:color w:val="000000"/>
                <w:sz w:val="24"/>
              </w:rPr>
            </w:pPr>
          </w:p>
        </w:tc>
      </w:tr>
      <w:tr w:rsidR="00A65B29" w:rsidRPr="00B52408" w:rsidTr="00E46D28">
        <w:tc>
          <w:tcPr>
            <w:tcW w:w="8046" w:type="dxa"/>
            <w:vAlign w:val="center"/>
          </w:tcPr>
          <w:p w:rsidR="00A65B29" w:rsidRPr="000E40A4" w:rsidRDefault="00A65B29" w:rsidP="00597076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40A4">
              <w:rPr>
                <w:rFonts w:ascii="Times New Roman" w:hAnsi="Times New Roman" w:cs="Times New Roman"/>
                <w:sz w:val="24"/>
                <w:szCs w:val="24"/>
              </w:rPr>
              <w:t>1.Выполнение автоматизированного расчета параметров газового топлива с помощью электронных таблиц.</w:t>
            </w:r>
          </w:p>
        </w:tc>
        <w:tc>
          <w:tcPr>
            <w:tcW w:w="4395" w:type="dxa"/>
            <w:shd w:val="clear" w:color="auto" w:fill="auto"/>
          </w:tcPr>
          <w:p w:rsidR="00A65B29" w:rsidRPr="00A65B29" w:rsidRDefault="00A65B29" w:rsidP="00A65B2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  <w:r w:rsidRPr="00A65B29">
              <w:rPr>
                <w:rFonts w:ascii="Times New Roman" w:hAnsi="Times New Roman" w:cs="Times New Roman"/>
                <w:sz w:val="24"/>
                <w:szCs w:val="28"/>
              </w:rPr>
              <w:t>1.1 Определение низшей теплоты сгорания каждого компонента газовой смеси.</w:t>
            </w:r>
          </w:p>
          <w:p w:rsidR="00A65B29" w:rsidRPr="00A65B29" w:rsidRDefault="00A65B29" w:rsidP="00A65B2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  <w:r w:rsidRPr="00A65B2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1.2 Определение плотности каждого компонента газовой смеси.</w:t>
            </w:r>
          </w:p>
        </w:tc>
        <w:tc>
          <w:tcPr>
            <w:tcW w:w="992" w:type="dxa"/>
            <w:vAlign w:val="center"/>
          </w:tcPr>
          <w:p w:rsidR="00A65B29" w:rsidRPr="00515151" w:rsidRDefault="00A65B29" w:rsidP="00E46D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53" w:type="dxa"/>
            <w:vAlign w:val="center"/>
          </w:tcPr>
          <w:p w:rsidR="00A65B29" w:rsidRPr="0057126C" w:rsidRDefault="00A65B29" w:rsidP="00E46D28">
            <w:pPr>
              <w:pStyle w:val="a3"/>
              <w:jc w:val="center"/>
              <w:rPr>
                <w:rStyle w:val="30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57126C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A65B29" w:rsidRPr="00B52408" w:rsidTr="00E46D28">
        <w:tc>
          <w:tcPr>
            <w:tcW w:w="8046" w:type="dxa"/>
            <w:vAlign w:val="center"/>
          </w:tcPr>
          <w:p w:rsidR="00A65B29" w:rsidRPr="000E40A4" w:rsidRDefault="00A65B29" w:rsidP="00597076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4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Выполнение автоматизированного расчета расходов газа с помощью электронных таблиц.</w:t>
            </w:r>
          </w:p>
        </w:tc>
        <w:tc>
          <w:tcPr>
            <w:tcW w:w="4395" w:type="dxa"/>
          </w:tcPr>
          <w:p w:rsidR="00A65B29" w:rsidRPr="00A65B29" w:rsidRDefault="00A65B29" w:rsidP="00A65B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B29">
              <w:rPr>
                <w:rFonts w:ascii="Times New Roman" w:hAnsi="Times New Roman" w:cs="Times New Roman"/>
                <w:sz w:val="24"/>
                <w:szCs w:val="28"/>
              </w:rPr>
              <w:t>2.1 Определение потребности в газе.</w:t>
            </w:r>
          </w:p>
          <w:p w:rsidR="00A65B29" w:rsidRPr="00A65B29" w:rsidRDefault="00A65B29" w:rsidP="00A65B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B29">
              <w:rPr>
                <w:rFonts w:ascii="Times New Roman" w:hAnsi="Times New Roman" w:cs="Times New Roman"/>
                <w:sz w:val="24"/>
                <w:szCs w:val="28"/>
              </w:rPr>
              <w:t>2.2 Определение суммарного годового расхода газа.</w:t>
            </w:r>
          </w:p>
          <w:p w:rsidR="00A65B29" w:rsidRPr="00A65B29" w:rsidRDefault="00A65B29" w:rsidP="00A65B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B29">
              <w:rPr>
                <w:rFonts w:ascii="Times New Roman" w:hAnsi="Times New Roman" w:cs="Times New Roman"/>
                <w:sz w:val="24"/>
                <w:szCs w:val="28"/>
              </w:rPr>
              <w:t>2.3 Определение часовых расходов газа.</w:t>
            </w:r>
          </w:p>
          <w:p w:rsidR="00A65B29" w:rsidRPr="00A65B29" w:rsidRDefault="00A65B29" w:rsidP="00A65B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B29">
              <w:rPr>
                <w:rFonts w:ascii="Times New Roman" w:hAnsi="Times New Roman" w:cs="Times New Roman"/>
                <w:sz w:val="24"/>
                <w:szCs w:val="28"/>
              </w:rPr>
              <w:t xml:space="preserve">2.4 Определение максимального теплового </w:t>
            </w:r>
          </w:p>
          <w:p w:rsidR="00A65B29" w:rsidRPr="00A65B29" w:rsidRDefault="00A65B29" w:rsidP="00A65B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B29">
              <w:rPr>
                <w:rFonts w:ascii="Times New Roman" w:hAnsi="Times New Roman" w:cs="Times New Roman"/>
                <w:sz w:val="24"/>
                <w:szCs w:val="28"/>
              </w:rPr>
              <w:t>2.5 Определение суммарного часового расхода газа районом города.</w:t>
            </w:r>
          </w:p>
        </w:tc>
        <w:tc>
          <w:tcPr>
            <w:tcW w:w="992" w:type="dxa"/>
            <w:vAlign w:val="center"/>
          </w:tcPr>
          <w:p w:rsidR="00A65B29" w:rsidRDefault="00A65B29" w:rsidP="00E46D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3" w:type="dxa"/>
            <w:vAlign w:val="center"/>
          </w:tcPr>
          <w:p w:rsidR="00A65B29" w:rsidRDefault="00A65B29" w:rsidP="00E46D28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A65B29" w:rsidRPr="00B52408" w:rsidTr="00E46D28">
        <w:tc>
          <w:tcPr>
            <w:tcW w:w="8046" w:type="dxa"/>
          </w:tcPr>
          <w:p w:rsidR="00A65B29" w:rsidRPr="000E40A4" w:rsidRDefault="00A65B29" w:rsidP="00597076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40A4">
              <w:rPr>
                <w:rFonts w:ascii="Times New Roman" w:hAnsi="Times New Roman" w:cs="Times New Roman"/>
                <w:sz w:val="24"/>
                <w:szCs w:val="28"/>
              </w:rPr>
              <w:t>3. Расчет кольцевой сети низкого давления микрорайона города.</w:t>
            </w:r>
          </w:p>
        </w:tc>
        <w:tc>
          <w:tcPr>
            <w:tcW w:w="4395" w:type="dxa"/>
          </w:tcPr>
          <w:p w:rsidR="00A65B29" w:rsidRPr="00A65B29" w:rsidRDefault="00A65B29" w:rsidP="00A65B2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  <w:r w:rsidRPr="00A65B29">
              <w:rPr>
                <w:rFonts w:ascii="Times New Roman" w:hAnsi="Times New Roman" w:cs="Times New Roman"/>
                <w:sz w:val="24"/>
                <w:szCs w:val="28"/>
              </w:rPr>
              <w:t>3.1 Определение удельного расхода газа на единицу площади застройки.</w:t>
            </w:r>
          </w:p>
          <w:p w:rsidR="00A65B29" w:rsidRPr="00A65B29" w:rsidRDefault="00A65B29" w:rsidP="00A65B2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  <w:r w:rsidRPr="00A65B29">
              <w:rPr>
                <w:rFonts w:ascii="Times New Roman" w:hAnsi="Times New Roman" w:cs="Times New Roman"/>
                <w:sz w:val="24"/>
                <w:szCs w:val="28"/>
              </w:rPr>
              <w:t>3.2 Определение путевых расходов газа.</w:t>
            </w:r>
          </w:p>
          <w:p w:rsidR="00A65B29" w:rsidRPr="00A65B29" w:rsidRDefault="00A65B29" w:rsidP="00A65B2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65B29">
              <w:rPr>
                <w:rFonts w:ascii="Times New Roman" w:hAnsi="Times New Roman" w:cs="Times New Roman"/>
                <w:sz w:val="24"/>
                <w:szCs w:val="28"/>
              </w:rPr>
              <w:t>3.3 Определение узловых расходов газа</w:t>
            </w:r>
          </w:p>
          <w:p w:rsidR="00A65B29" w:rsidRPr="00A65B29" w:rsidRDefault="00A65B29" w:rsidP="00A65B2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  <w:r w:rsidRPr="00A65B29">
              <w:rPr>
                <w:rFonts w:ascii="Times New Roman" w:hAnsi="Times New Roman" w:cs="Times New Roman"/>
                <w:sz w:val="24"/>
                <w:szCs w:val="28"/>
              </w:rPr>
              <w:t>3.4 Определение расчетных расходов газа</w:t>
            </w:r>
          </w:p>
        </w:tc>
        <w:tc>
          <w:tcPr>
            <w:tcW w:w="992" w:type="dxa"/>
            <w:vAlign w:val="center"/>
          </w:tcPr>
          <w:p w:rsidR="00A65B29" w:rsidRDefault="00A65B29" w:rsidP="00E46D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3" w:type="dxa"/>
            <w:vAlign w:val="center"/>
          </w:tcPr>
          <w:p w:rsidR="00A65B29" w:rsidRDefault="00A65B29" w:rsidP="00E46D28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A65B29" w:rsidRPr="00B52408" w:rsidTr="00E46D28">
        <w:tc>
          <w:tcPr>
            <w:tcW w:w="8046" w:type="dxa"/>
          </w:tcPr>
          <w:p w:rsidR="00A65B29" w:rsidRPr="00BB5CEF" w:rsidRDefault="00A65B29" w:rsidP="00597076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B5CEF">
              <w:rPr>
                <w:sz w:val="24"/>
                <w:szCs w:val="28"/>
              </w:rPr>
              <w:t xml:space="preserve">4. </w:t>
            </w:r>
            <w:r>
              <w:rPr>
                <w:sz w:val="24"/>
                <w:szCs w:val="28"/>
              </w:rPr>
              <w:t xml:space="preserve">Оформление отчетов расчета </w:t>
            </w:r>
            <w:r w:rsidRPr="00BB5CEF">
              <w:rPr>
                <w:sz w:val="24"/>
                <w:szCs w:val="28"/>
              </w:rPr>
              <w:t>параметров газового топлива по практическим занятиям с помощью текстового редактора</w:t>
            </w:r>
          </w:p>
        </w:tc>
        <w:tc>
          <w:tcPr>
            <w:tcW w:w="4395" w:type="dxa"/>
          </w:tcPr>
          <w:p w:rsidR="00A65B29" w:rsidRPr="00A303F4" w:rsidRDefault="00A65B29" w:rsidP="0059707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отчетов. Дифференцированный зачет </w:t>
            </w:r>
          </w:p>
        </w:tc>
        <w:tc>
          <w:tcPr>
            <w:tcW w:w="992" w:type="dxa"/>
            <w:vAlign w:val="center"/>
          </w:tcPr>
          <w:p w:rsidR="00A65B29" w:rsidRDefault="00A65B29" w:rsidP="00E46D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A65B29" w:rsidRDefault="00A65B29" w:rsidP="00E46D28">
            <w:pPr>
              <w:jc w:val="center"/>
            </w:pPr>
            <w:r w:rsidRPr="00C27E1B"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  <w:t>3</w:t>
            </w:r>
          </w:p>
        </w:tc>
      </w:tr>
      <w:tr w:rsidR="002353FE" w:rsidRPr="00B52408" w:rsidTr="00597076">
        <w:tc>
          <w:tcPr>
            <w:tcW w:w="8046" w:type="dxa"/>
          </w:tcPr>
          <w:p w:rsidR="002353FE" w:rsidRPr="00483A83" w:rsidRDefault="002353FE" w:rsidP="00597076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2353FE" w:rsidRPr="00E85723" w:rsidRDefault="002353FE" w:rsidP="0059707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vAlign w:val="center"/>
          </w:tcPr>
          <w:p w:rsidR="002353FE" w:rsidRPr="00E85723" w:rsidRDefault="00A65B29" w:rsidP="005970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53" w:type="dxa"/>
          </w:tcPr>
          <w:p w:rsidR="002353FE" w:rsidRPr="00C27E1B" w:rsidRDefault="002353FE" w:rsidP="00597076">
            <w:pPr>
              <w:jc w:val="center"/>
              <w:rPr>
                <w:rStyle w:val="30"/>
                <w:b w:val="0"/>
                <w:color w:val="000000"/>
                <w:sz w:val="24"/>
                <w:szCs w:val="24"/>
                <w:u w:val="none"/>
              </w:rPr>
            </w:pPr>
          </w:p>
        </w:tc>
      </w:tr>
    </w:tbl>
    <w:p w:rsidR="002353FE" w:rsidRDefault="002353FE" w:rsidP="00D8465A">
      <w:pPr>
        <w:jc w:val="both"/>
      </w:pPr>
    </w:p>
    <w:p w:rsidR="002353FE" w:rsidRDefault="002353FE" w:rsidP="00D8465A">
      <w:pPr>
        <w:jc w:val="both"/>
      </w:pPr>
    </w:p>
    <w:p w:rsidR="002353FE" w:rsidRDefault="002353FE" w:rsidP="00D8465A">
      <w:pPr>
        <w:jc w:val="both"/>
      </w:pPr>
    </w:p>
    <w:p w:rsidR="002353FE" w:rsidRDefault="002353FE" w:rsidP="00D8465A">
      <w:pPr>
        <w:jc w:val="both"/>
      </w:pPr>
    </w:p>
    <w:p w:rsidR="002353FE" w:rsidRDefault="002353FE" w:rsidP="00D8465A">
      <w:pPr>
        <w:jc w:val="both"/>
      </w:pPr>
    </w:p>
    <w:p w:rsidR="002353FE" w:rsidRDefault="002353FE" w:rsidP="00D8465A">
      <w:pPr>
        <w:jc w:val="both"/>
      </w:pPr>
    </w:p>
    <w:p w:rsidR="00E85723" w:rsidRDefault="00E85723" w:rsidP="00D8465A">
      <w:pPr>
        <w:jc w:val="both"/>
        <w:sectPr w:rsidR="00E85723" w:rsidSect="003D24E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61B4C" w:rsidRDefault="00661B4C" w:rsidP="009F6E5E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25"/>
      <w:r w:rsidRPr="002C1DEC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РАБОЧЕЙ ПРОГРАММЫ УЧЕБНОЙ ПРАКТИКИ</w:t>
      </w:r>
    </w:p>
    <w:p w:rsidR="00661B4C" w:rsidRDefault="00661B4C" w:rsidP="009F6E5E">
      <w:pPr>
        <w:pStyle w:val="a3"/>
        <w:ind w:firstLine="709"/>
      </w:pPr>
    </w:p>
    <w:p w:rsidR="00661B4C" w:rsidRPr="00DE2F0D" w:rsidRDefault="00661B4C" w:rsidP="009F6E5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F0D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DE2F0D">
        <w:rPr>
          <w:rStyle w:val="4"/>
          <w:b/>
          <w:color w:val="000000"/>
          <w:sz w:val="24"/>
          <w:szCs w:val="24"/>
        </w:rPr>
        <w:t>Требования к минимальному материально-техническому обеспечению</w:t>
      </w:r>
      <w:bookmarkEnd w:id="2"/>
    </w:p>
    <w:p w:rsidR="00661B4C" w:rsidRPr="00DE2F0D" w:rsidRDefault="00661B4C" w:rsidP="009F6E5E">
      <w:pPr>
        <w:pStyle w:val="a6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rStyle w:val="11"/>
          <w:color w:val="000000"/>
          <w:sz w:val="24"/>
          <w:szCs w:val="24"/>
        </w:rPr>
        <w:t>Р</w:t>
      </w:r>
      <w:r w:rsidRPr="00DE2F0D">
        <w:rPr>
          <w:rStyle w:val="11"/>
          <w:color w:val="000000"/>
          <w:sz w:val="24"/>
          <w:szCs w:val="24"/>
        </w:rPr>
        <w:t>абоч</w:t>
      </w:r>
      <w:r>
        <w:rPr>
          <w:rStyle w:val="11"/>
          <w:color w:val="000000"/>
          <w:sz w:val="24"/>
          <w:szCs w:val="24"/>
        </w:rPr>
        <w:t>ая</w:t>
      </w:r>
      <w:r w:rsidRPr="00DE2F0D">
        <w:rPr>
          <w:rStyle w:val="11"/>
          <w:color w:val="000000"/>
          <w:sz w:val="24"/>
          <w:szCs w:val="24"/>
        </w:rPr>
        <w:t xml:space="preserve"> программ</w:t>
      </w:r>
      <w:r>
        <w:rPr>
          <w:rStyle w:val="11"/>
          <w:color w:val="000000"/>
          <w:sz w:val="24"/>
          <w:szCs w:val="24"/>
        </w:rPr>
        <w:t>а</w:t>
      </w:r>
      <w:r w:rsidRPr="00DE2F0D">
        <w:rPr>
          <w:rStyle w:val="11"/>
          <w:color w:val="000000"/>
          <w:sz w:val="24"/>
          <w:szCs w:val="24"/>
        </w:rPr>
        <w:t xml:space="preserve"> учебной практики </w:t>
      </w:r>
      <w:r>
        <w:rPr>
          <w:rStyle w:val="11"/>
          <w:color w:val="000000"/>
          <w:sz w:val="24"/>
          <w:szCs w:val="24"/>
        </w:rPr>
        <w:t>реализуется</w:t>
      </w:r>
      <w:r w:rsidRPr="00DE2F0D">
        <w:rPr>
          <w:rStyle w:val="11"/>
          <w:color w:val="000000"/>
          <w:sz w:val="24"/>
          <w:szCs w:val="24"/>
        </w:rPr>
        <w:t xml:space="preserve"> </w:t>
      </w:r>
      <w:r>
        <w:rPr>
          <w:rStyle w:val="11"/>
          <w:color w:val="000000"/>
          <w:sz w:val="24"/>
          <w:szCs w:val="24"/>
        </w:rPr>
        <w:t xml:space="preserve">в </w:t>
      </w:r>
      <w:r w:rsidRPr="00DE2F0D">
        <w:rPr>
          <w:rStyle w:val="11"/>
          <w:color w:val="000000"/>
          <w:sz w:val="24"/>
          <w:szCs w:val="24"/>
        </w:rPr>
        <w:t xml:space="preserve">учебных </w:t>
      </w:r>
      <w:r w:rsidR="0005140E">
        <w:rPr>
          <w:rStyle w:val="11"/>
          <w:color w:val="000000"/>
          <w:sz w:val="24"/>
          <w:szCs w:val="24"/>
        </w:rPr>
        <w:t>м</w:t>
      </w:r>
      <w:r w:rsidR="0005140E" w:rsidRPr="00DE2F0D">
        <w:rPr>
          <w:rStyle w:val="11"/>
          <w:color w:val="000000"/>
          <w:sz w:val="24"/>
          <w:szCs w:val="24"/>
        </w:rPr>
        <w:t>астерских</w:t>
      </w:r>
      <w:r w:rsidRPr="00DE2F0D">
        <w:rPr>
          <w:rStyle w:val="11"/>
          <w:color w:val="000000"/>
          <w:sz w:val="24"/>
          <w:szCs w:val="24"/>
        </w:rPr>
        <w:t>:</w:t>
      </w:r>
    </w:p>
    <w:p w:rsidR="009F6E5E" w:rsidRDefault="0005140E" w:rsidP="009F6E5E">
      <w:pPr>
        <w:pStyle w:val="a6"/>
        <w:numPr>
          <w:ilvl w:val="0"/>
          <w:numId w:val="1"/>
        </w:numPr>
        <w:shd w:val="clear" w:color="auto" w:fill="auto"/>
        <w:tabs>
          <w:tab w:val="left" w:pos="721"/>
        </w:tabs>
        <w:spacing w:before="0" w:after="0" w:line="240" w:lineRule="auto"/>
        <w:ind w:firstLine="567"/>
        <w:rPr>
          <w:sz w:val="24"/>
          <w:szCs w:val="24"/>
        </w:rPr>
      </w:pPr>
      <w:r w:rsidRPr="005F35E9">
        <w:rPr>
          <w:rFonts w:eastAsia="Times New Roman"/>
          <w:bCs/>
          <w:sz w:val="24"/>
          <w:szCs w:val="24"/>
        </w:rPr>
        <w:t>Газовые сети и установки</w:t>
      </w:r>
      <w:r w:rsidR="00661B4C" w:rsidRPr="00DE2F0D">
        <w:rPr>
          <w:rStyle w:val="11"/>
          <w:color w:val="000000"/>
          <w:sz w:val="24"/>
          <w:szCs w:val="24"/>
        </w:rPr>
        <w:t>;</w:t>
      </w:r>
    </w:p>
    <w:p w:rsidR="00661B4C" w:rsidRPr="009F6E5E" w:rsidRDefault="0005140E" w:rsidP="009F6E5E">
      <w:pPr>
        <w:pStyle w:val="a6"/>
        <w:numPr>
          <w:ilvl w:val="0"/>
          <w:numId w:val="1"/>
        </w:numPr>
        <w:shd w:val="clear" w:color="auto" w:fill="auto"/>
        <w:tabs>
          <w:tab w:val="left" w:pos="721"/>
        </w:tabs>
        <w:spacing w:before="0" w:after="0" w:line="240" w:lineRule="auto"/>
        <w:ind w:firstLine="567"/>
        <w:rPr>
          <w:sz w:val="24"/>
          <w:szCs w:val="24"/>
        </w:rPr>
      </w:pPr>
      <w:r w:rsidRPr="009F6E5E">
        <w:rPr>
          <w:rFonts w:eastAsia="Times New Roman"/>
          <w:bCs/>
          <w:sz w:val="24"/>
          <w:szCs w:val="24"/>
        </w:rPr>
        <w:t>Газифицированные котельные агрегаты</w:t>
      </w:r>
      <w:r w:rsidR="00661B4C" w:rsidRPr="009F6E5E">
        <w:rPr>
          <w:rStyle w:val="11"/>
          <w:color w:val="000000"/>
          <w:sz w:val="24"/>
          <w:szCs w:val="24"/>
        </w:rPr>
        <w:t>;</w:t>
      </w:r>
    </w:p>
    <w:p w:rsidR="00661B4C" w:rsidRPr="00DE2F0D" w:rsidRDefault="00661B4C" w:rsidP="009F6E5E">
      <w:pPr>
        <w:pStyle w:val="a6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DE2F0D">
        <w:rPr>
          <w:rStyle w:val="11"/>
          <w:color w:val="000000"/>
          <w:sz w:val="24"/>
          <w:szCs w:val="24"/>
        </w:rPr>
        <w:t xml:space="preserve">Оборудование </w:t>
      </w:r>
      <w:r w:rsidR="0005140E">
        <w:rPr>
          <w:rStyle w:val="11"/>
          <w:color w:val="000000"/>
          <w:sz w:val="24"/>
          <w:szCs w:val="24"/>
        </w:rPr>
        <w:t>мастерских</w:t>
      </w:r>
      <w:r w:rsidRPr="00DE2F0D">
        <w:rPr>
          <w:rStyle w:val="11"/>
          <w:color w:val="000000"/>
          <w:sz w:val="24"/>
          <w:szCs w:val="24"/>
        </w:rPr>
        <w:t>:</w:t>
      </w:r>
    </w:p>
    <w:p w:rsidR="0005140E" w:rsidRDefault="0005140E" w:rsidP="009F6E5E">
      <w:pPr>
        <w:pStyle w:val="a6"/>
        <w:shd w:val="clear" w:color="auto" w:fill="auto"/>
        <w:spacing w:before="0" w:after="0" w:line="240" w:lineRule="auto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5F35E9">
        <w:rPr>
          <w:rFonts w:eastAsia="Times New Roman"/>
          <w:sz w:val="24"/>
          <w:szCs w:val="24"/>
        </w:rPr>
        <w:t xml:space="preserve">рабочее место преподавателя и рабочие места по количеству </w:t>
      </w:r>
      <w:proofErr w:type="gramStart"/>
      <w:r w:rsidRPr="005F35E9">
        <w:rPr>
          <w:rFonts w:eastAsia="Times New Roman"/>
          <w:sz w:val="24"/>
          <w:szCs w:val="24"/>
        </w:rPr>
        <w:t>обучающихся</w:t>
      </w:r>
      <w:proofErr w:type="gramEnd"/>
      <w:r w:rsidRPr="005F35E9">
        <w:rPr>
          <w:rFonts w:eastAsia="Times New Roman"/>
          <w:sz w:val="24"/>
          <w:szCs w:val="24"/>
        </w:rPr>
        <w:t xml:space="preserve">; </w:t>
      </w:r>
    </w:p>
    <w:p w:rsidR="0005140E" w:rsidRDefault="0005140E" w:rsidP="009F6E5E">
      <w:pPr>
        <w:pStyle w:val="a6"/>
        <w:shd w:val="clear" w:color="auto" w:fill="auto"/>
        <w:spacing w:before="0" w:after="0" w:line="240" w:lineRule="auto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5F35E9">
        <w:rPr>
          <w:rFonts w:eastAsia="Times New Roman"/>
          <w:sz w:val="24"/>
          <w:szCs w:val="24"/>
        </w:rPr>
        <w:t>компле</w:t>
      </w:r>
      <w:proofErr w:type="gramStart"/>
      <w:r w:rsidRPr="005F35E9">
        <w:rPr>
          <w:rFonts w:eastAsia="Times New Roman"/>
          <w:sz w:val="24"/>
          <w:szCs w:val="24"/>
        </w:rPr>
        <w:t>кт спр</w:t>
      </w:r>
      <w:proofErr w:type="gramEnd"/>
      <w:r w:rsidRPr="005F35E9">
        <w:rPr>
          <w:rFonts w:eastAsia="Times New Roman"/>
          <w:sz w:val="24"/>
          <w:szCs w:val="24"/>
        </w:rPr>
        <w:t xml:space="preserve">авочной, нормативной, технической документации; </w:t>
      </w:r>
    </w:p>
    <w:p w:rsidR="0005140E" w:rsidRDefault="0005140E" w:rsidP="009F6E5E">
      <w:pPr>
        <w:pStyle w:val="a6"/>
        <w:shd w:val="clear" w:color="auto" w:fill="auto"/>
        <w:spacing w:before="0" w:after="0" w:line="240" w:lineRule="auto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5F35E9">
        <w:rPr>
          <w:rFonts w:eastAsia="Times New Roman"/>
          <w:sz w:val="24"/>
          <w:szCs w:val="24"/>
        </w:rPr>
        <w:t xml:space="preserve">комплект учебно-методической документации; макеты газового оборудования; </w:t>
      </w:r>
    </w:p>
    <w:p w:rsidR="0005140E" w:rsidRPr="009F6E5E" w:rsidRDefault="0005140E" w:rsidP="009F6E5E">
      <w:pPr>
        <w:pStyle w:val="a6"/>
        <w:shd w:val="clear" w:color="auto" w:fill="auto"/>
        <w:spacing w:before="0" w:after="0" w:line="240" w:lineRule="auto"/>
        <w:ind w:firstLine="709"/>
        <w:rPr>
          <w:rFonts w:eastAsia="Times New Roman"/>
          <w:sz w:val="24"/>
          <w:szCs w:val="24"/>
        </w:rPr>
      </w:pPr>
      <w:r w:rsidRPr="009F6E5E">
        <w:rPr>
          <w:rFonts w:eastAsia="Times New Roman"/>
          <w:sz w:val="24"/>
          <w:szCs w:val="24"/>
        </w:rPr>
        <w:t xml:space="preserve">- комплект бланков технологической документации; </w:t>
      </w:r>
    </w:p>
    <w:p w:rsidR="0005140E" w:rsidRPr="007D4E9E" w:rsidRDefault="0005140E" w:rsidP="009F6E5E">
      <w:pPr>
        <w:pStyle w:val="a6"/>
        <w:shd w:val="clear" w:color="auto" w:fill="auto"/>
        <w:spacing w:before="0" w:after="0" w:line="240" w:lineRule="auto"/>
        <w:ind w:firstLine="709"/>
        <w:rPr>
          <w:rFonts w:eastAsia="Times New Roman"/>
          <w:sz w:val="24"/>
          <w:szCs w:val="24"/>
        </w:rPr>
      </w:pPr>
      <w:r w:rsidRPr="009F6E5E">
        <w:rPr>
          <w:rFonts w:eastAsia="Times New Roman"/>
          <w:sz w:val="24"/>
          <w:szCs w:val="24"/>
        </w:rPr>
        <w:t xml:space="preserve">- наглядные пособия (плакаты и планшеты по выполнению работ по проектированию систем газораспределения и газопотребления возможно в электронном </w:t>
      </w:r>
      <w:r w:rsidRPr="007D4E9E">
        <w:rPr>
          <w:rFonts w:eastAsia="Times New Roman"/>
          <w:sz w:val="24"/>
          <w:szCs w:val="24"/>
        </w:rPr>
        <w:t>варианте);</w:t>
      </w:r>
    </w:p>
    <w:p w:rsidR="009F6E5E" w:rsidRPr="007D4E9E" w:rsidRDefault="0005140E" w:rsidP="009F6E5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4E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F6E5E" w:rsidRPr="007D4E9E">
        <w:rPr>
          <w:rFonts w:ascii="Times New Roman" w:hAnsi="Times New Roman" w:cs="Times New Roman"/>
          <w:sz w:val="24"/>
          <w:szCs w:val="24"/>
        </w:rPr>
        <w:t xml:space="preserve">компьютерный класс с 12 ПК и лицензионным программным обеспечением – система автоматизированного проектирования </w:t>
      </w:r>
      <w:r w:rsidR="009F6E5E" w:rsidRPr="007D4E9E">
        <w:rPr>
          <w:rFonts w:ascii="Times New Roman" w:hAnsi="Times New Roman" w:cs="Times New Roman"/>
          <w:sz w:val="24"/>
          <w:szCs w:val="24"/>
          <w:lang w:val="en-US"/>
        </w:rPr>
        <w:t>AutoCAD</w:t>
      </w:r>
      <w:r w:rsidR="009F6E5E" w:rsidRPr="007D4E9E">
        <w:rPr>
          <w:rFonts w:ascii="Times New Roman" w:hAnsi="Times New Roman" w:cs="Times New Roman"/>
          <w:sz w:val="24"/>
          <w:szCs w:val="24"/>
        </w:rPr>
        <w:t>.- 2 класса;</w:t>
      </w:r>
    </w:p>
    <w:p w:rsidR="009F6E5E" w:rsidRPr="007D4E9E" w:rsidRDefault="009F6E5E" w:rsidP="009F6E5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4E9E">
        <w:rPr>
          <w:rFonts w:ascii="Times New Roman" w:hAnsi="Times New Roman" w:cs="Times New Roman"/>
          <w:sz w:val="24"/>
          <w:szCs w:val="24"/>
        </w:rPr>
        <w:t>- мультимедийный проектор;</w:t>
      </w:r>
    </w:p>
    <w:p w:rsidR="009F6E5E" w:rsidRDefault="009F6E5E" w:rsidP="009F6E5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4E9E">
        <w:rPr>
          <w:rFonts w:ascii="Times New Roman" w:hAnsi="Times New Roman" w:cs="Times New Roman"/>
          <w:sz w:val="24"/>
          <w:szCs w:val="24"/>
        </w:rPr>
        <w:t>- экран;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7D4E9E">
        <w:rPr>
          <w:sz w:val="24"/>
          <w:szCs w:val="24"/>
        </w:rPr>
        <w:t>Технические средства лаборатории геодезии: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 - теодолиты 2Т30П, 4Т30П;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- электронный теодолит VEGATEO-20;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- электронные тахеометры 3Та5Р2, SET5 30R, SET5 30RK3;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>- нивелиры НВ</w:t>
      </w:r>
      <w:proofErr w:type="gramStart"/>
      <w:r w:rsidRPr="007D4E9E">
        <w:rPr>
          <w:sz w:val="24"/>
          <w:szCs w:val="24"/>
        </w:rPr>
        <w:t>1</w:t>
      </w:r>
      <w:proofErr w:type="gramEnd"/>
      <w:r w:rsidRPr="007D4E9E">
        <w:rPr>
          <w:sz w:val="24"/>
          <w:szCs w:val="24"/>
        </w:rPr>
        <w:t xml:space="preserve">, Н3, 2Н-10Л, 4Н3КЛ, 4М2, Н3КЛ;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- лазерный нивелир PLS2E; - буссоли к теодолитам;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>- нивелирные рейки, рейка VEGA;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 - штативы РШ-160, PFW 50R, отвесы;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- геодезические вешки;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- землемерные ленты с комплектом шпилек;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>- безотражательные ручные дальномеры DISTOA3, DISTOA5; -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 GPS комплект Status+ </w:t>
      </w:r>
      <w:proofErr w:type="gramStart"/>
      <w:r w:rsidRPr="007D4E9E">
        <w:rPr>
          <w:sz w:val="24"/>
          <w:szCs w:val="24"/>
        </w:rPr>
        <w:t>ПО</w:t>
      </w:r>
      <w:proofErr w:type="gramEnd"/>
      <w:r w:rsidRPr="007D4E9E">
        <w:rPr>
          <w:sz w:val="24"/>
          <w:szCs w:val="24"/>
        </w:rPr>
        <w:t xml:space="preserve">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- GPSнавигационный Etrex Legend;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>- компьютер с лицензионным программным обеспечением.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7D4E9E">
        <w:rPr>
          <w:sz w:val="24"/>
          <w:szCs w:val="24"/>
        </w:rPr>
        <w:t xml:space="preserve">Оборудование и техническое оснащение на бригаду для выполнения работ на учебной (геодезической) практике: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- теодолит типа 2Т30П или 4Т30П;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- буссоль к теодолиту;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>- нивелир типа Н3, 2Н-10Л или 4Н3КЛ;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 - штатив РШ-160;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- отвес;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- землемерная лента или рулетка (дл. 20м или 30м) с комплектом шпилек;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- нивелирные рейки 2шт.;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- геодезические вешки 2шт.;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- молоток или топор;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- деревянные колышки;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- журналы теодолитной съемки, тахеометрической съемки; технического нивелирования трассы;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- пикетажный журнал;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rStyle w:val="4"/>
          <w:color w:val="000000"/>
          <w:sz w:val="24"/>
          <w:szCs w:val="24"/>
        </w:rPr>
      </w:pPr>
      <w:r w:rsidRPr="007D4E9E">
        <w:rPr>
          <w:sz w:val="24"/>
          <w:szCs w:val="24"/>
        </w:rPr>
        <w:t>- транспортир геодезический, чертежные инструменты; - микрокалькулятор.</w:t>
      </w:r>
    </w:p>
    <w:p w:rsidR="007D4E9E" w:rsidRPr="007D4E9E" w:rsidRDefault="007D4E9E" w:rsidP="009F6E5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B4C" w:rsidRPr="00DE2F0D" w:rsidRDefault="00661B4C" w:rsidP="009F6E5E">
      <w:pPr>
        <w:pStyle w:val="40"/>
        <w:keepNext/>
        <w:keepLines/>
        <w:shd w:val="clear" w:color="auto" w:fill="auto"/>
        <w:spacing w:after="0" w:line="240" w:lineRule="auto"/>
        <w:ind w:firstLine="0"/>
        <w:rPr>
          <w:rStyle w:val="4"/>
          <w:b/>
          <w:color w:val="000000"/>
          <w:sz w:val="24"/>
          <w:szCs w:val="24"/>
        </w:rPr>
      </w:pPr>
      <w:bookmarkStart w:id="3" w:name="bookmark26"/>
      <w:r w:rsidRPr="00DE2F0D">
        <w:rPr>
          <w:rStyle w:val="4"/>
          <w:b/>
          <w:color w:val="000000"/>
          <w:sz w:val="24"/>
          <w:szCs w:val="24"/>
        </w:rPr>
        <w:lastRenderedPageBreak/>
        <w:t xml:space="preserve">4.2.Информационное обеспечение обучения </w:t>
      </w:r>
    </w:p>
    <w:p w:rsidR="00661B4C" w:rsidRDefault="00661B4C" w:rsidP="009F6E5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rStyle w:val="4"/>
          <w:color w:val="000000"/>
          <w:sz w:val="24"/>
          <w:szCs w:val="24"/>
        </w:rPr>
      </w:pPr>
    </w:p>
    <w:p w:rsidR="00661B4C" w:rsidRPr="009F6E5E" w:rsidRDefault="00661B4C" w:rsidP="009F6E5E">
      <w:pPr>
        <w:pStyle w:val="40"/>
        <w:keepNext/>
        <w:keepLines/>
        <w:shd w:val="clear" w:color="auto" w:fill="auto"/>
        <w:spacing w:after="0" w:line="240" w:lineRule="auto"/>
        <w:ind w:firstLine="567"/>
        <w:rPr>
          <w:b/>
          <w:sz w:val="24"/>
          <w:szCs w:val="24"/>
        </w:rPr>
      </w:pPr>
      <w:r w:rsidRPr="009F6E5E">
        <w:rPr>
          <w:rStyle w:val="4"/>
          <w:b/>
          <w:color w:val="000000"/>
          <w:sz w:val="24"/>
          <w:szCs w:val="24"/>
        </w:rPr>
        <w:t>Основные источники:</w:t>
      </w:r>
      <w:bookmarkEnd w:id="3"/>
    </w:p>
    <w:p w:rsidR="009F6E5E" w:rsidRPr="009F6E5E" w:rsidRDefault="009F6E5E" w:rsidP="009F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>1. Коршак А.А., Любин Е.А., Самигуллин Г.Х. Проектирование систем газораспределения: учеб.пособие / А.А. Коршак, Е.А. Любин, Г.Х.  Самигулин; под ред. А.А. Коршака – Ростов н/Д: Феникс, 2017 – 391 с.</w:t>
      </w:r>
    </w:p>
    <w:p w:rsidR="009F6E5E" w:rsidRPr="009F6E5E" w:rsidRDefault="009F6E5E" w:rsidP="009F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>2. Вершилович В.А. Внутридомовое газовое оборудование: учеб.пособие / В.А. Вершилович – М.: Инфра-Инженерия, 2018 – 320 с.</w:t>
      </w:r>
    </w:p>
    <w:p w:rsidR="009F6E5E" w:rsidRPr="009F6E5E" w:rsidRDefault="009F6E5E" w:rsidP="009F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>3. Колибаба О.Б., Никишов В.Ф., Ометова М.Ю. Основы проектирования и эксплуатации систем газораспределения и газопотребления: учеб. пособие – СПб</w:t>
      </w:r>
      <w:proofErr w:type="gramStart"/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 xml:space="preserve">.: </w:t>
      </w:r>
      <w:proofErr w:type="gramEnd"/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>Лань, 2013 – 208</w:t>
      </w:r>
    </w:p>
    <w:p w:rsidR="009F6E5E" w:rsidRPr="009F6E5E" w:rsidRDefault="009F6E5E" w:rsidP="009F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>4. В.И. Тарасенко Системы телемеханики в газоснабжении Р.Ф.: учеб.пособие – М.: Издательство АВС, 2012 -100 с.</w:t>
      </w:r>
    </w:p>
    <w:p w:rsidR="009F6E5E" w:rsidRPr="009F6E5E" w:rsidRDefault="009F6E5E" w:rsidP="009F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 xml:space="preserve">5. </w:t>
      </w:r>
      <w:r w:rsidRPr="009F6E5E">
        <w:rPr>
          <w:rFonts w:ascii="Times New Roman" w:eastAsia="Calibri" w:hAnsi="Times New Roman" w:cs="Times New Roman"/>
          <w:bCs/>
          <w:sz w:val="24"/>
          <w:szCs w:val="24"/>
        </w:rPr>
        <w:t xml:space="preserve">Полещук Н.Н. </w:t>
      </w:r>
      <w:r w:rsidRPr="009F6E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AutoCAD</w:t>
      </w:r>
      <w:r w:rsidRPr="009F6E5E">
        <w:rPr>
          <w:rFonts w:ascii="Times New Roman" w:eastAsia="Calibri" w:hAnsi="Times New Roman" w:cs="Times New Roman"/>
          <w:bCs/>
          <w:sz w:val="24"/>
          <w:szCs w:val="24"/>
        </w:rPr>
        <w:t xml:space="preserve"> в инженерной графике – М: ПИТЕР, 2010 г.</w:t>
      </w:r>
    </w:p>
    <w:p w:rsidR="009F6E5E" w:rsidRPr="009F6E5E" w:rsidRDefault="009F6E5E" w:rsidP="009F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 xml:space="preserve">6. </w:t>
      </w:r>
      <w:r w:rsidRPr="009F6E5E">
        <w:rPr>
          <w:rFonts w:ascii="Times New Roman" w:eastAsia="Calibri" w:hAnsi="Times New Roman" w:cs="Times New Roman"/>
          <w:bCs/>
          <w:sz w:val="24"/>
          <w:szCs w:val="24"/>
        </w:rPr>
        <w:t xml:space="preserve">Полещук Н.Н. </w:t>
      </w:r>
      <w:r w:rsidRPr="009F6E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AutoCAD</w:t>
      </w:r>
      <w:r w:rsidRPr="009F6E5E">
        <w:rPr>
          <w:rFonts w:ascii="Times New Roman" w:eastAsia="Calibri" w:hAnsi="Times New Roman" w:cs="Times New Roman"/>
          <w:bCs/>
          <w:sz w:val="24"/>
          <w:szCs w:val="24"/>
        </w:rPr>
        <w:t xml:space="preserve"> 2010 в подлиннике – СПб: БХВ Петербург, 2010 г.</w:t>
      </w:r>
    </w:p>
    <w:p w:rsidR="009F6E5E" w:rsidRPr="009F6E5E" w:rsidRDefault="009F6E5E" w:rsidP="009F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 xml:space="preserve">7. </w:t>
      </w:r>
      <w:r w:rsidRPr="009F6E5E">
        <w:rPr>
          <w:rFonts w:ascii="Times New Roman" w:eastAsia="Calibri" w:hAnsi="Times New Roman" w:cs="Times New Roman"/>
          <w:bCs/>
          <w:sz w:val="24"/>
          <w:szCs w:val="24"/>
        </w:rPr>
        <w:t xml:space="preserve">Хейфец А.Л. Инженерная компьютерная графика </w:t>
      </w:r>
      <w:r w:rsidRPr="009F6E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AutoCAD</w:t>
      </w:r>
      <w:r w:rsidRPr="009F6E5E">
        <w:rPr>
          <w:rFonts w:ascii="Times New Roman" w:eastAsia="Calibri" w:hAnsi="Times New Roman" w:cs="Times New Roman"/>
          <w:bCs/>
          <w:sz w:val="24"/>
          <w:szCs w:val="24"/>
        </w:rPr>
        <w:t xml:space="preserve"> – СПб: БХВ Петербург, 2011 г.</w:t>
      </w:r>
    </w:p>
    <w:p w:rsidR="009F6E5E" w:rsidRPr="009F6E5E" w:rsidRDefault="009F6E5E" w:rsidP="009F6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>8.</w:t>
      </w:r>
      <w:r w:rsidRPr="009F6E5E">
        <w:rPr>
          <w:rFonts w:ascii="Times New Roman" w:eastAsia="Calibri" w:hAnsi="Times New Roman" w:cs="Times New Roman"/>
          <w:bCs/>
          <w:sz w:val="24"/>
          <w:szCs w:val="24"/>
        </w:rPr>
        <w:t xml:space="preserve">Левковец Л.Б. </w:t>
      </w:r>
      <w:r w:rsidRPr="009F6E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AutoCAD</w:t>
      </w:r>
      <w:r w:rsidRPr="009F6E5E">
        <w:rPr>
          <w:rFonts w:ascii="Times New Roman" w:eastAsia="Calibri" w:hAnsi="Times New Roman" w:cs="Times New Roman"/>
          <w:bCs/>
          <w:sz w:val="24"/>
          <w:szCs w:val="24"/>
        </w:rPr>
        <w:t xml:space="preserve"> 2011 для начинающих – СПб: БХВ Петербург, 2011 г.</w:t>
      </w:r>
    </w:p>
    <w:p w:rsidR="00661B4C" w:rsidRDefault="00661B4C" w:rsidP="009F6E5E">
      <w:pPr>
        <w:pStyle w:val="a6"/>
        <w:shd w:val="clear" w:color="auto" w:fill="auto"/>
        <w:tabs>
          <w:tab w:val="left" w:pos="567"/>
        </w:tabs>
        <w:spacing w:before="0" w:after="0" w:line="240" w:lineRule="auto"/>
        <w:ind w:firstLine="709"/>
        <w:rPr>
          <w:rStyle w:val="11"/>
          <w:color w:val="000000"/>
          <w:sz w:val="24"/>
          <w:szCs w:val="24"/>
        </w:rPr>
      </w:pPr>
    </w:p>
    <w:p w:rsidR="00661B4C" w:rsidRPr="009F6E5E" w:rsidRDefault="00661B4C" w:rsidP="009F6E5E">
      <w:pPr>
        <w:pStyle w:val="a6"/>
        <w:shd w:val="clear" w:color="auto" w:fill="auto"/>
        <w:tabs>
          <w:tab w:val="left" w:pos="567"/>
        </w:tabs>
        <w:spacing w:before="0" w:after="0" w:line="240" w:lineRule="auto"/>
        <w:ind w:firstLine="567"/>
        <w:rPr>
          <w:rStyle w:val="11"/>
          <w:b/>
          <w:color w:val="000000"/>
          <w:sz w:val="24"/>
          <w:szCs w:val="24"/>
        </w:rPr>
      </w:pPr>
      <w:r w:rsidRPr="009F6E5E">
        <w:rPr>
          <w:rStyle w:val="11"/>
          <w:b/>
          <w:color w:val="000000"/>
          <w:sz w:val="24"/>
          <w:szCs w:val="24"/>
        </w:rPr>
        <w:t>Дополнительные источники:</w:t>
      </w:r>
    </w:p>
    <w:p w:rsidR="009F6E5E" w:rsidRPr="009F6E5E" w:rsidRDefault="009F6E5E" w:rsidP="009F6E5E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4" w:name="bookmark27"/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bookmarkStart w:id="5" w:name="_Hlk511725159"/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>Автоматика и телемеханика систем газоснабжения: учебник / В.А. Жила. - М.: ИНФРА-М, 2006, 2018. – 238 с.</w:t>
      </w:r>
    </w:p>
    <w:p w:rsidR="009F6E5E" w:rsidRPr="009F6E5E" w:rsidRDefault="009F6E5E" w:rsidP="009F6E5E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>2. Газифицированные котельные агрегаты: учебник / О.Н. </w:t>
      </w:r>
      <w:proofErr w:type="gramStart"/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>Брюханов</w:t>
      </w:r>
      <w:proofErr w:type="gramEnd"/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 xml:space="preserve">, В.А. Кузнецов. — М.: ИНФРА-М, 2005, 2018. – 392 с. </w:t>
      </w:r>
    </w:p>
    <w:p w:rsidR="009F6E5E" w:rsidRPr="009F6E5E" w:rsidRDefault="009F6E5E" w:rsidP="009F6E5E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>3. Системы газоснабжения: устройство, монтаж и эксплуатация: Учебное пособие / С.В. Фокин, О.Н. Шпортько. - М.: Альфа-М: НИЦ ИНФРА-М, 2011, 2015. - 288 с.</w:t>
      </w:r>
    </w:p>
    <w:p w:rsidR="009F6E5E" w:rsidRPr="009F6E5E" w:rsidRDefault="009F6E5E" w:rsidP="009F6E5E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 w:rsidRPr="009F6E5E">
        <w:rPr>
          <w:rFonts w:ascii="Times New Roman" w:hAnsi="Times New Roman" w:cs="Times New Roman"/>
          <w:sz w:val="24"/>
          <w:szCs w:val="24"/>
        </w:rPr>
        <w:t>Промышленное газовое оборудование. Справочник т.2 под ред. Е.А. Карякина</w:t>
      </w:r>
    </w:p>
    <w:p w:rsidR="009F6E5E" w:rsidRPr="005F35E9" w:rsidRDefault="009F6E5E" w:rsidP="009F6E5E">
      <w:pPr>
        <w:spacing w:after="0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35E9">
        <w:rPr>
          <w:rFonts w:ascii="Times New Roman" w:eastAsia="Times New Roman" w:hAnsi="Times New Roman" w:cs="Times New Roman"/>
          <w:b/>
          <w:sz w:val="24"/>
          <w:szCs w:val="24"/>
        </w:rPr>
        <w:t>Электронные издания (электронные ресурсы)</w:t>
      </w:r>
    </w:p>
    <w:p w:rsidR="009F6E5E" w:rsidRPr="005F35E9" w:rsidRDefault="009F6E5E" w:rsidP="009F6E5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F35E9">
        <w:rPr>
          <w:rFonts w:ascii="Times New Roman" w:eastAsia="Times New Roman" w:hAnsi="Times New Roman" w:cs="Times New Roman"/>
          <w:bCs/>
        </w:rPr>
        <w:t>1. Национальная электронная библиотека – Режим доступа к сайту: http://нэб</w:t>
      </w:r>
      <w:proofErr w:type="gramStart"/>
      <w:r w:rsidRPr="005F35E9">
        <w:rPr>
          <w:rFonts w:ascii="Times New Roman" w:eastAsia="Times New Roman" w:hAnsi="Times New Roman" w:cs="Times New Roman"/>
          <w:bCs/>
        </w:rPr>
        <w:t>.р</w:t>
      </w:r>
      <w:proofErr w:type="gramEnd"/>
      <w:r w:rsidRPr="005F35E9">
        <w:rPr>
          <w:rFonts w:ascii="Times New Roman" w:eastAsia="Times New Roman" w:hAnsi="Times New Roman" w:cs="Times New Roman"/>
          <w:bCs/>
        </w:rPr>
        <w:t>ф/</w:t>
      </w:r>
    </w:p>
    <w:p w:rsidR="009F6E5E" w:rsidRPr="005F35E9" w:rsidRDefault="009F6E5E" w:rsidP="009F6E5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F35E9">
        <w:rPr>
          <w:rFonts w:ascii="Times New Roman" w:eastAsia="Times New Roman" w:hAnsi="Times New Roman" w:cs="Times New Roman"/>
          <w:bCs/>
        </w:rPr>
        <w:t>2. Электронно-библиотечная</w:t>
      </w:r>
      <w:r w:rsidR="00697CEF">
        <w:rPr>
          <w:rFonts w:ascii="Times New Roman" w:eastAsia="Times New Roman" w:hAnsi="Times New Roman" w:cs="Times New Roman"/>
          <w:bCs/>
        </w:rPr>
        <w:t xml:space="preserve"> </w:t>
      </w:r>
      <w:r w:rsidRPr="005F35E9">
        <w:rPr>
          <w:rFonts w:ascii="Times New Roman" w:eastAsia="Times New Roman" w:hAnsi="Times New Roman" w:cs="Times New Roman"/>
          <w:bCs/>
        </w:rPr>
        <w:t>система Znanium.com – Режим доступа к сайту: http://znanium.com/</w:t>
      </w:r>
    </w:p>
    <w:p w:rsidR="009F6E5E" w:rsidRPr="005F35E9" w:rsidRDefault="009F6E5E" w:rsidP="009F6E5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F35E9">
        <w:rPr>
          <w:rFonts w:ascii="Times New Roman" w:eastAsia="Times New Roman" w:hAnsi="Times New Roman" w:cs="Times New Roman"/>
          <w:bCs/>
        </w:rPr>
        <w:t xml:space="preserve">3. Единая база ГОСТов РФ «ГОСТ Эксперт» // справочный портал по нормативной документации. – Режим доступа к сайту: http://gostexpert.ru </w:t>
      </w:r>
    </w:p>
    <w:p w:rsidR="009F6E5E" w:rsidRPr="005F35E9" w:rsidRDefault="009F6E5E" w:rsidP="009F6E5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F35E9">
        <w:rPr>
          <w:rFonts w:ascii="Times New Roman" w:eastAsia="Times New Roman" w:hAnsi="Times New Roman" w:cs="Times New Roman"/>
          <w:bCs/>
        </w:rPr>
        <w:t xml:space="preserve">4. Информационно-справочная система «Техэксперт» (ИСС «Техэксперт») ЗАО «Кодекс» // справочный портал по нормативной документации. – Режим доступа к сайту: http://cntd.ru </w:t>
      </w:r>
    </w:p>
    <w:p w:rsidR="009F6E5E" w:rsidRPr="005F35E9" w:rsidRDefault="009F6E5E" w:rsidP="009F6E5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F35E9">
        <w:rPr>
          <w:rFonts w:ascii="Times New Roman" w:eastAsia="Times New Roman" w:hAnsi="Times New Roman" w:cs="Times New Roman"/>
          <w:bCs/>
        </w:rPr>
        <w:t>5. Клуб газовиков // профессиональное интернет сообщество, справочный портал по нормативной документац</w:t>
      </w:r>
      <w:proofErr w:type="gramStart"/>
      <w:r w:rsidRPr="005F35E9">
        <w:rPr>
          <w:rFonts w:ascii="Times New Roman" w:eastAsia="Times New Roman" w:hAnsi="Times New Roman" w:cs="Times New Roman"/>
          <w:bCs/>
        </w:rPr>
        <w:t>ии АО</w:t>
      </w:r>
      <w:proofErr w:type="gramEnd"/>
      <w:r w:rsidRPr="005F35E9">
        <w:rPr>
          <w:rFonts w:ascii="Times New Roman" w:eastAsia="Times New Roman" w:hAnsi="Times New Roman" w:cs="Times New Roman"/>
          <w:bCs/>
        </w:rPr>
        <w:t xml:space="preserve"> «Газпром газораспределение». – Режим доступа к сайту: http://www.club-gas.ru </w:t>
      </w:r>
    </w:p>
    <w:p w:rsidR="009F6E5E" w:rsidRPr="005F35E9" w:rsidRDefault="009F6E5E" w:rsidP="009F6E5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F35E9">
        <w:rPr>
          <w:rFonts w:ascii="Times New Roman" w:eastAsia="Times New Roman" w:hAnsi="Times New Roman" w:cs="Times New Roman"/>
          <w:bCs/>
        </w:rPr>
        <w:t>6. Портал Газовиков // профессиональное интернет сообщество, справочный портал по нормативной документац</w:t>
      </w:r>
      <w:proofErr w:type="gramStart"/>
      <w:r w:rsidRPr="005F35E9">
        <w:rPr>
          <w:rFonts w:ascii="Times New Roman" w:eastAsia="Times New Roman" w:hAnsi="Times New Roman" w:cs="Times New Roman"/>
          <w:bCs/>
        </w:rPr>
        <w:t>ии АО</w:t>
      </w:r>
      <w:proofErr w:type="gramEnd"/>
      <w:r w:rsidRPr="005F35E9">
        <w:rPr>
          <w:rFonts w:ascii="Times New Roman" w:eastAsia="Times New Roman" w:hAnsi="Times New Roman" w:cs="Times New Roman"/>
          <w:bCs/>
        </w:rPr>
        <w:t xml:space="preserve"> «Газпром газораспределение». – Режим доступа к сайту: http://ch4gaz.ru </w:t>
      </w:r>
    </w:p>
    <w:p w:rsidR="009F6E5E" w:rsidRPr="005F35E9" w:rsidRDefault="009F6E5E" w:rsidP="009F6E5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FF"/>
          <w:u w:val="single"/>
        </w:rPr>
      </w:pPr>
      <w:r w:rsidRPr="005F35E9">
        <w:rPr>
          <w:rFonts w:ascii="Times New Roman" w:eastAsia="Times New Roman" w:hAnsi="Times New Roman" w:cs="Times New Roman"/>
          <w:bCs/>
        </w:rPr>
        <w:t xml:space="preserve">6. Карякин Е.А. Промышленное газовое оборудование: справочник. /Е.А. Карякин – Режим доступа к сайту: </w:t>
      </w:r>
      <w:hyperlink r:id="rId7" w:history="1">
        <w:r w:rsidRPr="005F35E9">
          <w:rPr>
            <w:rFonts w:ascii="Times New Roman" w:eastAsia="Times New Roman" w:hAnsi="Times New Roman" w:cs="Times New Roman"/>
            <w:bCs/>
            <w:color w:val="0000FF"/>
            <w:u w:val="single"/>
          </w:rPr>
          <w:t>http://gazovik-gas.ru/directory/spravochnik_6</w:t>
        </w:r>
      </w:hyperlink>
    </w:p>
    <w:p w:rsidR="009F6E5E" w:rsidRPr="005F35E9" w:rsidRDefault="009F6E5E" w:rsidP="009F6E5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FF"/>
          <w:u w:val="single"/>
        </w:rPr>
      </w:pPr>
      <w:r w:rsidRPr="005F35E9">
        <w:rPr>
          <w:rFonts w:ascii="Times New Roman" w:eastAsia="Times New Roman" w:hAnsi="Times New Roman" w:cs="Times New Roman"/>
          <w:bCs/>
          <w:color w:val="0000FF"/>
          <w:u w:val="single"/>
        </w:rPr>
        <w:t xml:space="preserve">7. Информационный ресурс по Контрольно-Измерительным Приборам и Автоматике </w:t>
      </w:r>
      <w:proofErr w:type="spellStart"/>
      <w:r w:rsidRPr="005F35E9">
        <w:rPr>
          <w:rFonts w:ascii="Times New Roman" w:eastAsia="Times New Roman" w:hAnsi="Times New Roman" w:cs="Times New Roman"/>
          <w:bCs/>
          <w:color w:val="0000FF"/>
          <w:u w:val="single"/>
        </w:rPr>
        <w:t>КИПиА</w:t>
      </w:r>
      <w:proofErr w:type="spellEnd"/>
      <w:r w:rsidRPr="005F35E9">
        <w:rPr>
          <w:rFonts w:ascii="Times New Roman" w:eastAsia="Times New Roman" w:hAnsi="Times New Roman" w:cs="Times New Roman"/>
          <w:bCs/>
          <w:color w:val="0000FF"/>
          <w:u w:val="single"/>
        </w:rPr>
        <w:t xml:space="preserve"> инфо – </w:t>
      </w:r>
      <w:r w:rsidRPr="005F35E9">
        <w:rPr>
          <w:rFonts w:ascii="Times New Roman" w:eastAsia="Times New Roman" w:hAnsi="Times New Roman" w:cs="Times New Roman"/>
          <w:bCs/>
        </w:rPr>
        <w:t>Режим доступа к сайту: http://</w:t>
      </w:r>
      <w:r w:rsidRPr="005F35E9">
        <w:rPr>
          <w:rFonts w:ascii="Times New Roman" w:eastAsia="Times New Roman" w:hAnsi="Times New Roman" w:cs="Times New Roman"/>
          <w:bCs/>
          <w:lang w:val="en-US"/>
        </w:rPr>
        <w:t>www</w:t>
      </w:r>
      <w:r w:rsidRPr="005F35E9">
        <w:rPr>
          <w:rFonts w:ascii="Times New Roman" w:eastAsia="Times New Roman" w:hAnsi="Times New Roman" w:cs="Times New Roman"/>
          <w:bCs/>
        </w:rPr>
        <w:t>.</w:t>
      </w:r>
      <w:r w:rsidRPr="005F35E9">
        <w:rPr>
          <w:rFonts w:ascii="Times New Roman" w:eastAsia="Times New Roman" w:hAnsi="Times New Roman" w:cs="Times New Roman"/>
          <w:bCs/>
          <w:lang w:val="en-US"/>
        </w:rPr>
        <w:t>kipia</w:t>
      </w:r>
      <w:r w:rsidRPr="005F35E9">
        <w:rPr>
          <w:rFonts w:ascii="Times New Roman" w:eastAsia="Times New Roman" w:hAnsi="Times New Roman" w:cs="Times New Roman"/>
          <w:bCs/>
        </w:rPr>
        <w:t>.</w:t>
      </w:r>
      <w:r w:rsidRPr="005F35E9">
        <w:rPr>
          <w:rFonts w:ascii="Times New Roman" w:eastAsia="Times New Roman" w:hAnsi="Times New Roman" w:cs="Times New Roman"/>
          <w:bCs/>
          <w:lang w:val="en-US"/>
        </w:rPr>
        <w:t>info</w:t>
      </w:r>
    </w:p>
    <w:p w:rsidR="009F6E5E" w:rsidRPr="009F6E5E" w:rsidRDefault="009F6E5E" w:rsidP="009F6E5E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bookmarkEnd w:id="5"/>
    <w:p w:rsidR="00661B4C" w:rsidRPr="00DE2F0D" w:rsidRDefault="00661B4C" w:rsidP="009F6E5E">
      <w:pPr>
        <w:pStyle w:val="40"/>
        <w:keepNext/>
        <w:keepLines/>
        <w:numPr>
          <w:ilvl w:val="0"/>
          <w:numId w:val="5"/>
        </w:numPr>
        <w:shd w:val="clear" w:color="auto" w:fill="auto"/>
        <w:tabs>
          <w:tab w:val="left" w:pos="438"/>
        </w:tabs>
        <w:spacing w:after="0" w:line="240" w:lineRule="auto"/>
        <w:ind w:firstLine="709"/>
        <w:rPr>
          <w:sz w:val="24"/>
          <w:szCs w:val="24"/>
        </w:rPr>
      </w:pPr>
      <w:r w:rsidRPr="00DE2F0D">
        <w:rPr>
          <w:rStyle w:val="4"/>
          <w:b/>
          <w:color w:val="000000"/>
          <w:sz w:val="24"/>
          <w:szCs w:val="24"/>
        </w:rPr>
        <w:t>Общие требования к организации образовательного процесса практики</w:t>
      </w:r>
      <w:r w:rsidR="009F6E5E">
        <w:rPr>
          <w:rStyle w:val="4"/>
          <w:color w:val="000000"/>
          <w:sz w:val="24"/>
          <w:szCs w:val="24"/>
        </w:rPr>
        <w:t xml:space="preserve"> УП. 01</w:t>
      </w:r>
      <w:r w:rsidRPr="00DE2F0D">
        <w:rPr>
          <w:rStyle w:val="4"/>
          <w:color w:val="000000"/>
          <w:sz w:val="24"/>
          <w:szCs w:val="24"/>
        </w:rPr>
        <w:t xml:space="preserve">. </w:t>
      </w:r>
      <w:bookmarkEnd w:id="4"/>
      <w:r w:rsidR="009F6E5E" w:rsidRPr="009D16C9">
        <w:rPr>
          <w:sz w:val="24"/>
          <w:szCs w:val="24"/>
        </w:rPr>
        <w:t>Участие в проектировании систем газораспределения и газопотребления и соответствующие ему общие компетенции и профессиональные компетенции</w:t>
      </w:r>
    </w:p>
    <w:p w:rsidR="00661B4C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rStyle w:val="11"/>
          <w:color w:val="000000"/>
          <w:sz w:val="24"/>
          <w:szCs w:val="24"/>
        </w:rPr>
      </w:pPr>
      <w:r w:rsidRPr="00DE2F0D">
        <w:rPr>
          <w:rStyle w:val="11"/>
          <w:color w:val="000000"/>
          <w:sz w:val="24"/>
          <w:szCs w:val="24"/>
        </w:rPr>
        <w:t xml:space="preserve">Учебная практика проводится параллельно с изучением теоретической части МДК </w:t>
      </w:r>
      <w:r w:rsidRPr="00DE2F0D">
        <w:rPr>
          <w:rStyle w:val="11"/>
          <w:color w:val="000000"/>
          <w:sz w:val="24"/>
          <w:szCs w:val="24"/>
        </w:rPr>
        <w:lastRenderedPageBreak/>
        <w:t>соответствующих направлений, пропорционально количеству часов на каждый модуль, начиная с</w:t>
      </w:r>
      <w:r w:rsidR="009F6E5E">
        <w:rPr>
          <w:rStyle w:val="11"/>
          <w:color w:val="000000"/>
          <w:sz w:val="24"/>
          <w:szCs w:val="24"/>
        </w:rPr>
        <w:t>о</w:t>
      </w:r>
      <w:r w:rsidRPr="00DE2F0D">
        <w:rPr>
          <w:rStyle w:val="11"/>
          <w:color w:val="000000"/>
          <w:sz w:val="24"/>
          <w:szCs w:val="24"/>
        </w:rPr>
        <w:t xml:space="preserve"> </w:t>
      </w:r>
      <w:r w:rsidR="009F6E5E">
        <w:rPr>
          <w:rStyle w:val="11"/>
          <w:color w:val="000000"/>
          <w:sz w:val="24"/>
          <w:szCs w:val="24"/>
        </w:rPr>
        <w:t>второго</w:t>
      </w:r>
      <w:r w:rsidRPr="00DE2F0D">
        <w:rPr>
          <w:rStyle w:val="11"/>
          <w:color w:val="000000"/>
          <w:sz w:val="24"/>
          <w:szCs w:val="24"/>
        </w:rPr>
        <w:t xml:space="preserve"> семестра в учебных лабораториях (мастерс</w:t>
      </w:r>
      <w:r w:rsidR="009F6E5E">
        <w:rPr>
          <w:rStyle w:val="11"/>
          <w:color w:val="000000"/>
          <w:sz w:val="24"/>
          <w:szCs w:val="24"/>
        </w:rPr>
        <w:t>ких) колледжа</w:t>
      </w:r>
      <w:r w:rsidRPr="00DE2F0D">
        <w:rPr>
          <w:rStyle w:val="11"/>
          <w:color w:val="000000"/>
          <w:sz w:val="24"/>
          <w:szCs w:val="24"/>
        </w:rPr>
        <w:t>.</w:t>
      </w:r>
    </w:p>
    <w:p w:rsidR="00661B4C" w:rsidRPr="00DE2F0D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661B4C" w:rsidRPr="009F6E5E" w:rsidRDefault="00661B4C" w:rsidP="009F6E5E">
      <w:pPr>
        <w:pStyle w:val="40"/>
        <w:keepNext/>
        <w:keepLines/>
        <w:numPr>
          <w:ilvl w:val="0"/>
          <w:numId w:val="5"/>
        </w:numPr>
        <w:shd w:val="clear" w:color="auto" w:fill="auto"/>
        <w:tabs>
          <w:tab w:val="left" w:pos="433"/>
        </w:tabs>
        <w:spacing w:after="0" w:line="240" w:lineRule="auto"/>
        <w:ind w:firstLine="709"/>
        <w:rPr>
          <w:rStyle w:val="11"/>
          <w:color w:val="000000"/>
          <w:sz w:val="24"/>
          <w:szCs w:val="24"/>
        </w:rPr>
      </w:pPr>
      <w:bookmarkStart w:id="6" w:name="bookmark28"/>
      <w:r w:rsidRPr="009F6E5E">
        <w:rPr>
          <w:rStyle w:val="4"/>
          <w:b/>
          <w:color w:val="000000"/>
          <w:sz w:val="24"/>
          <w:szCs w:val="24"/>
        </w:rPr>
        <w:t>Кадровое обеспечение учебной практики</w:t>
      </w:r>
      <w:r w:rsidR="009F6E5E">
        <w:rPr>
          <w:rStyle w:val="4"/>
          <w:color w:val="000000"/>
          <w:sz w:val="24"/>
          <w:szCs w:val="24"/>
        </w:rPr>
        <w:t xml:space="preserve"> УП. 01</w:t>
      </w:r>
      <w:r w:rsidRPr="009F6E5E">
        <w:rPr>
          <w:rStyle w:val="4"/>
          <w:color w:val="000000"/>
          <w:sz w:val="24"/>
          <w:szCs w:val="24"/>
        </w:rPr>
        <w:t xml:space="preserve">. </w:t>
      </w:r>
      <w:bookmarkEnd w:id="6"/>
      <w:r w:rsidR="009F6E5E" w:rsidRPr="009D16C9">
        <w:rPr>
          <w:sz w:val="24"/>
          <w:szCs w:val="24"/>
        </w:rPr>
        <w:t>Участие в проектировании систем газораспределения и газопотребления</w:t>
      </w:r>
      <w:r w:rsidR="009F6E5E">
        <w:rPr>
          <w:sz w:val="24"/>
          <w:szCs w:val="24"/>
        </w:rPr>
        <w:t>.</w:t>
      </w:r>
      <w:r w:rsidR="009F6E5E" w:rsidRPr="009D16C9">
        <w:rPr>
          <w:sz w:val="24"/>
          <w:szCs w:val="24"/>
        </w:rPr>
        <w:t xml:space="preserve"> </w:t>
      </w:r>
      <w:r w:rsidRPr="009F6E5E">
        <w:rPr>
          <w:rStyle w:val="11"/>
          <w:color w:val="000000"/>
          <w:sz w:val="24"/>
          <w:szCs w:val="24"/>
        </w:rPr>
        <w:t>Педагогические работники (преподаватели спецдисциплин) имеют на 1 -2 разряда по профессии рабочего выше, чем предусмотрено образовательным стандартом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проходят стажировку в профессиональных организациях не реже 1 раза в 3 года.</w:t>
      </w:r>
    </w:p>
    <w:p w:rsidR="00661B4C" w:rsidRPr="00DE2F0D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661B4C" w:rsidRPr="00DE2F0D" w:rsidRDefault="00661B4C" w:rsidP="009F6E5E">
      <w:pPr>
        <w:pStyle w:val="40"/>
        <w:keepNext/>
        <w:keepLines/>
        <w:numPr>
          <w:ilvl w:val="0"/>
          <w:numId w:val="5"/>
        </w:numPr>
        <w:shd w:val="clear" w:color="auto" w:fill="auto"/>
        <w:tabs>
          <w:tab w:val="left" w:pos="422"/>
        </w:tabs>
        <w:spacing w:after="0" w:line="240" w:lineRule="auto"/>
        <w:ind w:firstLine="709"/>
        <w:rPr>
          <w:sz w:val="24"/>
          <w:szCs w:val="24"/>
        </w:rPr>
      </w:pPr>
      <w:bookmarkStart w:id="7" w:name="bookmark29"/>
      <w:r w:rsidRPr="00DE2F0D">
        <w:rPr>
          <w:rStyle w:val="4"/>
          <w:color w:val="000000"/>
          <w:sz w:val="24"/>
          <w:szCs w:val="24"/>
        </w:rPr>
        <w:t>Условия реализации программы для лиц с ограниченными возможностями здоровья.</w:t>
      </w:r>
      <w:bookmarkEnd w:id="7"/>
    </w:p>
    <w:p w:rsidR="00661B4C" w:rsidRPr="00DE2F0D" w:rsidRDefault="00661B4C" w:rsidP="009F6E5E">
      <w:pPr>
        <w:pStyle w:val="a6"/>
        <w:shd w:val="clear" w:color="auto" w:fill="auto"/>
        <w:tabs>
          <w:tab w:val="left" w:pos="8516"/>
        </w:tabs>
        <w:spacing w:before="0" w:after="0" w:line="240" w:lineRule="auto"/>
        <w:ind w:firstLine="709"/>
        <w:rPr>
          <w:sz w:val="24"/>
          <w:szCs w:val="24"/>
        </w:rPr>
      </w:pPr>
      <w:proofErr w:type="gramStart"/>
      <w:r w:rsidRPr="00DE2F0D">
        <w:rPr>
          <w:rStyle w:val="11"/>
          <w:color w:val="000000"/>
          <w:sz w:val="24"/>
          <w:szCs w:val="24"/>
        </w:rPr>
        <w:t>На основании Федерального закона от 24 ноября 1995 года № 181-ФЗ (ред. От 9.12.2015 года) «О социальной защите инвалидов в Российской Федерации»; Указа Президента Российской Федерации от 07.05.2012 года № 597 «О мероприятиях по реализации государственной социальной политики»; Указа Президента Российской Федерации от</w:t>
      </w:r>
      <w:r>
        <w:rPr>
          <w:rStyle w:val="11"/>
          <w:color w:val="000000"/>
          <w:sz w:val="24"/>
          <w:szCs w:val="24"/>
        </w:rPr>
        <w:t xml:space="preserve"> 07.05.2012</w:t>
      </w:r>
      <w:r>
        <w:rPr>
          <w:sz w:val="24"/>
          <w:szCs w:val="24"/>
        </w:rPr>
        <w:t xml:space="preserve"> </w:t>
      </w:r>
      <w:r w:rsidRPr="00DE2F0D">
        <w:rPr>
          <w:rStyle w:val="11"/>
          <w:color w:val="000000"/>
          <w:sz w:val="24"/>
          <w:szCs w:val="24"/>
        </w:rPr>
        <w:t>года № 599 «О мерах по реализации государственной политики в области образования и науки»;</w:t>
      </w:r>
      <w:proofErr w:type="gramEnd"/>
      <w:r w:rsidRPr="00DE2F0D">
        <w:rPr>
          <w:rStyle w:val="11"/>
          <w:color w:val="000000"/>
          <w:sz w:val="24"/>
          <w:szCs w:val="24"/>
        </w:rPr>
        <w:t xml:space="preserve"> Распоряжение Правительства РФ от 15.10.2012 года № 1921 -</w:t>
      </w:r>
      <w:proofErr w:type="gramStart"/>
      <w:r w:rsidRPr="00DE2F0D">
        <w:rPr>
          <w:rStyle w:val="11"/>
          <w:color w:val="000000"/>
          <w:sz w:val="24"/>
          <w:szCs w:val="24"/>
        </w:rPr>
        <w:t>р</w:t>
      </w:r>
      <w:proofErr w:type="gramEnd"/>
      <w:r w:rsidRPr="00DE2F0D">
        <w:rPr>
          <w:rStyle w:val="11"/>
          <w:color w:val="000000"/>
          <w:sz w:val="24"/>
          <w:szCs w:val="24"/>
        </w:rPr>
        <w:t xml:space="preserve"> «О комплексе мер, направленных на повышение эффективности реализации мероприятий по содействию трудоустройству инвалидов и на обеспечение доступности профессионального образования»; </w:t>
      </w:r>
      <w:proofErr w:type="gramStart"/>
      <w:r w:rsidRPr="00DE2F0D">
        <w:rPr>
          <w:rStyle w:val="11"/>
          <w:color w:val="000000"/>
          <w:sz w:val="24"/>
          <w:szCs w:val="24"/>
        </w:rPr>
        <w:t>Письма Департамента государственной политики в сфере подготовки рабочих кадров и ДПО от 18 марта 2014 года</w:t>
      </w:r>
      <w:r>
        <w:rPr>
          <w:rStyle w:val="11"/>
          <w:color w:val="000000"/>
          <w:sz w:val="24"/>
          <w:szCs w:val="24"/>
        </w:rPr>
        <w:t xml:space="preserve"> № 06-281 «Требования к </w:t>
      </w:r>
      <w:r w:rsidRPr="00DE2F0D">
        <w:rPr>
          <w:rStyle w:val="11"/>
          <w:color w:val="000000"/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Pr="00DE2F0D">
        <w:rPr>
          <w:rStyle w:val="11"/>
          <w:color w:val="000000"/>
          <w:sz w:val="24"/>
          <w:szCs w:val="24"/>
        </w:rPr>
        <w:t>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</w:t>
      </w:r>
      <w:r>
        <w:rPr>
          <w:sz w:val="24"/>
          <w:szCs w:val="24"/>
        </w:rPr>
        <w:t xml:space="preserve"> </w:t>
      </w:r>
      <w:r w:rsidRPr="00DE2F0D">
        <w:rPr>
          <w:rStyle w:val="11"/>
          <w:color w:val="000000"/>
          <w:sz w:val="24"/>
          <w:szCs w:val="24"/>
        </w:rPr>
        <w:t xml:space="preserve">образовательного процесса» в </w:t>
      </w:r>
      <w:r w:rsidR="009F6E5E">
        <w:rPr>
          <w:rStyle w:val="11"/>
          <w:color w:val="000000"/>
          <w:sz w:val="24"/>
          <w:szCs w:val="24"/>
        </w:rPr>
        <w:t>колледже</w:t>
      </w:r>
      <w:r w:rsidRPr="00DE2F0D">
        <w:rPr>
          <w:rStyle w:val="11"/>
          <w:color w:val="000000"/>
          <w:sz w:val="24"/>
          <w:szCs w:val="24"/>
        </w:rPr>
        <w:t xml:space="preserve"> созданы условия для доступности лиц с ограниченными возможностями здоровья.</w:t>
      </w:r>
      <w:proofErr w:type="gramEnd"/>
    </w:p>
    <w:p w:rsidR="00661B4C" w:rsidRPr="00DE2F0D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DE2F0D">
        <w:rPr>
          <w:rStyle w:val="11"/>
          <w:color w:val="000000"/>
          <w:sz w:val="24"/>
          <w:szCs w:val="24"/>
        </w:rPr>
        <w:t xml:space="preserve">Создание безбарьерной среды в </w:t>
      </w:r>
      <w:r>
        <w:rPr>
          <w:rStyle w:val="11"/>
          <w:color w:val="000000"/>
          <w:sz w:val="24"/>
          <w:szCs w:val="24"/>
        </w:rPr>
        <w:t>колледже</w:t>
      </w:r>
      <w:r w:rsidRPr="00DE2F0D">
        <w:rPr>
          <w:rStyle w:val="11"/>
          <w:color w:val="000000"/>
          <w:sz w:val="24"/>
          <w:szCs w:val="24"/>
        </w:rPr>
        <w:t xml:space="preserve"> направлено на потребности следующих категорий инвалидов и лиц с ограниченными возможностями здоровья: с нарушениями зрения; с нарушениями слуха; с ограничением двигательных функций.</w:t>
      </w:r>
    </w:p>
    <w:p w:rsidR="00661B4C" w:rsidRPr="00DE2F0D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proofErr w:type="gramStart"/>
      <w:r w:rsidRPr="00DE2F0D">
        <w:rPr>
          <w:rStyle w:val="11"/>
          <w:color w:val="000000"/>
          <w:sz w:val="24"/>
          <w:szCs w:val="24"/>
        </w:rPr>
        <w:t>Обучающимся с ограниченными возможностями здоровья о</w:t>
      </w:r>
      <w:r>
        <w:rPr>
          <w:rStyle w:val="11"/>
          <w:color w:val="000000"/>
          <w:sz w:val="24"/>
          <w:szCs w:val="24"/>
        </w:rPr>
        <w:t>беспечен доступ к фондам учебно-</w:t>
      </w:r>
      <w:r w:rsidRPr="00DE2F0D">
        <w:rPr>
          <w:rStyle w:val="11"/>
          <w:color w:val="000000"/>
          <w:sz w:val="24"/>
          <w:szCs w:val="24"/>
        </w:rPr>
        <w:t>методической документации.</w:t>
      </w:r>
      <w:proofErr w:type="gramEnd"/>
    </w:p>
    <w:p w:rsidR="00661B4C" w:rsidRPr="00DE2F0D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DE2F0D">
        <w:rPr>
          <w:rStyle w:val="11"/>
          <w:color w:val="000000"/>
          <w:sz w:val="24"/>
          <w:szCs w:val="24"/>
        </w:rPr>
        <w:t xml:space="preserve">Материально-технические условия, обеспечивающие возможность беспрепятственного доступа </w:t>
      </w:r>
      <w:proofErr w:type="gramStart"/>
      <w:r w:rsidRPr="00DE2F0D">
        <w:rPr>
          <w:rStyle w:val="11"/>
          <w:color w:val="000000"/>
          <w:sz w:val="24"/>
          <w:szCs w:val="24"/>
        </w:rPr>
        <w:t>обучающихся</w:t>
      </w:r>
      <w:proofErr w:type="gramEnd"/>
      <w:r w:rsidRPr="00DE2F0D">
        <w:rPr>
          <w:rStyle w:val="11"/>
          <w:color w:val="000000"/>
          <w:sz w:val="24"/>
          <w:szCs w:val="24"/>
        </w:rPr>
        <w:t xml:space="preserve"> с ограниченными возможностями здоровья в аудитории и другие помещения.</w:t>
      </w:r>
    </w:p>
    <w:p w:rsidR="00661B4C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rStyle w:val="11"/>
          <w:color w:val="000000"/>
          <w:sz w:val="24"/>
          <w:szCs w:val="24"/>
        </w:rPr>
      </w:pPr>
      <w:r w:rsidRPr="00DE2F0D">
        <w:rPr>
          <w:rStyle w:val="11"/>
          <w:color w:val="000000"/>
          <w:sz w:val="24"/>
          <w:szCs w:val="24"/>
        </w:rPr>
        <w:t xml:space="preserve">Обучающиеся инвалиды, как и все остальные студенты, могут обучаться по индивидуальному учебному плану в установленные сроки с учетом особенностей и образовательных потребностей </w:t>
      </w:r>
      <w:proofErr w:type="gramStart"/>
      <w:r w:rsidRPr="00DE2F0D">
        <w:rPr>
          <w:rStyle w:val="11"/>
          <w:color w:val="000000"/>
          <w:sz w:val="24"/>
          <w:szCs w:val="24"/>
        </w:rPr>
        <w:t>конкретного</w:t>
      </w:r>
      <w:proofErr w:type="gramEnd"/>
      <w:r w:rsidRPr="00DE2F0D">
        <w:rPr>
          <w:rStyle w:val="11"/>
          <w:color w:val="000000"/>
          <w:sz w:val="24"/>
          <w:szCs w:val="24"/>
        </w:rPr>
        <w:t xml:space="preserve"> обучающегося.</w:t>
      </w:r>
    </w:p>
    <w:p w:rsidR="00E46D28" w:rsidRDefault="00E46D28" w:rsidP="009F6E5E">
      <w:pPr>
        <w:pStyle w:val="a6"/>
        <w:shd w:val="clear" w:color="auto" w:fill="auto"/>
        <w:spacing w:before="0" w:after="0" w:line="240" w:lineRule="auto"/>
        <w:ind w:firstLine="709"/>
        <w:rPr>
          <w:rStyle w:val="11"/>
          <w:color w:val="000000"/>
          <w:sz w:val="24"/>
          <w:szCs w:val="24"/>
        </w:rPr>
      </w:pPr>
    </w:p>
    <w:p w:rsidR="0060754F" w:rsidRPr="006D4444" w:rsidRDefault="0060754F" w:rsidP="0060754F">
      <w:pPr>
        <w:pStyle w:val="a3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4.6</w:t>
      </w:r>
      <w:r w:rsidRPr="006D4444">
        <w:rPr>
          <w:rFonts w:ascii="Times New Roman" w:hAnsi="Times New Roman" w:cs="Times New Roman"/>
          <w:b/>
          <w:sz w:val="24"/>
          <w:szCs w:val="24"/>
        </w:rPr>
        <w:t>. Требования к соблюдению техники безопасности и пожарной безопасности</w:t>
      </w:r>
    </w:p>
    <w:p w:rsidR="0060754F" w:rsidRPr="00E717B6" w:rsidRDefault="0060754F" w:rsidP="006075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0754F" w:rsidRPr="006D4444" w:rsidRDefault="0060754F" w:rsidP="006075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44">
        <w:rPr>
          <w:rFonts w:ascii="Times New Roman" w:hAnsi="Times New Roman" w:cs="Times New Roman"/>
          <w:b/>
          <w:sz w:val="24"/>
          <w:szCs w:val="24"/>
        </w:rPr>
        <w:t>Студенты в период прохождения учебной практики обязаны:</w:t>
      </w:r>
    </w:p>
    <w:p w:rsidR="0060754F" w:rsidRPr="00E717B6" w:rsidRDefault="0060754F" w:rsidP="0060754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соблюдать действующие в учебном заведении правила внутреннего распорядка;</w:t>
      </w:r>
    </w:p>
    <w:p w:rsidR="0060754F" w:rsidRPr="00E717B6" w:rsidRDefault="0060754F" w:rsidP="00E46D28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соблюдать требования инструкций по охране труда и противопожарной безопасности.</w:t>
      </w:r>
    </w:p>
    <w:p w:rsidR="0060754F" w:rsidRPr="00E717B6" w:rsidRDefault="0060754F" w:rsidP="006075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0754F" w:rsidRPr="006D4444" w:rsidRDefault="0060754F" w:rsidP="0060754F">
      <w:pPr>
        <w:pStyle w:val="a3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4.7</w:t>
      </w:r>
      <w:r w:rsidRPr="006D4444">
        <w:rPr>
          <w:rFonts w:ascii="Times New Roman" w:hAnsi="Times New Roman" w:cs="Times New Roman"/>
          <w:b/>
          <w:sz w:val="24"/>
          <w:szCs w:val="24"/>
        </w:rPr>
        <w:t>. Требования к документации, необходимой для проведения практики:</w:t>
      </w:r>
    </w:p>
    <w:p w:rsidR="0060754F" w:rsidRPr="00E717B6" w:rsidRDefault="0060754F" w:rsidP="006075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0754F" w:rsidRPr="00E717B6" w:rsidRDefault="0060754F" w:rsidP="00E46D28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положение о практике </w:t>
      </w:r>
      <w:proofErr w:type="gramStart"/>
      <w:r w:rsidRPr="00E717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17B6">
        <w:rPr>
          <w:rFonts w:ascii="Times New Roman" w:hAnsi="Times New Roman" w:cs="Times New Roman"/>
          <w:sz w:val="24"/>
          <w:szCs w:val="24"/>
        </w:rPr>
        <w:t>, осваивающих основные профессиональные образовательные программы среднего профессионального образования, утвержденные приказом Мин</w:t>
      </w:r>
      <w:r>
        <w:rPr>
          <w:rFonts w:ascii="Times New Roman" w:hAnsi="Times New Roman" w:cs="Times New Roman"/>
          <w:sz w:val="24"/>
          <w:szCs w:val="24"/>
        </w:rPr>
        <w:t>обрнауки России от 18.04.2013 N</w:t>
      </w:r>
      <w:r w:rsidRPr="00E717B6">
        <w:rPr>
          <w:rFonts w:ascii="Times New Roman" w:hAnsi="Times New Roman" w:cs="Times New Roman"/>
          <w:sz w:val="24"/>
          <w:szCs w:val="24"/>
        </w:rPr>
        <w:t>291;</w:t>
      </w:r>
    </w:p>
    <w:p w:rsidR="0060754F" w:rsidRPr="00E717B6" w:rsidRDefault="0060754F" w:rsidP="0060754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lastRenderedPageBreak/>
        <w:t>рабочая программа практики;</w:t>
      </w:r>
    </w:p>
    <w:p w:rsidR="0060754F" w:rsidRPr="00E717B6" w:rsidRDefault="0060754F" w:rsidP="0060754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методические указания для проведения работ;</w:t>
      </w:r>
    </w:p>
    <w:p w:rsidR="0060754F" w:rsidRPr="00E717B6" w:rsidRDefault="0060754F" w:rsidP="0060754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график проведения занятий.</w:t>
      </w:r>
    </w:p>
    <w:p w:rsidR="0060754F" w:rsidRDefault="0060754F" w:rsidP="009F6E5E">
      <w:pPr>
        <w:pStyle w:val="a6"/>
        <w:shd w:val="clear" w:color="auto" w:fill="auto"/>
        <w:spacing w:before="0" w:after="0" w:line="240" w:lineRule="auto"/>
        <w:ind w:firstLine="709"/>
        <w:rPr>
          <w:rStyle w:val="11"/>
          <w:color w:val="000000"/>
          <w:sz w:val="24"/>
          <w:szCs w:val="24"/>
        </w:rPr>
      </w:pPr>
    </w:p>
    <w:p w:rsidR="00661B4C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661B4C" w:rsidRPr="00AD6828" w:rsidRDefault="00661B4C" w:rsidP="009F6E5E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828">
        <w:rPr>
          <w:rFonts w:ascii="Times New Roman" w:hAnsi="Times New Roman" w:cs="Times New Roman"/>
          <w:b/>
          <w:sz w:val="24"/>
          <w:szCs w:val="24"/>
        </w:rPr>
        <w:t>5. КОНТРОЛЬ И ОЦЕНКА РЕЗУЛЬТАТОВ ОСВОЕНИЯ УЧЕБНОЙ ПРАКТИКИ</w:t>
      </w:r>
    </w:p>
    <w:p w:rsidR="00661B4C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7D7C27" w:rsidRPr="00E717B6" w:rsidRDefault="007D7C27" w:rsidP="007D7C2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учебной практики осуществляется преподавателем профессионального цикла в процессе проведения занятий, а также выполнения </w:t>
      </w:r>
      <w:proofErr w:type="gramStart"/>
      <w:r w:rsidRPr="00E717B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717B6">
        <w:rPr>
          <w:rFonts w:ascii="Times New Roman" w:hAnsi="Times New Roman" w:cs="Times New Roman"/>
          <w:sz w:val="24"/>
          <w:szCs w:val="24"/>
        </w:rPr>
        <w:t xml:space="preserve"> индивидуальных заданий. В результате освоения учебной практики в рамках профессионального модуля обучающие проходят промежуточную аттестацию в форме дифференцированного зачета.</w:t>
      </w:r>
    </w:p>
    <w:p w:rsidR="007D7C27" w:rsidRDefault="007D7C27" w:rsidP="007D7C27">
      <w:pPr>
        <w:pStyle w:val="a6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4898"/>
        <w:gridCol w:w="4600"/>
      </w:tblGrid>
      <w:tr w:rsidR="00661B4C" w:rsidRPr="007D7C27" w:rsidTr="00661B4C">
        <w:tc>
          <w:tcPr>
            <w:tcW w:w="4898" w:type="dxa"/>
          </w:tcPr>
          <w:p w:rsidR="00661B4C" w:rsidRPr="007D7C27" w:rsidRDefault="00661B4C" w:rsidP="009F6E5E">
            <w:pPr>
              <w:pStyle w:val="a6"/>
              <w:shd w:val="clear" w:color="auto" w:fill="auto"/>
              <w:spacing w:before="0" w:after="0" w:line="240" w:lineRule="auto"/>
              <w:ind w:firstLine="709"/>
              <w:rPr>
                <w:b/>
                <w:sz w:val="24"/>
                <w:szCs w:val="24"/>
              </w:rPr>
            </w:pPr>
            <w:r w:rsidRPr="007D7C27">
              <w:rPr>
                <w:b/>
                <w:color w:val="000000"/>
              </w:rPr>
              <w:t>Результаты (освоенные профессиональные компетенции)</w:t>
            </w:r>
          </w:p>
        </w:tc>
        <w:tc>
          <w:tcPr>
            <w:tcW w:w="4600" w:type="dxa"/>
          </w:tcPr>
          <w:p w:rsidR="00661B4C" w:rsidRPr="007D7C27" w:rsidRDefault="00661B4C" w:rsidP="009F6E5E">
            <w:pPr>
              <w:pStyle w:val="a6"/>
              <w:shd w:val="clear" w:color="auto" w:fill="auto"/>
              <w:spacing w:before="0" w:after="0" w:line="240" w:lineRule="auto"/>
              <w:ind w:firstLine="709"/>
              <w:rPr>
                <w:b/>
                <w:sz w:val="24"/>
                <w:szCs w:val="24"/>
              </w:rPr>
            </w:pPr>
            <w:r w:rsidRPr="007D7C27">
              <w:rPr>
                <w:b/>
                <w:color w:val="000000"/>
              </w:rPr>
              <w:t>Формы и методы контроля и оценки</w:t>
            </w:r>
          </w:p>
        </w:tc>
      </w:tr>
      <w:tr w:rsidR="00661B4C" w:rsidTr="00661B4C">
        <w:tc>
          <w:tcPr>
            <w:tcW w:w="4898" w:type="dxa"/>
          </w:tcPr>
          <w:p w:rsidR="00661B4C" w:rsidRDefault="007D7C27" w:rsidP="00E46D28">
            <w:pPr>
              <w:pStyle w:val="a6"/>
              <w:shd w:val="clear" w:color="auto" w:fill="auto"/>
              <w:spacing w:before="0" w:after="0" w:line="240" w:lineRule="auto"/>
              <w:ind w:left="176" w:firstLine="0"/>
              <w:rPr>
                <w:sz w:val="24"/>
                <w:szCs w:val="24"/>
              </w:rPr>
            </w:pPr>
            <w:r>
              <w:rPr>
                <w:color w:val="000000"/>
              </w:rPr>
              <w:t>ПК 1</w:t>
            </w:r>
            <w:r w:rsidR="00661B4C">
              <w:rPr>
                <w:color w:val="000000"/>
              </w:rPr>
              <w:t xml:space="preserve">.1. </w:t>
            </w:r>
            <w:r w:rsidRPr="009D16C9">
              <w:rPr>
                <w:sz w:val="24"/>
                <w:szCs w:val="24"/>
              </w:rPr>
              <w:t>Конструировать элементы систем газораспределения и газопотребления</w:t>
            </w:r>
          </w:p>
        </w:tc>
        <w:tc>
          <w:tcPr>
            <w:tcW w:w="4600" w:type="dxa"/>
            <w:vMerge w:val="restart"/>
          </w:tcPr>
          <w:p w:rsidR="00661B4C" w:rsidRDefault="00661B4C" w:rsidP="00E46D28">
            <w:pPr>
              <w:pStyle w:val="a6"/>
              <w:shd w:val="clear" w:color="auto" w:fill="auto"/>
              <w:spacing w:before="0" w:after="0" w:line="240" w:lineRule="auto"/>
              <w:ind w:left="97" w:firstLine="0"/>
              <w:rPr>
                <w:color w:val="000000"/>
              </w:rPr>
            </w:pPr>
            <w:r>
              <w:rPr>
                <w:color w:val="000000"/>
              </w:rPr>
              <w:t>Дифференцированный зачет по учебной практике</w:t>
            </w:r>
          </w:p>
          <w:p w:rsidR="00E46D28" w:rsidRDefault="00E46D28" w:rsidP="00E46D28">
            <w:pPr>
              <w:pStyle w:val="a6"/>
              <w:shd w:val="clear" w:color="auto" w:fill="auto"/>
              <w:spacing w:before="0" w:after="0" w:line="240" w:lineRule="auto"/>
              <w:ind w:left="97" w:firstLine="0"/>
              <w:rPr>
                <w:sz w:val="24"/>
                <w:szCs w:val="24"/>
              </w:rPr>
            </w:pPr>
            <w:r w:rsidRPr="00E717B6">
              <w:rPr>
                <w:sz w:val="24"/>
                <w:szCs w:val="24"/>
              </w:rPr>
              <w:t>выполнени</w:t>
            </w:r>
            <w:r>
              <w:rPr>
                <w:sz w:val="24"/>
                <w:szCs w:val="24"/>
              </w:rPr>
              <w:t>е</w:t>
            </w:r>
            <w:r w:rsidRPr="00E717B6">
              <w:rPr>
                <w:sz w:val="24"/>
                <w:szCs w:val="24"/>
              </w:rPr>
              <w:t xml:space="preserve"> индивидуальных заданий</w:t>
            </w:r>
          </w:p>
        </w:tc>
      </w:tr>
      <w:tr w:rsidR="00661B4C" w:rsidTr="00661B4C">
        <w:tc>
          <w:tcPr>
            <w:tcW w:w="4898" w:type="dxa"/>
          </w:tcPr>
          <w:p w:rsidR="00661B4C" w:rsidRDefault="007D7C27" w:rsidP="00E46D28">
            <w:pPr>
              <w:pStyle w:val="a6"/>
              <w:shd w:val="clear" w:color="auto" w:fill="auto"/>
              <w:spacing w:before="0" w:after="0" w:line="240" w:lineRule="auto"/>
              <w:ind w:left="176" w:firstLine="0"/>
              <w:rPr>
                <w:sz w:val="24"/>
                <w:szCs w:val="24"/>
              </w:rPr>
            </w:pPr>
            <w:r>
              <w:rPr>
                <w:color w:val="000000"/>
              </w:rPr>
              <w:t>ПК 1</w:t>
            </w:r>
            <w:r w:rsidR="00661B4C">
              <w:rPr>
                <w:color w:val="000000"/>
              </w:rPr>
              <w:t xml:space="preserve">.2. </w:t>
            </w:r>
            <w:r w:rsidRPr="009D16C9">
              <w:rPr>
                <w:sz w:val="24"/>
                <w:szCs w:val="24"/>
              </w:rPr>
              <w:t>Выполнять расчет систем газораспределения и газопотребления</w:t>
            </w:r>
          </w:p>
        </w:tc>
        <w:tc>
          <w:tcPr>
            <w:tcW w:w="4600" w:type="dxa"/>
            <w:vMerge/>
          </w:tcPr>
          <w:p w:rsidR="00661B4C" w:rsidRDefault="00661B4C" w:rsidP="009F6E5E">
            <w:pPr>
              <w:pStyle w:val="a6"/>
              <w:shd w:val="clear" w:color="auto" w:fill="auto"/>
              <w:spacing w:before="0" w:after="0" w:line="240" w:lineRule="auto"/>
              <w:ind w:firstLine="709"/>
              <w:rPr>
                <w:sz w:val="24"/>
                <w:szCs w:val="24"/>
              </w:rPr>
            </w:pPr>
          </w:p>
        </w:tc>
      </w:tr>
      <w:tr w:rsidR="00661B4C" w:rsidTr="00661B4C">
        <w:tc>
          <w:tcPr>
            <w:tcW w:w="4898" w:type="dxa"/>
          </w:tcPr>
          <w:p w:rsidR="00661B4C" w:rsidRDefault="00661B4C" w:rsidP="00E46D28">
            <w:pPr>
              <w:pStyle w:val="a6"/>
              <w:shd w:val="clear" w:color="auto" w:fill="auto"/>
              <w:spacing w:before="0" w:after="0" w:line="240" w:lineRule="auto"/>
              <w:ind w:left="176" w:firstLine="0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ПК </w:t>
            </w:r>
            <w:r w:rsidR="007D7C27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.3. </w:t>
            </w:r>
            <w:r w:rsidR="007D7C27" w:rsidRPr="009D16C9">
              <w:rPr>
                <w:sz w:val="24"/>
                <w:szCs w:val="24"/>
              </w:rPr>
              <w:t>Составлять спецификацию материалов и оборудования на системы газораспределе</w:t>
            </w:r>
            <w:bookmarkStart w:id="8" w:name="_GoBack"/>
            <w:bookmarkEnd w:id="8"/>
            <w:r w:rsidR="007D7C27" w:rsidRPr="009D16C9">
              <w:rPr>
                <w:sz w:val="24"/>
                <w:szCs w:val="24"/>
              </w:rPr>
              <w:t>ния и газопотребления</w:t>
            </w:r>
          </w:p>
        </w:tc>
        <w:tc>
          <w:tcPr>
            <w:tcW w:w="4600" w:type="dxa"/>
            <w:vMerge/>
          </w:tcPr>
          <w:p w:rsidR="00661B4C" w:rsidRDefault="00661B4C" w:rsidP="009F6E5E">
            <w:pPr>
              <w:pStyle w:val="a6"/>
              <w:shd w:val="clear" w:color="auto" w:fill="auto"/>
              <w:spacing w:before="0" w:after="0" w:line="240" w:lineRule="auto"/>
              <w:ind w:firstLine="709"/>
              <w:rPr>
                <w:sz w:val="24"/>
                <w:szCs w:val="24"/>
              </w:rPr>
            </w:pPr>
          </w:p>
        </w:tc>
      </w:tr>
    </w:tbl>
    <w:p w:rsidR="00661B4C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661B4C" w:rsidRDefault="00661B4C" w:rsidP="00661B4C">
      <w:pPr>
        <w:pStyle w:val="a6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</w:p>
    <w:p w:rsidR="00661B4C" w:rsidRDefault="00661B4C" w:rsidP="00661B4C">
      <w:pPr>
        <w:pStyle w:val="a6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</w:p>
    <w:p w:rsidR="00661B4C" w:rsidRDefault="00661B4C" w:rsidP="00661B4C">
      <w:pPr>
        <w:pStyle w:val="a6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</w:p>
    <w:p w:rsidR="00E85723" w:rsidRDefault="00E85723" w:rsidP="00D8465A">
      <w:pPr>
        <w:jc w:val="both"/>
      </w:pPr>
    </w:p>
    <w:sectPr w:rsidR="00E85723" w:rsidSect="00E857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2B"/>
    <w:multiLevelType w:val="multilevel"/>
    <w:tmpl w:val="0000002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2F"/>
    <w:multiLevelType w:val="multilevel"/>
    <w:tmpl w:val="FA4E3402"/>
    <w:lvl w:ilvl="0">
      <w:start w:val="3"/>
      <w:numFmt w:val="decimal"/>
      <w:lvlText w:val="4.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BFF553E"/>
    <w:multiLevelType w:val="hybridMultilevel"/>
    <w:tmpl w:val="E968D2D6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942B30"/>
    <w:multiLevelType w:val="hybridMultilevel"/>
    <w:tmpl w:val="F57A0D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96206A7"/>
    <w:multiLevelType w:val="hybridMultilevel"/>
    <w:tmpl w:val="D946DCE0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331548"/>
    <w:multiLevelType w:val="multilevel"/>
    <w:tmpl w:val="54E8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465A"/>
    <w:rsid w:val="0005140E"/>
    <w:rsid w:val="00097D19"/>
    <w:rsid w:val="000B49F9"/>
    <w:rsid w:val="000E40A4"/>
    <w:rsid w:val="00157412"/>
    <w:rsid w:val="00176FB6"/>
    <w:rsid w:val="001771E9"/>
    <w:rsid w:val="001F29C8"/>
    <w:rsid w:val="00225368"/>
    <w:rsid w:val="002353FE"/>
    <w:rsid w:val="002C2BE9"/>
    <w:rsid w:val="00363D24"/>
    <w:rsid w:val="003854E4"/>
    <w:rsid w:val="003D24E1"/>
    <w:rsid w:val="003D5719"/>
    <w:rsid w:val="0043024D"/>
    <w:rsid w:val="004822C9"/>
    <w:rsid w:val="00483A83"/>
    <w:rsid w:val="0051304B"/>
    <w:rsid w:val="0057126C"/>
    <w:rsid w:val="0060754F"/>
    <w:rsid w:val="00661B4C"/>
    <w:rsid w:val="00664490"/>
    <w:rsid w:val="00693699"/>
    <w:rsid w:val="00697CEF"/>
    <w:rsid w:val="006C1A19"/>
    <w:rsid w:val="007D4E9E"/>
    <w:rsid w:val="007D7C27"/>
    <w:rsid w:val="00876C9E"/>
    <w:rsid w:val="00886E0B"/>
    <w:rsid w:val="009F6E5E"/>
    <w:rsid w:val="00A136C3"/>
    <w:rsid w:val="00A65B29"/>
    <w:rsid w:val="00B84B02"/>
    <w:rsid w:val="00BB5CEF"/>
    <w:rsid w:val="00C10BE1"/>
    <w:rsid w:val="00D8465A"/>
    <w:rsid w:val="00E1165A"/>
    <w:rsid w:val="00E46D28"/>
    <w:rsid w:val="00E6134E"/>
    <w:rsid w:val="00E85723"/>
    <w:rsid w:val="00EC7A2A"/>
    <w:rsid w:val="00EF5993"/>
    <w:rsid w:val="00F36C62"/>
    <w:rsid w:val="00F648C2"/>
    <w:rsid w:val="00F9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A19"/>
  </w:style>
  <w:style w:type="paragraph" w:styleId="1">
    <w:name w:val="heading 1"/>
    <w:basedOn w:val="a"/>
    <w:next w:val="a"/>
    <w:link w:val="10"/>
    <w:uiPriority w:val="9"/>
    <w:qFormat/>
    <w:rsid w:val="000514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136C3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465A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D8465A"/>
    <w:rPr>
      <w:rFonts w:eastAsiaTheme="minorHAnsi"/>
      <w:lang w:eastAsia="en-US"/>
    </w:rPr>
  </w:style>
  <w:style w:type="table" w:styleId="a5">
    <w:name w:val="Table Grid"/>
    <w:basedOn w:val="a1"/>
    <w:uiPriority w:val="59"/>
    <w:rsid w:val="00D846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Основной текст Знак1"/>
    <w:basedOn w:val="a0"/>
    <w:link w:val="a6"/>
    <w:uiPriority w:val="99"/>
    <w:rsid w:val="00D8465A"/>
    <w:rPr>
      <w:rFonts w:ascii="Times New Roman" w:hAnsi="Times New Roman" w:cs="Times New Roman"/>
      <w:shd w:val="clear" w:color="auto" w:fill="FFFFFF"/>
    </w:rPr>
  </w:style>
  <w:style w:type="paragraph" w:styleId="a6">
    <w:name w:val="Body Text"/>
    <w:basedOn w:val="a"/>
    <w:link w:val="11"/>
    <w:uiPriority w:val="99"/>
    <w:rsid w:val="00D8465A"/>
    <w:pPr>
      <w:widowControl w:val="0"/>
      <w:shd w:val="clear" w:color="auto" w:fill="FFFFFF"/>
      <w:spacing w:before="120" w:after="960" w:line="254" w:lineRule="exact"/>
      <w:ind w:hanging="460"/>
      <w:jc w:val="both"/>
    </w:pPr>
    <w:rPr>
      <w:rFonts w:ascii="Times New Roman" w:hAnsi="Times New Roman" w:cs="Times New Roman"/>
    </w:rPr>
  </w:style>
  <w:style w:type="character" w:customStyle="1" w:styleId="a7">
    <w:name w:val="Основной текст Знак"/>
    <w:basedOn w:val="a0"/>
    <w:uiPriority w:val="99"/>
    <w:semiHidden/>
    <w:rsid w:val="00D8465A"/>
  </w:style>
  <w:style w:type="character" w:customStyle="1" w:styleId="20">
    <w:name w:val="Заголовок 2 Знак"/>
    <w:basedOn w:val="a0"/>
    <w:link w:val="2"/>
    <w:uiPriority w:val="99"/>
    <w:rsid w:val="00A136C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styleId="a8">
    <w:name w:val="Emphasis"/>
    <w:uiPriority w:val="20"/>
    <w:qFormat/>
    <w:rsid w:val="00A136C3"/>
    <w:rPr>
      <w:rFonts w:cs="Times New Roman"/>
      <w:i/>
    </w:rPr>
  </w:style>
  <w:style w:type="paragraph" w:styleId="a9">
    <w:name w:val="List"/>
    <w:basedOn w:val="a"/>
    <w:rsid w:val="00483A8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Заголовок №3_"/>
    <w:basedOn w:val="a0"/>
    <w:link w:val="31"/>
    <w:uiPriority w:val="99"/>
    <w:rsid w:val="00483A8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0">
    <w:name w:val="Заголовок №3"/>
    <w:basedOn w:val="3"/>
    <w:uiPriority w:val="99"/>
    <w:rsid w:val="00483A83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483A83"/>
    <w:pPr>
      <w:widowControl w:val="0"/>
      <w:shd w:val="clear" w:color="auto" w:fill="FFFFFF"/>
      <w:spacing w:after="540" w:line="240" w:lineRule="atLeast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483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Заголовок №4_"/>
    <w:basedOn w:val="a0"/>
    <w:link w:val="40"/>
    <w:uiPriority w:val="99"/>
    <w:rsid w:val="00661B4C"/>
    <w:rPr>
      <w:rFonts w:ascii="Times New Roman" w:hAnsi="Times New Roman" w:cs="Times New Roman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661B4C"/>
    <w:pPr>
      <w:widowControl w:val="0"/>
      <w:shd w:val="clear" w:color="auto" w:fill="FFFFFF"/>
      <w:spacing w:after="60" w:line="240" w:lineRule="atLeast"/>
      <w:ind w:hanging="600"/>
      <w:jc w:val="both"/>
      <w:outlineLvl w:val="3"/>
    </w:pPr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51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9F6E5E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azovik-gas.ru/directory/spravochnik_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F8FBE-E807-481D-9093-7ED7B8C2A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3707</Words>
  <Characters>21136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9</cp:revision>
  <dcterms:created xsi:type="dcterms:W3CDTF">2019-11-25T05:40:00Z</dcterms:created>
  <dcterms:modified xsi:type="dcterms:W3CDTF">2025-01-31T04:08:00Z</dcterms:modified>
</cp:coreProperties>
</file>