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CC0" w:rsidRDefault="00020C67">
      <w:pPr>
        <w:pStyle w:val="20"/>
        <w:spacing w:before="6480"/>
      </w:pPr>
      <w:r>
        <w:t>РАБОЧАЯ ПРОГРАММА УЧЕБНОЙ ДИСЦИПЛИНЫ</w:t>
      </w:r>
      <w:r>
        <w:br/>
        <w:t>ОП</w:t>
      </w:r>
      <w:r w:rsidR="00E52159">
        <w:t>. 08</w:t>
      </w:r>
    </w:p>
    <w:p w:rsidR="007D3E4A" w:rsidRDefault="00020C67" w:rsidP="007D3E4A">
      <w:pPr>
        <w:pStyle w:val="20"/>
        <w:spacing w:before="0"/>
      </w:pPr>
      <w:r>
        <w:t>ЗАЩИТА ПРАВ ПОТРЕБИТЕЛЕЙ</w:t>
      </w:r>
    </w:p>
    <w:p w:rsidR="007D3E4A" w:rsidRDefault="007D3E4A" w:rsidP="007D3E4A">
      <w:pPr>
        <w:pStyle w:val="20"/>
        <w:spacing w:before="0"/>
      </w:pPr>
    </w:p>
    <w:p w:rsidR="007D3E4A" w:rsidRDefault="007D3E4A" w:rsidP="007D3E4A">
      <w:pPr>
        <w:pStyle w:val="20"/>
        <w:spacing w:before="0"/>
      </w:pPr>
    </w:p>
    <w:p w:rsidR="007D3E4A" w:rsidRPr="007D3E4A" w:rsidRDefault="007D3E4A" w:rsidP="007D3E4A">
      <w:pPr>
        <w:pStyle w:val="20"/>
        <w:spacing w:before="0"/>
        <w:jc w:val="left"/>
        <w:rPr>
          <w:b w:val="0"/>
        </w:rPr>
      </w:pPr>
      <w:r w:rsidRPr="007D3E4A">
        <w:rPr>
          <w:b w:val="0"/>
        </w:rPr>
        <w:t>Профиль обучения: социально-экономический</w:t>
      </w:r>
    </w:p>
    <w:p w:rsidR="007D3E4A" w:rsidRDefault="007D3E4A" w:rsidP="007D3E4A">
      <w:pPr>
        <w:pStyle w:val="20"/>
        <w:spacing w:before="0"/>
      </w:pPr>
    </w:p>
    <w:p w:rsidR="007D3E4A" w:rsidRDefault="007D3E4A" w:rsidP="007D3E4A">
      <w:pPr>
        <w:pStyle w:val="20"/>
        <w:spacing w:before="0"/>
      </w:pPr>
    </w:p>
    <w:p w:rsidR="007D3E4A" w:rsidRDefault="007D3E4A" w:rsidP="007D3E4A">
      <w:pPr>
        <w:pStyle w:val="20"/>
        <w:spacing w:before="0"/>
      </w:pPr>
    </w:p>
    <w:p w:rsidR="007D3E4A" w:rsidRDefault="007D3E4A" w:rsidP="007D3E4A">
      <w:pPr>
        <w:pStyle w:val="20"/>
        <w:spacing w:before="0"/>
      </w:pPr>
    </w:p>
    <w:p w:rsidR="007D3E4A" w:rsidRDefault="007D3E4A" w:rsidP="007D3E4A">
      <w:pPr>
        <w:pStyle w:val="20"/>
        <w:spacing w:before="0"/>
      </w:pPr>
    </w:p>
    <w:p w:rsidR="007D3E4A" w:rsidRDefault="007D3E4A" w:rsidP="007D3E4A">
      <w:pPr>
        <w:pStyle w:val="20"/>
        <w:spacing w:before="0"/>
      </w:pPr>
    </w:p>
    <w:p w:rsidR="007D3E4A" w:rsidRDefault="007D3E4A" w:rsidP="007D3E4A">
      <w:pPr>
        <w:pStyle w:val="20"/>
        <w:spacing w:before="0"/>
      </w:pPr>
    </w:p>
    <w:p w:rsidR="006A2CC0" w:rsidRPr="007D3E4A" w:rsidRDefault="007D3E4A" w:rsidP="007D3E4A">
      <w:pPr>
        <w:pStyle w:val="20"/>
        <w:spacing w:before="0" w:after="5200"/>
        <w:rPr>
          <w:b w:val="0"/>
          <w:sz w:val="26"/>
          <w:szCs w:val="26"/>
        </w:rPr>
      </w:pPr>
      <w:r w:rsidRPr="007D3E4A">
        <w:rPr>
          <w:b w:val="0"/>
        </w:rPr>
        <w:t>20</w:t>
      </w:r>
      <w:r w:rsidR="00020C67" w:rsidRPr="007D3E4A">
        <w:rPr>
          <w:b w:val="0"/>
          <w:bCs w:val="0"/>
          <w:sz w:val="26"/>
          <w:szCs w:val="26"/>
        </w:rPr>
        <w:t>2</w:t>
      </w:r>
      <w:r w:rsidR="00E52159" w:rsidRPr="007D3E4A">
        <w:rPr>
          <w:b w:val="0"/>
          <w:bCs w:val="0"/>
          <w:sz w:val="26"/>
          <w:szCs w:val="26"/>
        </w:rPr>
        <w:t>4</w:t>
      </w:r>
      <w:r>
        <w:rPr>
          <w:b w:val="0"/>
          <w:bCs w:val="0"/>
          <w:sz w:val="26"/>
          <w:szCs w:val="26"/>
        </w:rPr>
        <w:t xml:space="preserve"> </w:t>
      </w:r>
      <w:r w:rsidR="00020C67" w:rsidRPr="007D3E4A">
        <w:rPr>
          <w:b w:val="0"/>
          <w:bCs w:val="0"/>
          <w:sz w:val="26"/>
          <w:szCs w:val="26"/>
        </w:rPr>
        <w:t>г.</w:t>
      </w:r>
      <w:r w:rsidR="00020C67" w:rsidRPr="007D3E4A">
        <w:rPr>
          <w:b w:val="0"/>
        </w:rPr>
        <w:br w:type="page"/>
      </w:r>
    </w:p>
    <w:p w:rsidR="006A2CC0" w:rsidRDefault="00020C67" w:rsidP="007D3E4A">
      <w:pPr>
        <w:pStyle w:val="1"/>
        <w:spacing w:after="680" w:line="276" w:lineRule="auto"/>
        <w:ind w:firstLine="720"/>
        <w:jc w:val="both"/>
        <w:rPr>
          <w:sz w:val="28"/>
          <w:szCs w:val="28"/>
        </w:rPr>
      </w:pPr>
      <w:r w:rsidRPr="007D3E4A">
        <w:rPr>
          <w:sz w:val="28"/>
          <w:szCs w:val="28"/>
        </w:rPr>
        <w:lastRenderedPageBreak/>
        <w:t>Рабочая программа учебной дисциплины</w:t>
      </w:r>
      <w:r w:rsidR="007D3E4A">
        <w:rPr>
          <w:sz w:val="28"/>
          <w:szCs w:val="28"/>
        </w:rPr>
        <w:t xml:space="preserve"> Защита прав потребителей </w:t>
      </w:r>
      <w:r w:rsidRPr="007D3E4A">
        <w:rPr>
          <w:sz w:val="28"/>
          <w:szCs w:val="28"/>
        </w:rPr>
        <w:t>разработана на основе Федерального</w:t>
      </w:r>
      <w:r w:rsidR="007D3E4A">
        <w:rPr>
          <w:sz w:val="28"/>
          <w:szCs w:val="28"/>
        </w:rPr>
        <w:t xml:space="preserve"> </w:t>
      </w:r>
      <w:r w:rsidRPr="007D3E4A">
        <w:rPr>
          <w:sz w:val="28"/>
          <w:szCs w:val="28"/>
        </w:rPr>
        <w:t>государственного образовательного стандарта (далее ФГОС) по специальности среднего</w:t>
      </w:r>
      <w:r w:rsidR="007D3E4A">
        <w:rPr>
          <w:sz w:val="28"/>
          <w:szCs w:val="28"/>
        </w:rPr>
        <w:t xml:space="preserve"> </w:t>
      </w:r>
      <w:r w:rsidRPr="007D3E4A">
        <w:rPr>
          <w:sz w:val="28"/>
          <w:szCs w:val="28"/>
        </w:rPr>
        <w:t>профессионального образования (далее СПО) 40.02.0</w:t>
      </w:r>
      <w:r w:rsidR="00E52159" w:rsidRPr="007D3E4A">
        <w:rPr>
          <w:sz w:val="28"/>
          <w:szCs w:val="28"/>
        </w:rPr>
        <w:t>4</w:t>
      </w:r>
      <w:r w:rsidRPr="007D3E4A">
        <w:rPr>
          <w:sz w:val="28"/>
          <w:szCs w:val="28"/>
        </w:rPr>
        <w:t xml:space="preserve"> </w:t>
      </w:r>
      <w:r w:rsidR="00E52159" w:rsidRPr="007D3E4A">
        <w:rPr>
          <w:sz w:val="28"/>
          <w:szCs w:val="28"/>
        </w:rPr>
        <w:t xml:space="preserve"> Юриспруденция</w:t>
      </w:r>
    </w:p>
    <w:p w:rsidR="007D3E4A" w:rsidRDefault="007D3E4A" w:rsidP="007D3E4A">
      <w:pPr>
        <w:pStyle w:val="1"/>
        <w:spacing w:after="680" w:line="276" w:lineRule="auto"/>
        <w:ind w:firstLine="720"/>
        <w:jc w:val="both"/>
        <w:rPr>
          <w:sz w:val="28"/>
          <w:szCs w:val="28"/>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07"/>
      </w:tblGrid>
      <w:tr w:rsidR="007D3E4A" w:rsidRPr="007D3E4A" w:rsidTr="007D3E4A">
        <w:tc>
          <w:tcPr>
            <w:tcW w:w="4915" w:type="dxa"/>
          </w:tcPr>
          <w:p w:rsidR="007D3E4A" w:rsidRPr="007D3E4A" w:rsidRDefault="007D3E4A" w:rsidP="007D3E4A">
            <w:pPr>
              <w:jc w:val="both"/>
              <w:rPr>
                <w:rFonts w:eastAsia="Calibri"/>
                <w:sz w:val="28"/>
                <w:szCs w:val="28"/>
              </w:rPr>
            </w:pPr>
            <w:r w:rsidRPr="007D3E4A">
              <w:rPr>
                <w:sz w:val="28"/>
                <w:szCs w:val="28"/>
              </w:rPr>
              <w:t>СОГЛАСОВАНО</w:t>
            </w:r>
          </w:p>
          <w:p w:rsidR="007D3E4A" w:rsidRPr="007D3E4A" w:rsidRDefault="007D3E4A" w:rsidP="007D3E4A">
            <w:pPr>
              <w:jc w:val="both"/>
              <w:rPr>
                <w:sz w:val="28"/>
                <w:szCs w:val="28"/>
              </w:rPr>
            </w:pPr>
            <w:r w:rsidRPr="007D3E4A">
              <w:rPr>
                <w:sz w:val="28"/>
                <w:szCs w:val="28"/>
              </w:rPr>
              <w:t xml:space="preserve">ПЦК юридических </w:t>
            </w:r>
          </w:p>
          <w:p w:rsidR="007D3E4A" w:rsidRPr="007D3E4A" w:rsidRDefault="007D3E4A" w:rsidP="007D3E4A">
            <w:pPr>
              <w:jc w:val="both"/>
              <w:rPr>
                <w:sz w:val="28"/>
                <w:szCs w:val="28"/>
              </w:rPr>
            </w:pPr>
            <w:r w:rsidRPr="007D3E4A">
              <w:rPr>
                <w:sz w:val="28"/>
                <w:szCs w:val="28"/>
              </w:rPr>
              <w:t>дисциплин</w:t>
            </w:r>
          </w:p>
          <w:p w:rsidR="007D3E4A" w:rsidRPr="007D3E4A" w:rsidRDefault="007D3E4A" w:rsidP="007D3E4A">
            <w:pPr>
              <w:jc w:val="both"/>
              <w:rPr>
                <w:sz w:val="28"/>
                <w:szCs w:val="28"/>
              </w:rPr>
            </w:pPr>
            <w:r w:rsidRPr="007D3E4A">
              <w:rPr>
                <w:sz w:val="28"/>
                <w:szCs w:val="28"/>
              </w:rPr>
              <w:t>____________ Глаголева О.А.</w:t>
            </w:r>
          </w:p>
          <w:p w:rsidR="007D3E4A" w:rsidRPr="007D3E4A" w:rsidRDefault="007D3E4A" w:rsidP="007D3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color w:val="auto"/>
                <w:sz w:val="28"/>
                <w:szCs w:val="28"/>
              </w:rPr>
            </w:pPr>
            <w:r w:rsidRPr="007D3E4A">
              <w:rPr>
                <w:sz w:val="28"/>
                <w:szCs w:val="28"/>
              </w:rPr>
              <w:t>«__» ____________2024 г.</w:t>
            </w:r>
          </w:p>
          <w:p w:rsidR="007D3E4A" w:rsidRPr="007D3E4A" w:rsidRDefault="007D3E4A" w:rsidP="007D3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auto"/>
                <w:sz w:val="28"/>
                <w:szCs w:val="28"/>
              </w:rPr>
            </w:pPr>
          </w:p>
          <w:p w:rsidR="007D3E4A" w:rsidRPr="007D3E4A" w:rsidRDefault="007D3E4A" w:rsidP="007D3E4A">
            <w:pPr>
              <w:suppressAutoHyphens/>
              <w:jc w:val="both"/>
              <w:rPr>
                <w:i/>
                <w:color w:val="auto"/>
                <w:sz w:val="28"/>
                <w:szCs w:val="28"/>
                <w:vertAlign w:val="superscript"/>
              </w:rPr>
            </w:pPr>
          </w:p>
        </w:tc>
        <w:tc>
          <w:tcPr>
            <w:tcW w:w="4915" w:type="dxa"/>
          </w:tcPr>
          <w:p w:rsidR="007D3E4A" w:rsidRPr="007D3E4A" w:rsidRDefault="007D3E4A" w:rsidP="007D3E4A">
            <w:pPr>
              <w:jc w:val="right"/>
              <w:rPr>
                <w:rFonts w:eastAsia="Calibri"/>
                <w:sz w:val="28"/>
                <w:szCs w:val="28"/>
                <w:lang w:eastAsia="en-US"/>
              </w:rPr>
            </w:pPr>
            <w:r w:rsidRPr="007D3E4A">
              <w:rPr>
                <w:rFonts w:eastAsia="Calibri"/>
                <w:sz w:val="28"/>
                <w:szCs w:val="28"/>
                <w:lang w:eastAsia="en-US"/>
              </w:rPr>
              <w:t>УТВЕРЖДАЮ</w:t>
            </w:r>
          </w:p>
          <w:p w:rsidR="007D3E4A" w:rsidRPr="007D3E4A" w:rsidRDefault="007D3E4A" w:rsidP="007D3E4A">
            <w:pPr>
              <w:jc w:val="right"/>
              <w:rPr>
                <w:rFonts w:eastAsia="Calibri"/>
                <w:sz w:val="28"/>
                <w:szCs w:val="28"/>
                <w:lang w:eastAsia="en-US"/>
              </w:rPr>
            </w:pPr>
            <w:r w:rsidRPr="007D3E4A">
              <w:rPr>
                <w:rFonts w:eastAsia="Calibri"/>
                <w:sz w:val="28"/>
                <w:szCs w:val="28"/>
                <w:lang w:eastAsia="en-US"/>
              </w:rPr>
              <w:t>Зам. директора по УР</w:t>
            </w:r>
          </w:p>
          <w:p w:rsidR="007D3E4A" w:rsidRPr="007D3E4A" w:rsidRDefault="007D3E4A" w:rsidP="007D3E4A">
            <w:pPr>
              <w:jc w:val="right"/>
              <w:rPr>
                <w:rFonts w:eastAsia="Calibri"/>
                <w:sz w:val="28"/>
                <w:szCs w:val="28"/>
                <w:lang w:eastAsia="en-US"/>
              </w:rPr>
            </w:pPr>
            <w:r w:rsidRPr="007D3E4A">
              <w:rPr>
                <w:rFonts w:eastAsia="Calibri"/>
                <w:sz w:val="28"/>
                <w:szCs w:val="28"/>
                <w:lang w:eastAsia="en-US"/>
              </w:rPr>
              <w:t>____________ Чернышенко О. П.</w:t>
            </w:r>
          </w:p>
          <w:p w:rsidR="007D3E4A" w:rsidRPr="007D3E4A" w:rsidRDefault="007D3E4A" w:rsidP="007D3E4A">
            <w:pPr>
              <w:suppressAutoHyphens/>
              <w:jc w:val="both"/>
              <w:rPr>
                <w:i/>
                <w:color w:val="auto"/>
                <w:sz w:val="28"/>
                <w:szCs w:val="28"/>
                <w:vertAlign w:val="superscript"/>
              </w:rPr>
            </w:pPr>
            <w:r w:rsidRPr="007D3E4A">
              <w:rPr>
                <w:sz w:val="28"/>
                <w:szCs w:val="28"/>
                <w:lang w:eastAsia="zh-CN"/>
              </w:rPr>
              <w:t xml:space="preserve">           «__» ____________2024 г.</w:t>
            </w:r>
          </w:p>
        </w:tc>
      </w:tr>
    </w:tbl>
    <w:p w:rsidR="007D3E4A" w:rsidRPr="007D3E4A" w:rsidRDefault="007D3E4A" w:rsidP="007D3E4A">
      <w:pPr>
        <w:pStyle w:val="1"/>
        <w:spacing w:after="680" w:line="276" w:lineRule="auto"/>
        <w:ind w:firstLine="720"/>
        <w:jc w:val="both"/>
        <w:rPr>
          <w:sz w:val="28"/>
          <w:szCs w:val="28"/>
        </w:rPr>
      </w:pPr>
    </w:p>
    <w:p w:rsidR="006A2CC0" w:rsidRPr="007D3E4A" w:rsidRDefault="00020C67" w:rsidP="007D3E4A">
      <w:pPr>
        <w:pStyle w:val="1"/>
        <w:spacing w:after="760" w:line="276" w:lineRule="auto"/>
        <w:rPr>
          <w:sz w:val="28"/>
          <w:szCs w:val="28"/>
        </w:rPr>
      </w:pPr>
      <w:r w:rsidRPr="007D3E4A">
        <w:rPr>
          <w:b/>
          <w:bCs/>
          <w:sz w:val="28"/>
          <w:szCs w:val="28"/>
        </w:rPr>
        <w:t xml:space="preserve">Организация разработчик: </w:t>
      </w:r>
      <w:r w:rsidRPr="007D3E4A">
        <w:rPr>
          <w:sz w:val="28"/>
          <w:szCs w:val="28"/>
        </w:rPr>
        <w:t>краевое государственное бюджетное профессиональное</w:t>
      </w:r>
      <w:r w:rsidR="007D3E4A">
        <w:rPr>
          <w:sz w:val="28"/>
          <w:szCs w:val="28"/>
        </w:rPr>
        <w:t xml:space="preserve"> </w:t>
      </w:r>
      <w:r w:rsidRPr="007D3E4A">
        <w:rPr>
          <w:sz w:val="28"/>
          <w:szCs w:val="28"/>
        </w:rPr>
        <w:t>образовательное учреждение «Хабаровский колледж отраслевых технологий и сферы</w:t>
      </w:r>
      <w:r w:rsidR="007D3E4A">
        <w:rPr>
          <w:sz w:val="28"/>
          <w:szCs w:val="28"/>
        </w:rPr>
        <w:t xml:space="preserve"> </w:t>
      </w:r>
      <w:r w:rsidRPr="007D3E4A">
        <w:rPr>
          <w:sz w:val="28"/>
          <w:szCs w:val="28"/>
        </w:rPr>
        <w:t>обслуживания»</w:t>
      </w:r>
    </w:p>
    <w:p w:rsidR="006A2CC0" w:rsidRPr="007D3E4A" w:rsidRDefault="00020C67">
      <w:pPr>
        <w:pStyle w:val="1"/>
        <w:spacing w:after="1300"/>
        <w:rPr>
          <w:sz w:val="28"/>
          <w:szCs w:val="28"/>
        </w:rPr>
      </w:pPr>
      <w:r w:rsidRPr="007D3E4A">
        <w:rPr>
          <w:sz w:val="28"/>
          <w:szCs w:val="28"/>
        </w:rPr>
        <w:t>Составитель:</w:t>
      </w:r>
      <w:r w:rsidR="00E52159" w:rsidRPr="007D3E4A">
        <w:rPr>
          <w:sz w:val="28"/>
          <w:szCs w:val="28"/>
        </w:rPr>
        <w:t xml:space="preserve"> Глаголева О.А. преподаватель </w:t>
      </w:r>
      <w:r w:rsidRPr="007D3E4A">
        <w:rPr>
          <w:sz w:val="28"/>
          <w:szCs w:val="28"/>
        </w:rPr>
        <w:t>КГБ ПОУ ХКОТСО</w:t>
      </w:r>
      <w:r w:rsidR="00E52159" w:rsidRPr="007D3E4A">
        <w:rPr>
          <w:sz w:val="28"/>
          <w:szCs w:val="28"/>
        </w:rPr>
        <w:t>.</w:t>
      </w:r>
    </w:p>
    <w:p w:rsidR="007D3E4A" w:rsidRDefault="007D3E4A">
      <w:pPr>
        <w:pStyle w:val="1"/>
        <w:spacing w:after="260"/>
        <w:jc w:val="center"/>
        <w:rPr>
          <w:b/>
          <w:bCs/>
        </w:rPr>
      </w:pPr>
    </w:p>
    <w:p w:rsidR="007D3E4A" w:rsidRDefault="007D3E4A">
      <w:pPr>
        <w:pStyle w:val="1"/>
        <w:spacing w:after="260"/>
        <w:jc w:val="center"/>
        <w:rPr>
          <w:b/>
          <w:bCs/>
        </w:rPr>
      </w:pPr>
    </w:p>
    <w:p w:rsidR="007D3E4A" w:rsidRDefault="007D3E4A">
      <w:pPr>
        <w:pStyle w:val="1"/>
        <w:spacing w:after="260"/>
        <w:jc w:val="center"/>
        <w:rPr>
          <w:b/>
          <w:bCs/>
        </w:rPr>
      </w:pPr>
    </w:p>
    <w:p w:rsidR="007D3E4A" w:rsidRDefault="007D3E4A">
      <w:pPr>
        <w:pStyle w:val="1"/>
        <w:spacing w:after="260"/>
        <w:jc w:val="center"/>
        <w:rPr>
          <w:b/>
          <w:bCs/>
        </w:rPr>
      </w:pPr>
    </w:p>
    <w:p w:rsidR="007D3E4A" w:rsidRDefault="007D3E4A">
      <w:pPr>
        <w:pStyle w:val="1"/>
        <w:spacing w:after="260"/>
        <w:jc w:val="center"/>
        <w:rPr>
          <w:b/>
          <w:bCs/>
        </w:rPr>
      </w:pPr>
    </w:p>
    <w:p w:rsidR="007D3E4A" w:rsidRDefault="007D3E4A">
      <w:pPr>
        <w:pStyle w:val="1"/>
        <w:spacing w:after="260"/>
        <w:jc w:val="center"/>
        <w:rPr>
          <w:b/>
          <w:bCs/>
        </w:rPr>
      </w:pPr>
    </w:p>
    <w:p w:rsidR="006A2CC0" w:rsidRDefault="00020C67">
      <w:pPr>
        <w:pStyle w:val="1"/>
        <w:spacing w:after="260"/>
        <w:jc w:val="center"/>
      </w:pPr>
      <w:r>
        <w:rPr>
          <w:b/>
          <w:bCs/>
        </w:rPr>
        <w:lastRenderedPageBreak/>
        <w:t>СОДЕРЖАНИЕ</w:t>
      </w:r>
    </w:p>
    <w:p w:rsidR="006A2CC0" w:rsidRDefault="00020C67">
      <w:pPr>
        <w:pStyle w:val="a7"/>
        <w:numPr>
          <w:ilvl w:val="0"/>
          <w:numId w:val="1"/>
        </w:numPr>
        <w:tabs>
          <w:tab w:val="left" w:pos="629"/>
          <w:tab w:val="left" w:pos="8408"/>
        </w:tabs>
        <w:spacing w:after="0"/>
      </w:pPr>
      <w:r>
        <w:fldChar w:fldCharType="begin"/>
      </w:r>
      <w:r>
        <w:instrText xml:space="preserve"> TOC \o "1-5" \h \z </w:instrText>
      </w:r>
      <w:r>
        <w:fldChar w:fldCharType="separate"/>
      </w:r>
      <w:bookmarkStart w:id="0" w:name="bookmark0"/>
      <w:bookmarkEnd w:id="0"/>
      <w:r>
        <w:t>ПАСПОРТ РАБОЧЕЙ ПРОГРАММЫ УЧЕБНОЙ</w:t>
      </w:r>
      <w:r>
        <w:tab/>
        <w:t>4</w:t>
      </w:r>
    </w:p>
    <w:p w:rsidR="006A2CC0" w:rsidRDefault="00020C67">
      <w:pPr>
        <w:pStyle w:val="a7"/>
        <w:spacing w:after="460"/>
        <w:jc w:val="both"/>
      </w:pPr>
      <w:r>
        <w:t>ДИСЦИПЛИНЫ</w:t>
      </w:r>
    </w:p>
    <w:p w:rsidR="006A2CC0" w:rsidRDefault="00E52159">
      <w:pPr>
        <w:pStyle w:val="a7"/>
        <w:numPr>
          <w:ilvl w:val="0"/>
          <w:numId w:val="1"/>
        </w:numPr>
        <w:tabs>
          <w:tab w:val="left" w:pos="638"/>
          <w:tab w:val="left" w:pos="8408"/>
        </w:tabs>
        <w:spacing w:after="260"/>
      </w:pPr>
      <w:bookmarkStart w:id="1" w:name="bookmark1"/>
      <w:bookmarkEnd w:id="1"/>
      <w:r>
        <w:t xml:space="preserve">РЕЗУЛЬТАТЫ ОСВОЕНИЯ </w:t>
      </w:r>
      <w:r w:rsidR="00020C67">
        <w:t>УЧЕБНОЙ ДИСЦИПЛИНЫ</w:t>
      </w:r>
      <w:r w:rsidR="00020C67">
        <w:tab/>
      </w:r>
      <w:r w:rsidR="00D14CBA">
        <w:t>5</w:t>
      </w:r>
    </w:p>
    <w:p w:rsidR="00E52159" w:rsidRDefault="00E52159">
      <w:pPr>
        <w:pStyle w:val="a7"/>
        <w:numPr>
          <w:ilvl w:val="0"/>
          <w:numId w:val="1"/>
        </w:numPr>
        <w:tabs>
          <w:tab w:val="left" w:pos="638"/>
          <w:tab w:val="left" w:pos="8408"/>
        </w:tabs>
        <w:spacing w:after="260"/>
      </w:pPr>
      <w:r>
        <w:t>СТРУКТУРА И СОДЕРЖАНИЕ УЧЕБНОЙ ДИСЦИПЛИНЫ</w:t>
      </w:r>
      <w:r w:rsidR="00D14CBA">
        <w:tab/>
        <w:t>7</w:t>
      </w:r>
    </w:p>
    <w:p w:rsidR="006A2CC0" w:rsidRDefault="00020C67">
      <w:pPr>
        <w:pStyle w:val="a7"/>
        <w:numPr>
          <w:ilvl w:val="0"/>
          <w:numId w:val="1"/>
        </w:numPr>
        <w:tabs>
          <w:tab w:val="left" w:pos="638"/>
          <w:tab w:val="left" w:pos="8408"/>
        </w:tabs>
        <w:spacing w:after="0"/>
      </w:pPr>
      <w:bookmarkStart w:id="2" w:name="bookmark2"/>
      <w:bookmarkEnd w:id="2"/>
      <w:r>
        <w:t>УСЛОВИЯ РЕАЛИЗАЦИИ РАБОЧЕЙ ПРОГРАММЫ</w:t>
      </w:r>
      <w:r>
        <w:tab/>
        <w:t>15</w:t>
      </w:r>
    </w:p>
    <w:p w:rsidR="006A2CC0" w:rsidRDefault="00020C67">
      <w:pPr>
        <w:pStyle w:val="a7"/>
        <w:spacing w:after="260"/>
      </w:pPr>
      <w:r>
        <w:t>УЧЕБНОЙ ДИСЦИПЛИНЫ</w:t>
      </w:r>
    </w:p>
    <w:p w:rsidR="006A2CC0" w:rsidRDefault="00BA2E5A">
      <w:pPr>
        <w:pStyle w:val="a7"/>
        <w:numPr>
          <w:ilvl w:val="0"/>
          <w:numId w:val="1"/>
        </w:numPr>
        <w:tabs>
          <w:tab w:val="left" w:pos="638"/>
          <w:tab w:val="left" w:pos="8408"/>
        </w:tabs>
        <w:spacing w:after="0"/>
      </w:pPr>
      <w:hyperlink w:anchor="bookmark166" w:tooltip="Current Document">
        <w:bookmarkStart w:id="3" w:name="bookmark3"/>
        <w:bookmarkEnd w:id="3"/>
        <w:r w:rsidR="00020C67">
          <w:t>КОНТРОЛЬ И ОЦЕНКА РЕЗУЛЬТАТОВ ОСВОЕНИЯ</w:t>
        </w:r>
        <w:r w:rsidR="00020C67">
          <w:tab/>
          <w:t>17</w:t>
        </w:r>
      </w:hyperlink>
      <w:r w:rsidR="00020C67">
        <w:fldChar w:fldCharType="end"/>
      </w:r>
    </w:p>
    <w:p w:rsidR="006A2CC0" w:rsidRDefault="00020C67">
      <w:pPr>
        <w:pStyle w:val="1"/>
        <w:spacing w:after="580" w:line="233" w:lineRule="auto"/>
        <w:ind w:firstLine="280"/>
        <w:rPr>
          <w:b/>
          <w:bCs/>
        </w:rPr>
      </w:pPr>
      <w:r>
        <w:rPr>
          <w:b/>
          <w:bCs/>
        </w:rPr>
        <w:t>УЧЕБНОЙ ДИСЦИПЛИНЫ</w:t>
      </w:r>
    </w:p>
    <w:p w:rsidR="005718AE" w:rsidRDefault="005718AE" w:rsidP="005718AE">
      <w:pPr>
        <w:pStyle w:val="1"/>
        <w:spacing w:after="580" w:line="233" w:lineRule="auto"/>
        <w:rPr>
          <w:b/>
          <w:bCs/>
        </w:rPr>
      </w:pPr>
    </w:p>
    <w:p w:rsidR="005718AE" w:rsidRDefault="005718AE" w:rsidP="005718AE">
      <w:pPr>
        <w:pStyle w:val="1"/>
        <w:spacing w:after="580" w:line="233" w:lineRule="auto"/>
        <w:sectPr w:rsidR="005718AE" w:rsidSect="00A93587">
          <w:headerReference w:type="default" r:id="rId9"/>
          <w:pgSz w:w="11900" w:h="16840"/>
          <w:pgMar w:top="1413" w:right="961" w:bottom="1639" w:left="1541" w:header="985" w:footer="1211" w:gutter="0"/>
          <w:pgNumType w:start="1"/>
          <w:cols w:space="720"/>
          <w:noEndnote/>
          <w:titlePg/>
          <w:docGrid w:linePitch="360"/>
        </w:sectPr>
      </w:pPr>
    </w:p>
    <w:p w:rsidR="006A2CC0" w:rsidRDefault="00020C67" w:rsidP="00E52159">
      <w:pPr>
        <w:pStyle w:val="1"/>
        <w:numPr>
          <w:ilvl w:val="0"/>
          <w:numId w:val="2"/>
        </w:numPr>
        <w:tabs>
          <w:tab w:val="left" w:pos="302"/>
        </w:tabs>
        <w:spacing w:after="180"/>
        <w:jc w:val="center"/>
      </w:pPr>
      <w:bookmarkStart w:id="4" w:name="bookmark4"/>
      <w:bookmarkEnd w:id="4"/>
      <w:r>
        <w:rPr>
          <w:b/>
          <w:bCs/>
        </w:rPr>
        <w:lastRenderedPageBreak/>
        <w:t>ПАСПОРТ РАБОЧЕЙ ПРОГРАММЫ УЧЕБНОЙ ДИСЦИПЛИНЫ</w:t>
      </w:r>
    </w:p>
    <w:p w:rsidR="006A2CC0" w:rsidRDefault="00020C67">
      <w:pPr>
        <w:pStyle w:val="1"/>
        <w:spacing w:after="180"/>
        <w:jc w:val="center"/>
        <w:rPr>
          <w:b/>
          <w:bCs/>
        </w:rPr>
      </w:pPr>
      <w:r>
        <w:rPr>
          <w:b/>
          <w:bCs/>
        </w:rPr>
        <w:t>ЗАЩИТА ПРАВ ПОТРЕБИТЕЛЕЙ</w:t>
      </w:r>
    </w:p>
    <w:p w:rsidR="00A93587" w:rsidRDefault="00A93587">
      <w:pPr>
        <w:pStyle w:val="1"/>
        <w:spacing w:after="180"/>
        <w:jc w:val="center"/>
      </w:pPr>
    </w:p>
    <w:p w:rsidR="006A2CC0" w:rsidRDefault="00020C67">
      <w:pPr>
        <w:pStyle w:val="11"/>
        <w:keepNext/>
        <w:keepLines/>
        <w:numPr>
          <w:ilvl w:val="1"/>
          <w:numId w:val="2"/>
        </w:numPr>
        <w:tabs>
          <w:tab w:val="left" w:pos="413"/>
        </w:tabs>
        <w:spacing w:after="180"/>
      </w:pPr>
      <w:bookmarkStart w:id="5" w:name="bookmark7"/>
      <w:bookmarkStart w:id="6" w:name="bookmark5"/>
      <w:bookmarkStart w:id="7" w:name="bookmark6"/>
      <w:bookmarkStart w:id="8" w:name="bookmark8"/>
      <w:bookmarkEnd w:id="5"/>
      <w:r>
        <w:t>Область применения программы</w:t>
      </w:r>
      <w:bookmarkEnd w:id="6"/>
      <w:bookmarkEnd w:id="7"/>
      <w:bookmarkEnd w:id="8"/>
    </w:p>
    <w:p w:rsidR="006A2CC0" w:rsidRDefault="00020C67">
      <w:pPr>
        <w:pStyle w:val="1"/>
        <w:ind w:firstLine="760"/>
        <w:jc w:val="both"/>
      </w:pPr>
      <w:r>
        <w:t xml:space="preserve">Рабочая программа учебной дисциплины </w:t>
      </w:r>
      <w:r w:rsidR="007D3E4A">
        <w:t xml:space="preserve">Защита прав потребителей </w:t>
      </w:r>
      <w:r>
        <w:t>является частью примерной основной</w:t>
      </w:r>
      <w:r w:rsidR="00E52159">
        <w:t xml:space="preserve"> </w:t>
      </w:r>
      <w:r>
        <w:t>профессиональной образовательной программы в соответствии с ФГОС по специальности</w:t>
      </w:r>
      <w:r w:rsidR="00E52159">
        <w:t xml:space="preserve"> </w:t>
      </w:r>
      <w:r>
        <w:t>СПО 40.02.0</w:t>
      </w:r>
      <w:r w:rsidR="00E52159">
        <w:t>4 Юриспруденция</w:t>
      </w:r>
      <w:r>
        <w:t xml:space="preserve"> укрупненной группы</w:t>
      </w:r>
      <w:r w:rsidR="00E52159">
        <w:t xml:space="preserve"> </w:t>
      </w:r>
      <w:r>
        <w:t>специальностей 40.00.00 Юриспруденция.</w:t>
      </w:r>
    </w:p>
    <w:p w:rsidR="006A2CC0" w:rsidRDefault="00020C67">
      <w:pPr>
        <w:pStyle w:val="1"/>
        <w:ind w:firstLine="760"/>
        <w:jc w:val="both"/>
      </w:pPr>
      <w:r>
        <w:t xml:space="preserve">Учебная дисциплина Защита прав потребителей </w:t>
      </w:r>
      <w:r w:rsidR="00A93587">
        <w:t xml:space="preserve">обеспечивает </w:t>
      </w:r>
      <w:r>
        <w:t>формир</w:t>
      </w:r>
      <w:r w:rsidR="00A93587">
        <w:t>ование</w:t>
      </w:r>
      <w:r>
        <w:t xml:space="preserve"> </w:t>
      </w:r>
      <w:r w:rsidR="00A93587">
        <w:t xml:space="preserve"> профессиональных и общих компетенций по всем видам деятельности ФГОС СПО по специальности 40.02.0</w:t>
      </w:r>
      <w:r w:rsidR="00BA2E5A">
        <w:t>4</w:t>
      </w:r>
      <w:r w:rsidR="00A93587">
        <w:t xml:space="preserve"> Юриспруденция.</w:t>
      </w:r>
    </w:p>
    <w:p w:rsidR="00A93587" w:rsidRDefault="00A93587">
      <w:pPr>
        <w:pStyle w:val="1"/>
        <w:ind w:firstLine="760"/>
        <w:jc w:val="both"/>
      </w:pPr>
    </w:p>
    <w:p w:rsidR="00A93587" w:rsidRDefault="00A93587">
      <w:pPr>
        <w:pStyle w:val="1"/>
        <w:ind w:firstLine="760"/>
        <w:jc w:val="both"/>
      </w:pPr>
    </w:p>
    <w:p w:rsidR="006A2CC0" w:rsidRDefault="00020C67">
      <w:pPr>
        <w:pStyle w:val="11"/>
        <w:keepNext/>
        <w:keepLines/>
      </w:pPr>
      <w:bookmarkStart w:id="9" w:name="bookmark10"/>
      <w:bookmarkStart w:id="10" w:name="bookmark11"/>
      <w:bookmarkStart w:id="11" w:name="bookmark9"/>
      <w:r>
        <w:t>1.2. Место дисциплины в структуре основной образовательной программы</w:t>
      </w:r>
      <w:bookmarkEnd w:id="9"/>
      <w:bookmarkEnd w:id="10"/>
      <w:bookmarkEnd w:id="11"/>
    </w:p>
    <w:p w:rsidR="006A2CC0" w:rsidRDefault="00020C67" w:rsidP="007D3E4A">
      <w:pPr>
        <w:pStyle w:val="1"/>
        <w:spacing w:after="260"/>
        <w:ind w:firstLine="780"/>
        <w:jc w:val="both"/>
      </w:pPr>
      <w:r>
        <w:t>Учебная дисциплина Защита прав потребителей входит в вариативную часть профессионального цикла.</w:t>
      </w:r>
    </w:p>
    <w:p w:rsidR="00A93587" w:rsidRDefault="00A93587">
      <w:pPr>
        <w:pStyle w:val="1"/>
        <w:spacing w:after="260"/>
        <w:ind w:firstLine="780"/>
        <w:jc w:val="both"/>
      </w:pPr>
    </w:p>
    <w:p w:rsidR="006A2CC0" w:rsidRDefault="00020C67" w:rsidP="00A93587">
      <w:pPr>
        <w:pStyle w:val="11"/>
        <w:keepNext/>
        <w:keepLines/>
      </w:pPr>
      <w:bookmarkStart w:id="12" w:name="bookmark14"/>
      <w:r>
        <w:t xml:space="preserve">1.3 Цели и задачи </w:t>
      </w:r>
      <w:r w:rsidR="00A93587">
        <w:t xml:space="preserve">учебной </w:t>
      </w:r>
      <w:r>
        <w:t>дисциплины</w:t>
      </w:r>
      <w:r w:rsidR="00A93587">
        <w:t xml:space="preserve">: </w:t>
      </w:r>
      <w:r>
        <w:t xml:space="preserve"> </w:t>
      </w:r>
      <w:bookmarkEnd w:id="12"/>
    </w:p>
    <w:p w:rsidR="00A93587" w:rsidRDefault="00A93587" w:rsidP="00A93587">
      <w:pPr>
        <w:pStyle w:val="1"/>
        <w:spacing w:after="180"/>
        <w:ind w:firstLine="780"/>
        <w:jc w:val="both"/>
      </w:pPr>
      <w:r>
        <w:t xml:space="preserve">Рабочая программа направлена на освоение следующих </w:t>
      </w:r>
      <w:r w:rsidRPr="007D3E4A">
        <w:rPr>
          <w:b/>
        </w:rPr>
        <w:t>целей:</w:t>
      </w:r>
    </w:p>
    <w:p w:rsidR="00A93587" w:rsidRDefault="00A93587" w:rsidP="00A93587">
      <w:pPr>
        <w:pStyle w:val="1"/>
        <w:spacing w:after="180"/>
        <w:ind w:firstLine="780"/>
        <w:jc w:val="both"/>
      </w:pPr>
      <w:r>
        <w:t xml:space="preserve">̶ в результате изучения </w:t>
      </w:r>
      <w:r w:rsidR="00E14793">
        <w:t>учебной дисциплины</w:t>
      </w:r>
      <w:r>
        <w:t xml:space="preserve"> должен освоить основной вид деятельности: Правоприменительная деятельность;</w:t>
      </w:r>
    </w:p>
    <w:p w:rsidR="00A93587" w:rsidRDefault="00A93587" w:rsidP="00A93587">
      <w:pPr>
        <w:pStyle w:val="1"/>
        <w:spacing w:after="180"/>
        <w:ind w:firstLine="780"/>
        <w:jc w:val="both"/>
      </w:pPr>
      <w:r>
        <w:t xml:space="preserve">̶ в результате изучения </w:t>
      </w:r>
      <w:r w:rsidR="00E14793" w:rsidRPr="00E14793">
        <w:t xml:space="preserve">учебной дисциплины </w:t>
      </w:r>
      <w:r>
        <w:t>обучающийся должен освоить соответствующие профессиональному модулю общие и профессиональные компетенции;</w:t>
      </w:r>
    </w:p>
    <w:p w:rsidR="00A93587" w:rsidRDefault="00A93587" w:rsidP="00A93587">
      <w:pPr>
        <w:pStyle w:val="1"/>
        <w:spacing w:after="180"/>
        <w:ind w:firstLine="780"/>
        <w:jc w:val="both"/>
      </w:pPr>
      <w:r>
        <w:t xml:space="preserve">̶ в результате изучения </w:t>
      </w:r>
      <w:r w:rsidR="00E14793" w:rsidRPr="00E14793">
        <w:t xml:space="preserve">учебной дисциплины </w:t>
      </w:r>
      <w:r>
        <w:t>обучающийся должен достичь личностных результатов соответствующих программе воспитания при реализации профессионального модуля;</w:t>
      </w:r>
    </w:p>
    <w:p w:rsidR="00A93587" w:rsidRDefault="00A93587" w:rsidP="00A93587">
      <w:pPr>
        <w:pStyle w:val="1"/>
        <w:spacing w:after="180"/>
        <w:ind w:firstLine="780"/>
        <w:jc w:val="both"/>
      </w:pPr>
      <w:r>
        <w:t xml:space="preserve">̶ в результате изучения </w:t>
      </w:r>
      <w:r w:rsidR="00E14793" w:rsidRPr="00E14793">
        <w:t xml:space="preserve">учебной дисциплины </w:t>
      </w:r>
      <w:r>
        <w:t>обучающийся должен достичь личностных результатов реализации программы воспитания, определенные отраслевыми требованиями к деловым качествам личности.</w:t>
      </w:r>
    </w:p>
    <w:p w:rsidR="00A93587" w:rsidRDefault="00A93587" w:rsidP="00A93587">
      <w:pPr>
        <w:pStyle w:val="1"/>
        <w:spacing w:after="180"/>
        <w:ind w:firstLine="780"/>
        <w:jc w:val="both"/>
      </w:pPr>
      <w:r>
        <w:tab/>
      </w:r>
      <w:r w:rsidRPr="007D3E4A">
        <w:rPr>
          <w:b/>
        </w:rPr>
        <w:t>Задачам</w:t>
      </w:r>
      <w:r>
        <w:t>и рабочей программы являются:</w:t>
      </w:r>
    </w:p>
    <w:p w:rsidR="00A93587" w:rsidRDefault="00A93587" w:rsidP="00A93587">
      <w:pPr>
        <w:pStyle w:val="1"/>
        <w:spacing w:after="180"/>
        <w:ind w:firstLine="780"/>
        <w:jc w:val="both"/>
      </w:pPr>
      <w:r>
        <w:t xml:space="preserve">̶  научить применять обучающего алгоритмы выполнения работ в </w:t>
      </w:r>
      <w:proofErr w:type="gramStart"/>
      <w:r>
        <w:t>профессиональной</w:t>
      </w:r>
      <w:proofErr w:type="gramEnd"/>
      <w:r>
        <w:t xml:space="preserve"> и смежных областях;</w:t>
      </w:r>
    </w:p>
    <w:p w:rsidR="00A93587" w:rsidRDefault="00A93587" w:rsidP="00A93587">
      <w:pPr>
        <w:pStyle w:val="1"/>
        <w:spacing w:after="180"/>
        <w:ind w:firstLine="780"/>
        <w:jc w:val="both"/>
      </w:pPr>
      <w:r>
        <w:t xml:space="preserve">̶  научить применять </w:t>
      </w:r>
      <w:proofErr w:type="gramStart"/>
      <w:r>
        <w:t>обучающимся</w:t>
      </w:r>
      <w:proofErr w:type="gramEnd"/>
      <w:r>
        <w:t xml:space="preserve"> методы работы в профессиональной и смежных сферах;</w:t>
      </w:r>
    </w:p>
    <w:p w:rsidR="006A2CC0" w:rsidRDefault="00A93587" w:rsidP="00A93587">
      <w:pPr>
        <w:pStyle w:val="1"/>
        <w:spacing w:after="180"/>
        <w:ind w:firstLine="780"/>
        <w:jc w:val="both"/>
      </w:pPr>
      <w:r>
        <w:t xml:space="preserve">̶ научить оценивать </w:t>
      </w:r>
      <w:proofErr w:type="gramStart"/>
      <w:r>
        <w:t>обучающимся</w:t>
      </w:r>
      <w:proofErr w:type="gramEnd"/>
      <w:r>
        <w:t xml:space="preserve"> результаты решения задач профессиональной деятельности.</w:t>
      </w:r>
    </w:p>
    <w:p w:rsidR="00A93587" w:rsidRDefault="00A93587" w:rsidP="00A93587">
      <w:pPr>
        <w:pStyle w:val="1"/>
        <w:spacing w:after="180"/>
        <w:ind w:firstLine="780"/>
        <w:jc w:val="both"/>
      </w:pPr>
    </w:p>
    <w:p w:rsidR="00A93587" w:rsidRDefault="00A93587" w:rsidP="00A93587">
      <w:pPr>
        <w:pStyle w:val="1"/>
        <w:spacing w:after="180"/>
        <w:ind w:firstLine="780"/>
        <w:jc w:val="both"/>
      </w:pPr>
    </w:p>
    <w:p w:rsidR="00A93587" w:rsidRDefault="00A93587" w:rsidP="00A93587">
      <w:pPr>
        <w:pStyle w:val="1"/>
        <w:spacing w:after="180"/>
        <w:ind w:firstLine="780"/>
        <w:jc w:val="both"/>
      </w:pPr>
    </w:p>
    <w:p w:rsidR="00A93587" w:rsidRPr="00A93587" w:rsidRDefault="00A93587" w:rsidP="00A93587">
      <w:pPr>
        <w:pStyle w:val="af"/>
        <w:widowControl/>
        <w:numPr>
          <w:ilvl w:val="0"/>
          <w:numId w:val="2"/>
        </w:numPr>
        <w:spacing w:before="100" w:beforeAutospacing="1" w:after="100" w:afterAutospacing="1" w:line="276" w:lineRule="auto"/>
        <w:jc w:val="both"/>
        <w:rPr>
          <w:rFonts w:ascii="Times New Roman" w:eastAsia="Times New Roman" w:hAnsi="Times New Roman" w:cs="Times New Roman"/>
          <w:b/>
          <w:color w:val="auto"/>
          <w:lang w:bidi="ar-SA"/>
        </w:rPr>
      </w:pPr>
      <w:r w:rsidRPr="00A93587">
        <w:rPr>
          <w:rFonts w:ascii="Times New Roman" w:eastAsia="Times New Roman" w:hAnsi="Times New Roman" w:cs="Times New Roman"/>
          <w:b/>
          <w:color w:val="auto"/>
          <w:lang w:bidi="ar-SA"/>
        </w:rPr>
        <w:lastRenderedPageBreak/>
        <w:t xml:space="preserve">РЕЗУЛЬТАТЫ ОСВОЕНИЯ </w:t>
      </w:r>
      <w:proofErr w:type="gramStart"/>
      <w:r>
        <w:rPr>
          <w:rFonts w:ascii="Times New Roman" w:eastAsia="Times New Roman" w:hAnsi="Times New Roman" w:cs="Times New Roman"/>
          <w:b/>
          <w:color w:val="auto"/>
          <w:lang w:bidi="ar-SA"/>
        </w:rPr>
        <w:t>УЧЕБНОЙ</w:t>
      </w:r>
      <w:proofErr w:type="gramEnd"/>
      <w:r>
        <w:rPr>
          <w:rFonts w:ascii="Times New Roman" w:eastAsia="Times New Roman" w:hAnsi="Times New Roman" w:cs="Times New Roman"/>
          <w:b/>
          <w:color w:val="auto"/>
          <w:lang w:bidi="ar-SA"/>
        </w:rPr>
        <w:t xml:space="preserve"> ДИСЦЦИПЛИНЫ</w:t>
      </w:r>
    </w:p>
    <w:p w:rsidR="00A93587" w:rsidRPr="00A93587" w:rsidRDefault="00A93587" w:rsidP="00A93587">
      <w:pPr>
        <w:widowControl/>
        <w:spacing w:before="100" w:beforeAutospacing="1" w:after="100" w:afterAutospacing="1" w:line="276" w:lineRule="auto"/>
        <w:jc w:val="both"/>
        <w:rPr>
          <w:rFonts w:ascii="Times New Roman" w:eastAsia="Times New Roman" w:hAnsi="Times New Roman" w:cs="Times New Roman"/>
          <w:b/>
          <w:color w:val="auto"/>
          <w:lang w:bidi="ar-SA"/>
        </w:rPr>
      </w:pPr>
      <w:r w:rsidRPr="00A93587">
        <w:rPr>
          <w:rFonts w:ascii="Times New Roman" w:eastAsia="Times New Roman" w:hAnsi="Times New Roman" w:cs="Times New Roman"/>
          <w:b/>
          <w:color w:val="auto"/>
          <w:lang w:bidi="ar-SA"/>
        </w:rPr>
        <w:t xml:space="preserve">2.1 В результате освоения программой профессионального модуля обучающийся должен овладеть </w:t>
      </w:r>
      <w:proofErr w:type="gramStart"/>
      <w:r w:rsidRPr="00A93587">
        <w:rPr>
          <w:rFonts w:ascii="Times New Roman" w:eastAsia="Times New Roman" w:hAnsi="Times New Roman" w:cs="Times New Roman"/>
          <w:b/>
          <w:color w:val="auto"/>
          <w:lang w:bidi="ar-SA"/>
        </w:rPr>
        <w:t>ОК</w:t>
      </w:r>
      <w:proofErr w:type="gramEnd"/>
      <w:r w:rsidRPr="00A93587">
        <w:rPr>
          <w:rFonts w:ascii="Times New Roman" w:eastAsia="Times New Roman" w:hAnsi="Times New Roman" w:cs="Times New Roman"/>
          <w:b/>
          <w:color w:val="auto"/>
          <w:lang w:bidi="ar-SA"/>
        </w:rPr>
        <w:t>, ПК, ЛР:</w:t>
      </w:r>
    </w:p>
    <w:tbl>
      <w:tblPr>
        <w:tblStyle w:val="12"/>
        <w:tblW w:w="0" w:type="auto"/>
        <w:tblLayout w:type="fixed"/>
        <w:tblLook w:val="04A0" w:firstRow="1" w:lastRow="0" w:firstColumn="1" w:lastColumn="0" w:noHBand="0" w:noVBand="1"/>
      </w:tblPr>
      <w:tblGrid>
        <w:gridCol w:w="1661"/>
        <w:gridCol w:w="7909"/>
      </w:tblGrid>
      <w:tr w:rsidR="00A93587" w:rsidRPr="00A93587" w:rsidTr="007D3E4A">
        <w:tc>
          <w:tcPr>
            <w:tcW w:w="9570" w:type="dxa"/>
            <w:gridSpan w:val="2"/>
          </w:tcPr>
          <w:p w:rsidR="00A93587" w:rsidRPr="00A93587" w:rsidRDefault="00A93587" w:rsidP="00A93587">
            <w:pPr>
              <w:spacing w:before="100" w:beforeAutospacing="1" w:after="100" w:afterAutospacing="1"/>
              <w:jc w:val="center"/>
              <w:rPr>
                <w:rFonts w:ascii="Times New Roman" w:hAnsi="Times New Roman"/>
                <w:b/>
                <w:color w:val="auto"/>
              </w:rPr>
            </w:pPr>
            <w:r w:rsidRPr="00A93587">
              <w:rPr>
                <w:rFonts w:ascii="Times New Roman" w:hAnsi="Times New Roman"/>
                <w:b/>
                <w:color w:val="auto"/>
              </w:rPr>
              <w:t>ФГОС СПО</w:t>
            </w:r>
          </w:p>
        </w:tc>
      </w:tr>
      <w:tr w:rsidR="00A93587" w:rsidRPr="00A93587" w:rsidTr="007D3E4A">
        <w:tc>
          <w:tcPr>
            <w:tcW w:w="1661" w:type="dxa"/>
          </w:tcPr>
          <w:p w:rsidR="00A93587" w:rsidRPr="00A93587" w:rsidRDefault="00A93587" w:rsidP="00A93587">
            <w:pPr>
              <w:jc w:val="center"/>
              <w:rPr>
                <w:rFonts w:ascii="Times New Roman" w:hAnsi="Times New Roman"/>
                <w:b/>
                <w:color w:val="auto"/>
              </w:rPr>
            </w:pPr>
            <w:r w:rsidRPr="00A93587">
              <w:rPr>
                <w:rFonts w:ascii="Times New Roman" w:hAnsi="Times New Roman"/>
                <w:b/>
                <w:color w:val="auto"/>
              </w:rPr>
              <w:t>Код</w:t>
            </w:r>
          </w:p>
          <w:p w:rsidR="00A93587" w:rsidRPr="00A93587" w:rsidRDefault="00A93587" w:rsidP="00A93587">
            <w:pPr>
              <w:jc w:val="center"/>
              <w:rPr>
                <w:rFonts w:ascii="Times New Roman" w:hAnsi="Times New Roman"/>
                <w:b/>
                <w:color w:val="auto"/>
              </w:rPr>
            </w:pPr>
            <w:r w:rsidRPr="00A93587">
              <w:rPr>
                <w:rFonts w:ascii="Times New Roman" w:hAnsi="Times New Roman"/>
                <w:b/>
                <w:color w:val="auto"/>
              </w:rPr>
              <w:t>компетенции</w:t>
            </w:r>
          </w:p>
        </w:tc>
        <w:tc>
          <w:tcPr>
            <w:tcW w:w="7909" w:type="dxa"/>
            <w:vAlign w:val="center"/>
          </w:tcPr>
          <w:p w:rsidR="00A93587" w:rsidRPr="00A93587" w:rsidRDefault="00A93587" w:rsidP="00A93587">
            <w:pPr>
              <w:spacing w:before="100" w:beforeAutospacing="1" w:after="100" w:afterAutospacing="1"/>
              <w:jc w:val="center"/>
              <w:rPr>
                <w:rFonts w:ascii="Times New Roman" w:hAnsi="Times New Roman"/>
                <w:b/>
                <w:color w:val="auto"/>
              </w:rPr>
            </w:pPr>
            <w:r w:rsidRPr="00A93587">
              <w:rPr>
                <w:rFonts w:ascii="Times New Roman" w:hAnsi="Times New Roman"/>
                <w:b/>
                <w:color w:val="auto"/>
              </w:rPr>
              <w:t>Наименование компетенции</w:t>
            </w:r>
          </w:p>
        </w:tc>
      </w:tr>
      <w:tr w:rsidR="00A93587" w:rsidRPr="00A93587" w:rsidTr="007D3E4A">
        <w:tc>
          <w:tcPr>
            <w:tcW w:w="9570" w:type="dxa"/>
            <w:gridSpan w:val="2"/>
          </w:tcPr>
          <w:p w:rsidR="00A93587" w:rsidRPr="00A93587" w:rsidRDefault="00A93587" w:rsidP="00A93587">
            <w:pPr>
              <w:spacing w:before="100" w:beforeAutospacing="1" w:after="100" w:afterAutospacing="1"/>
              <w:jc w:val="center"/>
              <w:rPr>
                <w:rFonts w:ascii="Times New Roman" w:hAnsi="Times New Roman"/>
                <w:b/>
                <w:color w:val="auto"/>
              </w:rPr>
            </w:pPr>
            <w:r w:rsidRPr="00A93587">
              <w:rPr>
                <w:rFonts w:ascii="Times New Roman" w:hAnsi="Times New Roman"/>
                <w:b/>
                <w:color w:val="auto"/>
              </w:rPr>
              <w:t>Общие компетенции</w:t>
            </w:r>
          </w:p>
        </w:tc>
      </w:tr>
      <w:tr w:rsidR="00A93587" w:rsidRPr="00A93587" w:rsidTr="007D3E4A">
        <w:trPr>
          <w:trHeight w:val="227"/>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01</w:t>
            </w:r>
          </w:p>
        </w:tc>
        <w:tc>
          <w:tcPr>
            <w:tcW w:w="7909" w:type="dxa"/>
          </w:tcPr>
          <w:p w:rsidR="00A93587" w:rsidRPr="00A93587" w:rsidRDefault="00A93587" w:rsidP="007D3E4A">
            <w:pPr>
              <w:autoSpaceDE w:val="0"/>
              <w:autoSpaceDN w:val="0"/>
              <w:adjustRightInd w:val="0"/>
              <w:jc w:val="both"/>
              <w:rPr>
                <w:rFonts w:ascii="Times New Roman" w:eastAsia="Times New Roman" w:hAnsi="Times New Roman"/>
                <w:color w:val="auto"/>
              </w:rPr>
            </w:pPr>
            <w:r w:rsidRPr="00A93587">
              <w:rPr>
                <w:rFonts w:ascii="Times New Roman" w:hAnsi="Times New Roman"/>
                <w:color w:val="auto"/>
              </w:rPr>
              <w:t>Выбирать способы решения задач профессиональной деятельности применительно к различным контекстам;</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02</w:t>
            </w:r>
          </w:p>
        </w:tc>
        <w:tc>
          <w:tcPr>
            <w:tcW w:w="7909" w:type="dxa"/>
          </w:tcPr>
          <w:p w:rsidR="00A93587" w:rsidRPr="00A93587" w:rsidRDefault="00A93587" w:rsidP="007D3E4A">
            <w:pPr>
              <w:autoSpaceDE w:val="0"/>
              <w:autoSpaceDN w:val="0"/>
              <w:adjustRightInd w:val="0"/>
              <w:jc w:val="both"/>
              <w:rPr>
                <w:rFonts w:ascii="Times New Roman" w:eastAsia="Times New Roman" w:hAnsi="Times New Roman"/>
                <w:color w:val="auto"/>
              </w:rPr>
            </w:pPr>
            <w:r w:rsidRPr="00A93587">
              <w:rPr>
                <w:rFonts w:ascii="Times New Roman" w:hAnsi="Times New Roman"/>
                <w:color w:val="auto"/>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03</w:t>
            </w:r>
          </w:p>
        </w:tc>
        <w:tc>
          <w:tcPr>
            <w:tcW w:w="7909" w:type="dxa"/>
          </w:tcPr>
          <w:p w:rsidR="00A93587" w:rsidRPr="00A93587" w:rsidRDefault="00A93587" w:rsidP="007D3E4A">
            <w:pPr>
              <w:autoSpaceDE w:val="0"/>
              <w:autoSpaceDN w:val="0"/>
              <w:adjustRightInd w:val="0"/>
              <w:jc w:val="both"/>
              <w:rPr>
                <w:rFonts w:ascii="Times New Roman" w:eastAsia="Times New Roman" w:hAnsi="Times New Roman"/>
                <w:color w:val="auto"/>
              </w:rPr>
            </w:pPr>
            <w:r w:rsidRPr="00A93587">
              <w:rPr>
                <w:rFonts w:ascii="Times New Roman" w:hAnsi="Times New Roman"/>
                <w:color w:val="auto"/>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04</w:t>
            </w:r>
          </w:p>
        </w:tc>
        <w:tc>
          <w:tcPr>
            <w:tcW w:w="7909" w:type="dxa"/>
          </w:tcPr>
          <w:p w:rsidR="00A93587" w:rsidRPr="00A93587" w:rsidRDefault="00A93587" w:rsidP="007D3E4A">
            <w:pPr>
              <w:autoSpaceDE w:val="0"/>
              <w:autoSpaceDN w:val="0"/>
              <w:adjustRightInd w:val="0"/>
              <w:jc w:val="both"/>
              <w:rPr>
                <w:rFonts w:ascii="Times New Roman" w:hAnsi="Times New Roman"/>
                <w:color w:val="auto"/>
              </w:rPr>
            </w:pPr>
            <w:r w:rsidRPr="00A93587">
              <w:rPr>
                <w:rFonts w:ascii="Times New Roman" w:hAnsi="Times New Roman"/>
                <w:color w:val="auto"/>
              </w:rPr>
              <w:t>Эффективно взаимодействовать и работать в коллективе и команде;</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05</w:t>
            </w:r>
          </w:p>
        </w:tc>
        <w:tc>
          <w:tcPr>
            <w:tcW w:w="7909" w:type="dxa"/>
          </w:tcPr>
          <w:p w:rsidR="00A93587" w:rsidRPr="00A93587" w:rsidRDefault="00A93587" w:rsidP="007D3E4A">
            <w:pPr>
              <w:autoSpaceDE w:val="0"/>
              <w:autoSpaceDN w:val="0"/>
              <w:adjustRightInd w:val="0"/>
              <w:jc w:val="both"/>
              <w:rPr>
                <w:rFonts w:ascii="Times New Roman" w:hAnsi="Times New Roman"/>
                <w:color w:val="auto"/>
              </w:rPr>
            </w:pPr>
            <w:r w:rsidRPr="00A93587">
              <w:rPr>
                <w:rFonts w:ascii="Times New Roman" w:hAnsi="Times New Roman"/>
                <w:color w:val="auto"/>
              </w:rPr>
              <w:t xml:space="preserve">Осуществлять устную и письменную коммуникацию на государственном </w:t>
            </w:r>
            <w:proofErr w:type="gramStart"/>
            <w:r w:rsidRPr="00A93587">
              <w:rPr>
                <w:rFonts w:ascii="Times New Roman" w:hAnsi="Times New Roman"/>
                <w:color w:val="auto"/>
              </w:rPr>
              <w:t>языке</w:t>
            </w:r>
            <w:proofErr w:type="gramEnd"/>
            <w:r w:rsidRPr="00A93587">
              <w:rPr>
                <w:rFonts w:ascii="Times New Roman" w:hAnsi="Times New Roman"/>
                <w:color w:val="auto"/>
              </w:rPr>
              <w:t xml:space="preserve"> Российской Федерации с учетом особенностей социального и культурного контекста;</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06</w:t>
            </w:r>
          </w:p>
        </w:tc>
        <w:tc>
          <w:tcPr>
            <w:tcW w:w="7909" w:type="dxa"/>
          </w:tcPr>
          <w:p w:rsidR="00A93587" w:rsidRPr="00A93587" w:rsidRDefault="00A93587" w:rsidP="007D3E4A">
            <w:pPr>
              <w:autoSpaceDE w:val="0"/>
              <w:autoSpaceDN w:val="0"/>
              <w:adjustRightInd w:val="0"/>
              <w:jc w:val="both"/>
              <w:rPr>
                <w:rFonts w:ascii="Times New Roman" w:hAnsi="Times New Roman"/>
                <w:color w:val="auto"/>
              </w:rPr>
            </w:pPr>
            <w:r w:rsidRPr="00A93587">
              <w:rPr>
                <w:rFonts w:ascii="Times New Roman" w:hAnsi="Times New Roman"/>
                <w:color w:val="auto"/>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07</w:t>
            </w:r>
          </w:p>
        </w:tc>
        <w:tc>
          <w:tcPr>
            <w:tcW w:w="7909" w:type="dxa"/>
          </w:tcPr>
          <w:p w:rsidR="00A93587" w:rsidRPr="00A93587" w:rsidRDefault="00A93587" w:rsidP="00A93587">
            <w:pPr>
              <w:autoSpaceDE w:val="0"/>
              <w:autoSpaceDN w:val="0"/>
              <w:adjustRightInd w:val="0"/>
              <w:rPr>
                <w:rFonts w:ascii="Times New Roman" w:hAnsi="Times New Roman"/>
                <w:color w:val="auto"/>
              </w:rPr>
            </w:pPr>
            <w:r w:rsidRPr="00A93587">
              <w:rPr>
                <w:rFonts w:ascii="Times New Roman" w:hAnsi="Times New Roman"/>
                <w:color w:val="auto"/>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08</w:t>
            </w:r>
          </w:p>
        </w:tc>
        <w:tc>
          <w:tcPr>
            <w:tcW w:w="7909" w:type="dxa"/>
          </w:tcPr>
          <w:p w:rsidR="00A93587" w:rsidRPr="00A93587" w:rsidRDefault="00A93587" w:rsidP="007D3E4A">
            <w:pPr>
              <w:autoSpaceDE w:val="0"/>
              <w:autoSpaceDN w:val="0"/>
              <w:adjustRightInd w:val="0"/>
              <w:jc w:val="both"/>
              <w:rPr>
                <w:rFonts w:ascii="Times New Roman" w:hAnsi="Times New Roman"/>
                <w:color w:val="auto"/>
              </w:rPr>
            </w:pPr>
            <w:r w:rsidRPr="00A93587">
              <w:rPr>
                <w:rFonts w:ascii="Times New Roman" w:hAnsi="Times New Roman"/>
                <w:color w:val="auto"/>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93587" w:rsidRPr="00A93587" w:rsidTr="007D3E4A">
        <w:trPr>
          <w:trHeight w:val="283"/>
        </w:trPr>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proofErr w:type="gramStart"/>
            <w:r w:rsidRPr="007D3E4A">
              <w:rPr>
                <w:rFonts w:ascii="Times New Roman" w:eastAsia="Times New Roman" w:hAnsi="Times New Roman"/>
                <w:b/>
                <w:color w:val="auto"/>
                <w:sz w:val="24"/>
                <w:szCs w:val="24"/>
              </w:rPr>
              <w:t>ОК</w:t>
            </w:r>
            <w:proofErr w:type="gramEnd"/>
            <w:r w:rsidRPr="007D3E4A">
              <w:rPr>
                <w:rFonts w:ascii="Times New Roman" w:eastAsia="Times New Roman" w:hAnsi="Times New Roman"/>
                <w:b/>
                <w:color w:val="auto"/>
                <w:sz w:val="24"/>
                <w:szCs w:val="24"/>
              </w:rPr>
              <w:t xml:space="preserve"> 09</w:t>
            </w:r>
          </w:p>
        </w:tc>
        <w:tc>
          <w:tcPr>
            <w:tcW w:w="7909" w:type="dxa"/>
          </w:tcPr>
          <w:p w:rsidR="00A93587" w:rsidRPr="00A93587" w:rsidRDefault="00A93587" w:rsidP="007D3E4A">
            <w:pPr>
              <w:autoSpaceDE w:val="0"/>
              <w:autoSpaceDN w:val="0"/>
              <w:adjustRightInd w:val="0"/>
              <w:jc w:val="both"/>
              <w:rPr>
                <w:rFonts w:ascii="Times New Roman" w:hAnsi="Times New Roman"/>
                <w:color w:val="auto"/>
              </w:rPr>
            </w:pPr>
            <w:r w:rsidRPr="00A93587">
              <w:rPr>
                <w:rFonts w:ascii="Times New Roman" w:hAnsi="Times New Roman"/>
                <w:color w:val="auto"/>
              </w:rPr>
              <w:t xml:space="preserve">Пользоваться профессиональной документацией на </w:t>
            </w:r>
            <w:proofErr w:type="gramStart"/>
            <w:r w:rsidRPr="00A93587">
              <w:rPr>
                <w:rFonts w:ascii="Times New Roman" w:hAnsi="Times New Roman"/>
                <w:color w:val="auto"/>
              </w:rPr>
              <w:t>государственном</w:t>
            </w:r>
            <w:proofErr w:type="gramEnd"/>
            <w:r w:rsidRPr="00A93587">
              <w:rPr>
                <w:rFonts w:ascii="Times New Roman" w:hAnsi="Times New Roman"/>
                <w:color w:val="auto"/>
              </w:rPr>
              <w:t xml:space="preserve"> и иностранном языках.</w:t>
            </w:r>
          </w:p>
        </w:tc>
      </w:tr>
      <w:tr w:rsidR="00A93587" w:rsidRPr="00A93587" w:rsidTr="007D3E4A">
        <w:tc>
          <w:tcPr>
            <w:tcW w:w="9570" w:type="dxa"/>
            <w:gridSpan w:val="2"/>
          </w:tcPr>
          <w:p w:rsidR="00A93587" w:rsidRPr="00A93587" w:rsidRDefault="00A93587" w:rsidP="00A93587">
            <w:pPr>
              <w:spacing w:before="100" w:beforeAutospacing="1" w:after="100" w:afterAutospacing="1"/>
              <w:jc w:val="center"/>
              <w:rPr>
                <w:rFonts w:ascii="Times New Roman" w:hAnsi="Times New Roman"/>
                <w:b/>
                <w:color w:val="auto"/>
              </w:rPr>
            </w:pPr>
            <w:r w:rsidRPr="00A93587">
              <w:rPr>
                <w:rFonts w:ascii="Times New Roman" w:hAnsi="Times New Roman"/>
                <w:b/>
                <w:color w:val="auto"/>
              </w:rPr>
              <w:t>Профессиональные компетенции</w:t>
            </w:r>
          </w:p>
        </w:tc>
      </w:tr>
      <w:tr w:rsidR="00A93587" w:rsidRPr="00A93587" w:rsidTr="007D3E4A">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r w:rsidRPr="007D3E4A">
              <w:rPr>
                <w:rFonts w:ascii="Times New Roman" w:eastAsia="Times New Roman" w:hAnsi="Times New Roman"/>
                <w:b/>
                <w:color w:val="auto"/>
                <w:sz w:val="24"/>
                <w:szCs w:val="24"/>
              </w:rPr>
              <w:t>ПК 1.1</w:t>
            </w:r>
          </w:p>
        </w:tc>
        <w:tc>
          <w:tcPr>
            <w:tcW w:w="7909" w:type="dxa"/>
          </w:tcPr>
          <w:p w:rsidR="00A93587" w:rsidRPr="00A93587" w:rsidRDefault="00A93587" w:rsidP="00A93587">
            <w:pPr>
              <w:autoSpaceDE w:val="0"/>
              <w:autoSpaceDN w:val="0"/>
              <w:adjustRightInd w:val="0"/>
              <w:jc w:val="both"/>
              <w:rPr>
                <w:rFonts w:ascii="Times New Roman" w:hAnsi="Times New Roman"/>
                <w:color w:val="auto"/>
              </w:rPr>
            </w:pPr>
            <w:r w:rsidRPr="00A93587">
              <w:rPr>
                <w:rFonts w:ascii="Times New Roman" w:hAnsi="Times New Roman"/>
                <w:color w:val="auto"/>
              </w:rPr>
              <w:t>Осуществлять профессиональное толкование норм права.</w:t>
            </w:r>
          </w:p>
        </w:tc>
      </w:tr>
      <w:tr w:rsidR="00A93587" w:rsidRPr="00A93587" w:rsidTr="007D3E4A">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r w:rsidRPr="007D3E4A">
              <w:rPr>
                <w:rFonts w:ascii="Times New Roman" w:eastAsia="Times New Roman" w:hAnsi="Times New Roman"/>
                <w:b/>
                <w:color w:val="auto"/>
                <w:sz w:val="24"/>
                <w:szCs w:val="24"/>
              </w:rPr>
              <w:t>ПК 1.2</w:t>
            </w:r>
          </w:p>
        </w:tc>
        <w:tc>
          <w:tcPr>
            <w:tcW w:w="7909" w:type="dxa"/>
          </w:tcPr>
          <w:p w:rsidR="00A93587" w:rsidRPr="00A93587" w:rsidRDefault="00A93587" w:rsidP="00A93587">
            <w:pPr>
              <w:autoSpaceDE w:val="0"/>
              <w:autoSpaceDN w:val="0"/>
              <w:adjustRightInd w:val="0"/>
              <w:jc w:val="both"/>
              <w:rPr>
                <w:rFonts w:ascii="Times New Roman" w:hAnsi="Times New Roman"/>
                <w:color w:val="auto"/>
              </w:rPr>
            </w:pPr>
            <w:r w:rsidRPr="00A93587">
              <w:rPr>
                <w:rFonts w:ascii="Times New Roman" w:hAnsi="Times New Roman"/>
                <w:color w:val="auto"/>
              </w:rPr>
              <w:t>Применять нормы права для решения задач в профессиональной деятельности.</w:t>
            </w:r>
          </w:p>
        </w:tc>
      </w:tr>
      <w:tr w:rsidR="00A93587" w:rsidRPr="00A93587" w:rsidTr="007D3E4A">
        <w:tc>
          <w:tcPr>
            <w:tcW w:w="1661" w:type="dxa"/>
          </w:tcPr>
          <w:p w:rsidR="00A93587" w:rsidRPr="007D3E4A" w:rsidRDefault="00A93587" w:rsidP="00A93587">
            <w:pPr>
              <w:suppressAutoHyphens/>
              <w:spacing w:line="360" w:lineRule="auto"/>
              <w:jc w:val="center"/>
              <w:rPr>
                <w:rFonts w:ascii="Times New Roman" w:eastAsia="Times New Roman" w:hAnsi="Times New Roman"/>
                <w:b/>
                <w:color w:val="auto"/>
                <w:sz w:val="24"/>
                <w:szCs w:val="24"/>
              </w:rPr>
            </w:pPr>
            <w:r w:rsidRPr="007D3E4A">
              <w:rPr>
                <w:rFonts w:ascii="Times New Roman" w:eastAsia="Times New Roman" w:hAnsi="Times New Roman"/>
                <w:b/>
                <w:color w:val="auto"/>
                <w:sz w:val="24"/>
                <w:szCs w:val="24"/>
              </w:rPr>
              <w:t>ПК 1.3</w:t>
            </w:r>
          </w:p>
        </w:tc>
        <w:tc>
          <w:tcPr>
            <w:tcW w:w="7909" w:type="dxa"/>
          </w:tcPr>
          <w:p w:rsidR="00A93587" w:rsidRPr="00A93587" w:rsidRDefault="00A93587" w:rsidP="00A93587">
            <w:pPr>
              <w:autoSpaceDE w:val="0"/>
              <w:autoSpaceDN w:val="0"/>
              <w:adjustRightInd w:val="0"/>
              <w:jc w:val="both"/>
              <w:rPr>
                <w:rFonts w:ascii="Times New Roman" w:hAnsi="Times New Roman"/>
                <w:color w:val="auto"/>
              </w:rPr>
            </w:pPr>
            <w:r w:rsidRPr="00A93587">
              <w:rPr>
                <w:rFonts w:ascii="Times New Roman" w:hAnsi="Times New Roman"/>
                <w:color w:val="auto"/>
              </w:rPr>
              <w:t>Владеть навыками подготовки юридических документов, в том числе с использованием информационных технологий.</w:t>
            </w:r>
          </w:p>
        </w:tc>
      </w:tr>
      <w:tr w:rsidR="00A93587" w:rsidRPr="00A93587" w:rsidTr="007D3E4A">
        <w:tc>
          <w:tcPr>
            <w:tcW w:w="9570" w:type="dxa"/>
            <w:gridSpan w:val="2"/>
          </w:tcPr>
          <w:p w:rsidR="00A93587" w:rsidRPr="00A93587" w:rsidRDefault="00A93587" w:rsidP="00A93587">
            <w:pPr>
              <w:spacing w:before="100" w:beforeAutospacing="1" w:after="100" w:afterAutospacing="1"/>
              <w:jc w:val="center"/>
              <w:rPr>
                <w:rFonts w:ascii="Times New Roman" w:hAnsi="Times New Roman"/>
                <w:b/>
                <w:color w:val="auto"/>
              </w:rPr>
            </w:pPr>
            <w:r w:rsidRPr="00A93587">
              <w:rPr>
                <w:rFonts w:ascii="Times New Roman" w:hAnsi="Times New Roman"/>
                <w:b/>
                <w:color w:val="auto"/>
              </w:rPr>
              <w:t>Программа воспитания по специальности</w:t>
            </w:r>
          </w:p>
        </w:tc>
      </w:tr>
      <w:tr w:rsidR="00A93587" w:rsidRPr="00A93587" w:rsidTr="007D3E4A">
        <w:tc>
          <w:tcPr>
            <w:tcW w:w="1661" w:type="dxa"/>
            <w:vAlign w:val="center"/>
          </w:tcPr>
          <w:p w:rsidR="00A93587" w:rsidRPr="00A93587" w:rsidRDefault="00A93587" w:rsidP="00A93587">
            <w:pPr>
              <w:jc w:val="center"/>
              <w:rPr>
                <w:rFonts w:ascii="Times New Roman" w:eastAsia="Times New Roman" w:hAnsi="Times New Roman"/>
                <w:color w:val="auto"/>
                <w:shd w:val="clear" w:color="auto" w:fill="FFFFFF"/>
              </w:rPr>
            </w:pPr>
            <w:r w:rsidRPr="00A93587">
              <w:rPr>
                <w:rFonts w:ascii="Times New Roman" w:eastAsia="Times New Roman" w:hAnsi="Times New Roman"/>
                <w:b/>
                <w:bCs/>
                <w:color w:val="auto"/>
              </w:rPr>
              <w:t>Код результата</w:t>
            </w:r>
          </w:p>
        </w:tc>
        <w:tc>
          <w:tcPr>
            <w:tcW w:w="7909" w:type="dxa"/>
            <w:vAlign w:val="center"/>
          </w:tcPr>
          <w:p w:rsidR="00A93587" w:rsidRPr="00A93587" w:rsidRDefault="00A93587" w:rsidP="00A93587">
            <w:pPr>
              <w:ind w:firstLine="33"/>
              <w:jc w:val="center"/>
              <w:rPr>
                <w:rFonts w:ascii="Times New Roman" w:eastAsia="Times New Roman" w:hAnsi="Times New Roman"/>
                <w:b/>
                <w:bCs/>
                <w:color w:val="auto"/>
                <w:shd w:val="clear" w:color="auto" w:fill="FFFFFF"/>
              </w:rPr>
            </w:pPr>
            <w:r w:rsidRPr="00A93587">
              <w:rPr>
                <w:rFonts w:ascii="Times New Roman" w:eastAsia="Times New Roman" w:hAnsi="Times New Roman"/>
                <w:b/>
                <w:bCs/>
                <w:color w:val="auto"/>
              </w:rPr>
              <w:t xml:space="preserve">Наименование личностного результата </w:t>
            </w:r>
          </w:p>
        </w:tc>
      </w:tr>
      <w:tr w:rsidR="00A93587" w:rsidRPr="00A93587" w:rsidTr="007D3E4A">
        <w:tc>
          <w:tcPr>
            <w:tcW w:w="1661" w:type="dxa"/>
          </w:tcPr>
          <w:p w:rsidR="00A93587" w:rsidRPr="00A93587" w:rsidRDefault="00A93587" w:rsidP="007D3E4A">
            <w:pPr>
              <w:ind w:firstLine="33"/>
              <w:jc w:val="center"/>
              <w:rPr>
                <w:rFonts w:ascii="Times New Roman" w:eastAsia="Times New Roman" w:hAnsi="Times New Roman"/>
                <w:b/>
                <w:bCs/>
                <w:color w:val="auto"/>
              </w:rPr>
            </w:pPr>
            <w:r w:rsidRPr="00A93587">
              <w:rPr>
                <w:rFonts w:ascii="Times New Roman" w:eastAsia="Times New Roman" w:hAnsi="Times New Roman"/>
                <w:b/>
                <w:bCs/>
                <w:color w:val="auto"/>
              </w:rPr>
              <w:t>ЛР 1</w:t>
            </w:r>
          </w:p>
        </w:tc>
        <w:tc>
          <w:tcPr>
            <w:tcW w:w="7909" w:type="dxa"/>
          </w:tcPr>
          <w:p w:rsidR="00A93587" w:rsidRPr="00A93587" w:rsidRDefault="00A93587" w:rsidP="00A93587">
            <w:pPr>
              <w:contextualSpacing/>
              <w:jc w:val="both"/>
              <w:rPr>
                <w:rFonts w:ascii="Times New Roman" w:eastAsia="Times New Roman" w:hAnsi="Times New Roman"/>
                <w:b/>
                <w:bCs/>
                <w:color w:val="auto"/>
              </w:rPr>
            </w:pPr>
            <w:proofErr w:type="gramStart"/>
            <w:r w:rsidRPr="00A93587">
              <w:rPr>
                <w:rFonts w:ascii="Times New Roman" w:eastAsia="Times New Roman" w:hAnsi="Times New Roman"/>
                <w:color w:val="auto"/>
              </w:rPr>
              <w:t>Осознающий</w:t>
            </w:r>
            <w:proofErr w:type="gramEnd"/>
            <w:r w:rsidRPr="00A93587">
              <w:rPr>
                <w:rFonts w:ascii="Times New Roman" w:eastAsia="Times New Roman" w:hAnsi="Times New Roman"/>
                <w:color w:val="auto"/>
              </w:rPr>
              <w:t xml:space="preserve"> себя гражданином и защитником великой страны</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2</w:t>
            </w:r>
          </w:p>
        </w:tc>
        <w:tc>
          <w:tcPr>
            <w:tcW w:w="7909" w:type="dxa"/>
          </w:tcPr>
          <w:p w:rsidR="00A93587" w:rsidRPr="00A93587" w:rsidRDefault="00A93587" w:rsidP="00A93587">
            <w:pPr>
              <w:ind w:firstLine="33"/>
              <w:jc w:val="both"/>
              <w:rPr>
                <w:rFonts w:ascii="Times New Roman" w:eastAsia="Times New Roman" w:hAnsi="Times New Roman"/>
                <w:b/>
                <w:bCs/>
                <w:color w:val="auto"/>
              </w:rPr>
            </w:pPr>
            <w:r w:rsidRPr="00A93587">
              <w:rPr>
                <w:rFonts w:ascii="Times New Roman" w:eastAsia="Times New Roman" w:hAnsi="Times New Roman"/>
                <w:color w:val="auto"/>
              </w:rPr>
              <w:t>Готовый использовать свой личный и профессиональный потенциал для защиты национальных интересов России</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3</w:t>
            </w:r>
          </w:p>
        </w:tc>
        <w:tc>
          <w:tcPr>
            <w:tcW w:w="7909" w:type="dxa"/>
          </w:tcPr>
          <w:p w:rsidR="00A93587" w:rsidRPr="00A93587" w:rsidRDefault="00A93587" w:rsidP="00A93587">
            <w:pPr>
              <w:ind w:firstLine="33"/>
              <w:jc w:val="both"/>
              <w:rPr>
                <w:rFonts w:ascii="Times New Roman" w:eastAsia="Times New Roman" w:hAnsi="Times New Roman"/>
                <w:b/>
                <w:bCs/>
                <w:color w:val="auto"/>
              </w:rPr>
            </w:pPr>
            <w:proofErr w:type="gramStart"/>
            <w:r w:rsidRPr="00A93587">
              <w:rPr>
                <w:rFonts w:ascii="Times New Roman" w:eastAsia="Times New Roman" w:hAnsi="Times New Roman"/>
                <w:color w:val="auto"/>
              </w:rPr>
              <w:t>Демонстрирующий</w:t>
            </w:r>
            <w:proofErr w:type="gramEnd"/>
            <w:r w:rsidRPr="00A93587">
              <w:rPr>
                <w:rFonts w:ascii="Times New Roman" w:eastAsia="Times New Roman" w:hAnsi="Times New Roman"/>
                <w:color w:val="auto"/>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4</w:t>
            </w:r>
          </w:p>
        </w:tc>
        <w:tc>
          <w:tcPr>
            <w:tcW w:w="7909" w:type="dxa"/>
          </w:tcPr>
          <w:p w:rsidR="00A93587" w:rsidRPr="00A93587" w:rsidRDefault="00A93587" w:rsidP="00A93587">
            <w:pPr>
              <w:ind w:firstLine="33"/>
              <w:jc w:val="both"/>
              <w:rPr>
                <w:rFonts w:ascii="Times New Roman" w:eastAsia="Times New Roman" w:hAnsi="Times New Roman"/>
                <w:b/>
                <w:bCs/>
                <w:color w:val="auto"/>
              </w:rPr>
            </w:pPr>
            <w:proofErr w:type="gramStart"/>
            <w:r w:rsidRPr="00A93587">
              <w:rPr>
                <w:rFonts w:ascii="Times New Roman" w:eastAsia="Times New Roman" w:hAnsi="Times New Roman"/>
                <w:color w:val="auto"/>
              </w:rPr>
              <w:t>Принимающий</w:t>
            </w:r>
            <w:proofErr w:type="gramEnd"/>
            <w:r w:rsidRPr="00A93587">
              <w:rPr>
                <w:rFonts w:ascii="Times New Roman" w:eastAsia="Times New Roman" w:hAnsi="Times New Roman"/>
                <w:color w:val="auto"/>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lastRenderedPageBreak/>
              <w:t>ЛР 9</w:t>
            </w:r>
          </w:p>
        </w:tc>
        <w:tc>
          <w:tcPr>
            <w:tcW w:w="7909" w:type="dxa"/>
          </w:tcPr>
          <w:p w:rsidR="00A93587" w:rsidRPr="00A93587" w:rsidRDefault="00A93587" w:rsidP="00A93587">
            <w:pPr>
              <w:ind w:firstLine="33"/>
              <w:jc w:val="both"/>
              <w:rPr>
                <w:rFonts w:ascii="Times New Roman" w:eastAsia="Times New Roman" w:hAnsi="Times New Roman"/>
                <w:b/>
                <w:bCs/>
                <w:color w:val="auto"/>
              </w:rPr>
            </w:pPr>
            <w:r w:rsidRPr="00A93587">
              <w:rPr>
                <w:rFonts w:ascii="Times New Roman" w:eastAsia="Times New Roman" w:hAnsi="Times New Roman"/>
                <w:color w:val="auto"/>
              </w:rPr>
              <w:t xml:space="preserve">Уважающий этнокультурные, религиозные права человека, в том </w:t>
            </w:r>
            <w:proofErr w:type="gramStart"/>
            <w:r w:rsidRPr="00A93587">
              <w:rPr>
                <w:rFonts w:ascii="Times New Roman" w:eastAsia="Times New Roman" w:hAnsi="Times New Roman"/>
                <w:color w:val="auto"/>
              </w:rPr>
              <w:t>числе</w:t>
            </w:r>
            <w:proofErr w:type="gramEnd"/>
            <w:r w:rsidRPr="00A93587">
              <w:rPr>
                <w:rFonts w:ascii="Times New Roman" w:eastAsia="Times New Roman" w:hAnsi="Times New Roman"/>
                <w:color w:val="auto"/>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11</w:t>
            </w:r>
          </w:p>
        </w:tc>
        <w:tc>
          <w:tcPr>
            <w:tcW w:w="7909" w:type="dxa"/>
          </w:tcPr>
          <w:p w:rsidR="00A93587" w:rsidRPr="00A93587" w:rsidRDefault="00A93587" w:rsidP="00A93587">
            <w:pPr>
              <w:ind w:firstLine="33"/>
              <w:jc w:val="both"/>
              <w:rPr>
                <w:rFonts w:ascii="Times New Roman" w:eastAsia="Times New Roman" w:hAnsi="Times New Roman"/>
                <w:b/>
                <w:bCs/>
                <w:color w:val="auto"/>
              </w:rPr>
            </w:pPr>
            <w:proofErr w:type="gramStart"/>
            <w:r w:rsidRPr="00A93587">
              <w:rPr>
                <w:rFonts w:ascii="Times New Roman" w:eastAsia="Times New Roman" w:hAnsi="Times New Roman"/>
                <w:color w:val="auto"/>
              </w:rPr>
              <w:t>Лояльный</w:t>
            </w:r>
            <w:proofErr w:type="gramEnd"/>
            <w:r w:rsidRPr="00A93587">
              <w:rPr>
                <w:rFonts w:ascii="Times New Roman" w:eastAsia="Times New Roman" w:hAnsi="Times New Roman"/>
                <w:color w:val="auto"/>
              </w:rPr>
              <w:t xml:space="preserve"> к установкам и проявлениям представителей субкультур, отличающий их от групп с деструктивным и девиантным поведением</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16</w:t>
            </w:r>
          </w:p>
        </w:tc>
        <w:tc>
          <w:tcPr>
            <w:tcW w:w="7909" w:type="dxa"/>
          </w:tcPr>
          <w:p w:rsidR="00A93587" w:rsidRPr="00A93587" w:rsidRDefault="00A93587" w:rsidP="00A93587">
            <w:pPr>
              <w:ind w:firstLine="33"/>
              <w:jc w:val="both"/>
              <w:rPr>
                <w:rFonts w:ascii="Times New Roman" w:eastAsia="Times New Roman" w:hAnsi="Times New Roman"/>
                <w:b/>
                <w:bCs/>
                <w:color w:val="auto"/>
              </w:rPr>
            </w:pPr>
            <w:proofErr w:type="gramStart"/>
            <w:r w:rsidRPr="00A93587">
              <w:rPr>
                <w:rFonts w:ascii="Times New Roman" w:eastAsia="Times New Roman" w:hAnsi="Times New Roman"/>
                <w:color w:val="auto"/>
              </w:rPr>
              <w:t>Способный</w:t>
            </w:r>
            <w:proofErr w:type="gramEnd"/>
            <w:r w:rsidRPr="00A93587">
              <w:rPr>
                <w:rFonts w:ascii="Times New Roman" w:eastAsia="Times New Roman" w:hAnsi="Times New Roman"/>
                <w:color w:val="auto"/>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22</w:t>
            </w:r>
          </w:p>
        </w:tc>
        <w:tc>
          <w:tcPr>
            <w:tcW w:w="7909" w:type="dxa"/>
          </w:tcPr>
          <w:p w:rsidR="00A93587" w:rsidRPr="00A93587" w:rsidRDefault="00A93587" w:rsidP="00A93587">
            <w:pPr>
              <w:ind w:firstLine="33"/>
              <w:jc w:val="both"/>
              <w:rPr>
                <w:rFonts w:ascii="Times New Roman" w:eastAsia="Times New Roman" w:hAnsi="Times New Roman"/>
                <w:b/>
                <w:bCs/>
                <w:color w:val="auto"/>
              </w:rPr>
            </w:pPr>
            <w:proofErr w:type="gramStart"/>
            <w:r w:rsidRPr="00A93587">
              <w:rPr>
                <w:rFonts w:ascii="Times New Roman" w:eastAsia="Times New Roman" w:hAnsi="Times New Roman"/>
                <w:color w:val="auto"/>
              </w:rPr>
              <w:t>Демонстрирующий</w:t>
            </w:r>
            <w:proofErr w:type="gramEnd"/>
            <w:r w:rsidRPr="00A93587">
              <w:rPr>
                <w:rFonts w:ascii="Times New Roman" w:eastAsia="Times New Roman" w:hAnsi="Times New Roman"/>
                <w:color w:val="auto"/>
              </w:rPr>
              <w:t xml:space="preserve"> приверженность принципам честности, порядочности, открытости</w:t>
            </w:r>
          </w:p>
        </w:tc>
      </w:tr>
      <w:tr w:rsidR="00A93587" w:rsidRPr="00A93587" w:rsidTr="007D3E4A">
        <w:tc>
          <w:tcPr>
            <w:tcW w:w="1661" w:type="dxa"/>
          </w:tcPr>
          <w:p w:rsidR="00A93587" w:rsidRPr="007D3E4A" w:rsidRDefault="00A93587" w:rsidP="007D3E4A">
            <w:pPr>
              <w:ind w:firstLine="33"/>
              <w:jc w:val="center"/>
              <w:rPr>
                <w:rFonts w:ascii="Times New Roman" w:eastAsia="Times New Roman" w:hAnsi="Times New Roman"/>
                <w:b/>
                <w:bCs/>
                <w:color w:val="auto"/>
                <w:sz w:val="24"/>
                <w:szCs w:val="24"/>
              </w:rPr>
            </w:pPr>
            <w:r w:rsidRPr="007D3E4A">
              <w:rPr>
                <w:rFonts w:ascii="Times New Roman" w:eastAsia="Times New Roman" w:hAnsi="Times New Roman"/>
                <w:b/>
                <w:bCs/>
                <w:color w:val="auto"/>
                <w:sz w:val="24"/>
                <w:szCs w:val="24"/>
              </w:rPr>
              <w:t>ЛР 36</w:t>
            </w:r>
          </w:p>
        </w:tc>
        <w:tc>
          <w:tcPr>
            <w:tcW w:w="7909" w:type="dxa"/>
          </w:tcPr>
          <w:p w:rsidR="00A93587" w:rsidRPr="00A93587" w:rsidRDefault="00A93587" w:rsidP="00A93587">
            <w:pPr>
              <w:jc w:val="both"/>
              <w:rPr>
                <w:rFonts w:ascii="Times New Roman" w:eastAsia="Times New Roman" w:hAnsi="Times New Roman"/>
                <w:color w:val="auto"/>
              </w:rPr>
            </w:pPr>
            <w:proofErr w:type="gramStart"/>
            <w:r w:rsidRPr="00A93587">
              <w:rPr>
                <w:rFonts w:ascii="Times New Roman" w:eastAsia="Times New Roman" w:hAnsi="Times New Roman"/>
                <w:color w:val="auto"/>
              </w:rPr>
              <w:t>Сохраняющий</w:t>
            </w:r>
            <w:proofErr w:type="gramEnd"/>
            <w:r w:rsidRPr="00A93587">
              <w:rPr>
                <w:rFonts w:ascii="Times New Roman" w:eastAsia="Times New Roman" w:hAnsi="Times New Roman"/>
                <w:color w:val="auto"/>
              </w:rPr>
              <w:t xml:space="preserve"> психологическую устойчивость в ситуативно сложных или стремительно меняющихся ситуациях</w:t>
            </w:r>
          </w:p>
        </w:tc>
      </w:tr>
    </w:tbl>
    <w:p w:rsidR="00EA61C6" w:rsidRPr="00EA61C6" w:rsidRDefault="00EA61C6" w:rsidP="00EA61C6">
      <w:pPr>
        <w:widowControl/>
        <w:spacing w:before="100" w:beforeAutospacing="1" w:after="100" w:afterAutospacing="1" w:line="276" w:lineRule="auto"/>
        <w:jc w:val="both"/>
        <w:rPr>
          <w:rFonts w:ascii="Times New Roman" w:eastAsia="Times New Roman" w:hAnsi="Times New Roman" w:cs="Times New Roman"/>
          <w:b/>
          <w:color w:val="auto"/>
          <w:lang w:bidi="ar-SA"/>
        </w:rPr>
      </w:pPr>
      <w:r w:rsidRPr="00EA61C6">
        <w:rPr>
          <w:rFonts w:ascii="Times New Roman" w:eastAsia="Times New Roman" w:hAnsi="Times New Roman" w:cs="Times New Roman"/>
          <w:b/>
          <w:color w:val="auto"/>
          <w:lang w:bidi="ar-SA"/>
        </w:rPr>
        <w:t xml:space="preserve">2.2. В результате освоения учебной дисциплины обучающийся должен знать и уметь: </w:t>
      </w:r>
    </w:p>
    <w:tbl>
      <w:tblPr>
        <w:tblW w:w="96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755"/>
        <w:gridCol w:w="3846"/>
      </w:tblGrid>
      <w:tr w:rsidR="00EA61C6" w:rsidRPr="00EA61C6" w:rsidTr="00D14CBA">
        <w:trPr>
          <w:trHeight w:val="457"/>
        </w:trPr>
        <w:tc>
          <w:tcPr>
            <w:tcW w:w="2056" w:type="dxa"/>
            <w:vAlign w:val="center"/>
          </w:tcPr>
          <w:p w:rsidR="00EA61C6" w:rsidRPr="00EA61C6" w:rsidRDefault="00EA61C6" w:rsidP="00EA61C6">
            <w:pPr>
              <w:widowControl/>
              <w:jc w:val="center"/>
              <w:rPr>
                <w:rFonts w:ascii="Times New Roman" w:eastAsia="Times New Roman" w:hAnsi="Times New Roman" w:cs="Times New Roman"/>
                <w:b/>
                <w:color w:val="auto"/>
                <w:lang w:bidi="ar-SA"/>
              </w:rPr>
            </w:pPr>
            <w:r w:rsidRPr="00EA61C6">
              <w:rPr>
                <w:rFonts w:ascii="Times New Roman" w:eastAsia="Times New Roman" w:hAnsi="Times New Roman" w:cs="Times New Roman"/>
                <w:b/>
                <w:color w:val="auto"/>
                <w:lang w:bidi="ar-SA"/>
              </w:rPr>
              <w:t xml:space="preserve">Код </w:t>
            </w:r>
          </w:p>
          <w:p w:rsidR="00EA61C6" w:rsidRPr="00EA61C6" w:rsidRDefault="00EA61C6" w:rsidP="00EA61C6">
            <w:pPr>
              <w:widowControl/>
              <w:jc w:val="center"/>
              <w:rPr>
                <w:rFonts w:ascii="Times New Roman" w:eastAsia="Times New Roman" w:hAnsi="Times New Roman" w:cs="Times New Roman"/>
                <w:b/>
                <w:color w:val="auto"/>
                <w:lang w:bidi="ar-SA"/>
              </w:rPr>
            </w:pPr>
            <w:proofErr w:type="gramStart"/>
            <w:r w:rsidRPr="00EA61C6">
              <w:rPr>
                <w:rFonts w:ascii="Times New Roman" w:eastAsia="Times New Roman" w:hAnsi="Times New Roman" w:cs="Times New Roman"/>
                <w:b/>
                <w:color w:val="auto"/>
                <w:lang w:bidi="ar-SA"/>
              </w:rPr>
              <w:t>ОК</w:t>
            </w:r>
            <w:proofErr w:type="gramEnd"/>
            <w:r w:rsidRPr="00EA61C6">
              <w:rPr>
                <w:rFonts w:ascii="Times New Roman" w:eastAsia="Times New Roman" w:hAnsi="Times New Roman" w:cs="Times New Roman"/>
                <w:b/>
                <w:color w:val="auto"/>
                <w:lang w:bidi="ar-SA"/>
              </w:rPr>
              <w:t>, ПК, ЛР</w:t>
            </w:r>
          </w:p>
        </w:tc>
        <w:tc>
          <w:tcPr>
            <w:tcW w:w="3755" w:type="dxa"/>
            <w:vAlign w:val="center"/>
          </w:tcPr>
          <w:p w:rsidR="00EA61C6" w:rsidRPr="00EA61C6" w:rsidRDefault="00EA61C6" w:rsidP="00EA61C6">
            <w:pPr>
              <w:widowControl/>
              <w:jc w:val="center"/>
              <w:rPr>
                <w:rFonts w:ascii="Times New Roman" w:eastAsia="Times New Roman" w:hAnsi="Times New Roman" w:cs="Times New Roman"/>
                <w:b/>
                <w:color w:val="auto"/>
                <w:highlight w:val="yellow"/>
                <w:lang w:bidi="ar-SA"/>
              </w:rPr>
            </w:pPr>
            <w:r w:rsidRPr="00EA61C6">
              <w:rPr>
                <w:rFonts w:ascii="Times New Roman" w:eastAsia="Times New Roman" w:hAnsi="Times New Roman" w:cs="Times New Roman"/>
                <w:b/>
                <w:color w:val="auto"/>
                <w:lang w:bidi="ar-SA"/>
              </w:rPr>
              <w:t>Знать</w:t>
            </w:r>
          </w:p>
        </w:tc>
        <w:tc>
          <w:tcPr>
            <w:tcW w:w="3846" w:type="dxa"/>
            <w:vAlign w:val="center"/>
          </w:tcPr>
          <w:p w:rsidR="00EA61C6" w:rsidRPr="00EA61C6" w:rsidRDefault="00EA61C6" w:rsidP="00EA61C6">
            <w:pPr>
              <w:widowControl/>
              <w:jc w:val="center"/>
              <w:rPr>
                <w:rFonts w:ascii="Times New Roman" w:eastAsia="Times New Roman" w:hAnsi="Times New Roman" w:cs="Times New Roman"/>
                <w:b/>
                <w:color w:val="auto"/>
                <w:highlight w:val="yellow"/>
                <w:lang w:bidi="ar-SA"/>
              </w:rPr>
            </w:pPr>
            <w:r w:rsidRPr="00EA61C6">
              <w:rPr>
                <w:rFonts w:ascii="Times New Roman" w:eastAsia="Times New Roman" w:hAnsi="Times New Roman" w:cs="Times New Roman"/>
                <w:b/>
                <w:color w:val="auto"/>
                <w:lang w:bidi="ar-SA"/>
              </w:rPr>
              <w:t>Уметь</w:t>
            </w:r>
          </w:p>
        </w:tc>
      </w:tr>
      <w:tr w:rsidR="00EA61C6" w:rsidRPr="00EA61C6" w:rsidTr="00D14CBA">
        <w:trPr>
          <w:trHeight w:val="4913"/>
        </w:trPr>
        <w:tc>
          <w:tcPr>
            <w:tcW w:w="2056" w:type="dxa"/>
          </w:tcPr>
          <w:p w:rsidR="00EA61C6" w:rsidRPr="00EA61C6" w:rsidRDefault="00EA61C6" w:rsidP="00EA61C6">
            <w:pPr>
              <w:widowControl/>
              <w:rPr>
                <w:rFonts w:ascii="Times New Roman" w:eastAsia="Times New Roman" w:hAnsi="Times New Roman" w:cs="Times New Roman"/>
                <w:color w:val="auto"/>
                <w:lang w:bidi="ar-SA"/>
              </w:rPr>
            </w:pPr>
            <w:proofErr w:type="gramStart"/>
            <w:r w:rsidRPr="00EA61C6">
              <w:rPr>
                <w:rFonts w:ascii="Times New Roman" w:eastAsia="Times New Roman" w:hAnsi="Times New Roman" w:cs="Times New Roman"/>
                <w:color w:val="auto"/>
                <w:lang w:bidi="ar-SA"/>
              </w:rPr>
              <w:t>ОК</w:t>
            </w:r>
            <w:proofErr w:type="gramEnd"/>
            <w:r w:rsidRPr="00EA61C6">
              <w:rPr>
                <w:rFonts w:ascii="Times New Roman" w:eastAsia="Times New Roman" w:hAnsi="Times New Roman" w:cs="Times New Roman"/>
                <w:color w:val="auto"/>
                <w:lang w:bidi="ar-SA"/>
              </w:rPr>
              <w:t xml:space="preserve"> 01-09, </w:t>
            </w:r>
          </w:p>
          <w:p w:rsidR="00EA61C6" w:rsidRPr="00EA61C6" w:rsidRDefault="00EA61C6" w:rsidP="00EA61C6">
            <w:pPr>
              <w:widowControl/>
              <w:rPr>
                <w:rFonts w:ascii="Times New Roman" w:eastAsia="Times New Roman" w:hAnsi="Times New Roman" w:cs="Times New Roman"/>
                <w:color w:val="auto"/>
                <w:lang w:bidi="ar-SA"/>
              </w:rPr>
            </w:pPr>
            <w:r w:rsidRPr="00EA61C6">
              <w:rPr>
                <w:rFonts w:ascii="Times New Roman" w:eastAsia="Times New Roman" w:hAnsi="Times New Roman" w:cs="Times New Roman"/>
                <w:color w:val="auto"/>
                <w:lang w:bidi="ar-SA"/>
              </w:rPr>
              <w:t xml:space="preserve">ПК 1.1- 1.3; </w:t>
            </w:r>
          </w:p>
          <w:p w:rsidR="00EA61C6" w:rsidRPr="00EA61C6" w:rsidRDefault="00EA61C6" w:rsidP="00EA61C6">
            <w:pPr>
              <w:widowControl/>
              <w:rPr>
                <w:rFonts w:ascii="Times New Roman" w:eastAsia="Times New Roman" w:hAnsi="Times New Roman" w:cs="Times New Roman"/>
                <w:color w:val="auto"/>
                <w:lang w:bidi="ar-SA"/>
              </w:rPr>
            </w:pPr>
            <w:r w:rsidRPr="00EA61C6">
              <w:rPr>
                <w:rFonts w:ascii="Times New Roman" w:eastAsia="Times New Roman" w:hAnsi="Times New Roman" w:cs="Times New Roman"/>
                <w:color w:val="auto"/>
                <w:lang w:bidi="ar-SA"/>
              </w:rPr>
              <w:t>ЛР 1-4, 9, 11, 16, 22, 36</w:t>
            </w:r>
          </w:p>
        </w:tc>
        <w:tc>
          <w:tcPr>
            <w:tcW w:w="3755" w:type="dxa"/>
          </w:tcPr>
          <w:p w:rsidR="00EA61C6" w:rsidRDefault="00EA61C6" w:rsidP="00EA61C6">
            <w:pPr>
              <w:tabs>
                <w:tab w:val="left" w:pos="915"/>
              </w:tabs>
              <w:rPr>
                <w:rFonts w:ascii="Times New Roman" w:eastAsia="Times New Roman" w:hAnsi="Times New Roman" w:cs="Times New Roman"/>
              </w:rPr>
            </w:pPr>
            <w:r>
              <w:rPr>
                <w:rFonts w:ascii="Times New Roman" w:eastAsia="Times New Roman" w:hAnsi="Times New Roman" w:cs="Times New Roman"/>
              </w:rPr>
              <w:t xml:space="preserve">– </w:t>
            </w:r>
            <w:r w:rsidRPr="00EA61C6">
              <w:rPr>
                <w:rFonts w:ascii="Times New Roman" w:eastAsia="Times New Roman" w:hAnsi="Times New Roman" w:cs="Times New Roman"/>
              </w:rPr>
              <w:t>нормы законодательства «О защите прав потребителей»</w:t>
            </w:r>
            <w:r>
              <w:rPr>
                <w:rFonts w:ascii="Times New Roman" w:eastAsia="Times New Roman" w:hAnsi="Times New Roman" w:cs="Times New Roman"/>
              </w:rPr>
              <w:t>;</w:t>
            </w:r>
          </w:p>
          <w:p w:rsidR="00EA61C6" w:rsidRDefault="00EA61C6" w:rsidP="00EA61C6">
            <w:pPr>
              <w:tabs>
                <w:tab w:val="left" w:pos="915"/>
              </w:tabs>
              <w:rPr>
                <w:rFonts w:ascii="Times New Roman" w:eastAsia="Times New Roman" w:hAnsi="Times New Roman" w:cs="Times New Roman"/>
              </w:rPr>
            </w:pPr>
            <w:r w:rsidRPr="00EA61C6">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A61C6">
              <w:rPr>
                <w:rFonts w:ascii="Times New Roman" w:eastAsia="Times New Roman" w:hAnsi="Times New Roman" w:cs="Times New Roman"/>
              </w:rPr>
              <w:t>Постановлений и положений, защищающих интересы потребителей и</w:t>
            </w:r>
            <w:r>
              <w:rPr>
                <w:rFonts w:ascii="Times New Roman" w:eastAsia="Times New Roman" w:hAnsi="Times New Roman" w:cs="Times New Roman"/>
              </w:rPr>
              <w:t xml:space="preserve"> и</w:t>
            </w:r>
            <w:r w:rsidRPr="00EA61C6">
              <w:rPr>
                <w:rFonts w:ascii="Times New Roman" w:eastAsia="Times New Roman" w:hAnsi="Times New Roman" w:cs="Times New Roman"/>
              </w:rPr>
              <w:t>зготовителей</w:t>
            </w:r>
            <w:r>
              <w:rPr>
                <w:rFonts w:ascii="Times New Roman" w:eastAsia="Times New Roman" w:hAnsi="Times New Roman" w:cs="Times New Roman"/>
              </w:rPr>
              <w:t xml:space="preserve">; </w:t>
            </w:r>
          </w:p>
          <w:p w:rsidR="00EA61C6" w:rsidRDefault="00EA61C6" w:rsidP="00EA61C6">
            <w:pPr>
              <w:tabs>
                <w:tab w:val="left" w:pos="915"/>
              </w:tabs>
              <w:rPr>
                <w:rFonts w:ascii="Times New Roman" w:eastAsia="Times New Roman" w:hAnsi="Times New Roman" w:cs="Times New Roman"/>
              </w:rPr>
            </w:pPr>
            <w:r>
              <w:rPr>
                <w:rFonts w:ascii="Times New Roman" w:eastAsia="Times New Roman" w:hAnsi="Times New Roman" w:cs="Times New Roman"/>
              </w:rPr>
              <w:t xml:space="preserve">– </w:t>
            </w:r>
            <w:r w:rsidRPr="00EA61C6">
              <w:rPr>
                <w:rFonts w:ascii="Times New Roman" w:eastAsia="Times New Roman" w:hAnsi="Times New Roman" w:cs="Times New Roman"/>
              </w:rPr>
              <w:t xml:space="preserve">нормы </w:t>
            </w:r>
            <w:r>
              <w:rPr>
                <w:rFonts w:ascii="Times New Roman" w:eastAsia="Times New Roman" w:hAnsi="Times New Roman" w:cs="Times New Roman"/>
              </w:rPr>
              <w:t xml:space="preserve">законодательства, </w:t>
            </w:r>
            <w:r w:rsidRPr="00EA61C6">
              <w:rPr>
                <w:rFonts w:ascii="Times New Roman" w:eastAsia="Times New Roman" w:hAnsi="Times New Roman" w:cs="Times New Roman"/>
              </w:rPr>
              <w:t>касающиеся Госстандарта,</w:t>
            </w:r>
            <w:r>
              <w:rPr>
                <w:rFonts w:ascii="Times New Roman" w:eastAsia="Times New Roman" w:hAnsi="Times New Roman" w:cs="Times New Roman"/>
              </w:rPr>
              <w:t xml:space="preserve"> </w:t>
            </w:r>
            <w:r w:rsidRPr="00EA61C6">
              <w:rPr>
                <w:rFonts w:ascii="Times New Roman" w:eastAsia="Times New Roman" w:hAnsi="Times New Roman" w:cs="Times New Roman"/>
              </w:rPr>
              <w:t>сертификации, стандарт</w:t>
            </w:r>
            <w:r>
              <w:rPr>
                <w:rFonts w:ascii="Times New Roman" w:eastAsia="Times New Roman" w:hAnsi="Times New Roman" w:cs="Times New Roman"/>
              </w:rPr>
              <w:t>изации, технического регламента;</w:t>
            </w:r>
          </w:p>
          <w:p w:rsidR="00EA61C6" w:rsidRPr="00EA61C6" w:rsidRDefault="00EA61C6" w:rsidP="00EA61C6">
            <w:pPr>
              <w:tabs>
                <w:tab w:val="left" w:pos="915"/>
              </w:tabs>
              <w:rPr>
                <w:rFonts w:ascii="Times New Roman" w:eastAsia="Times New Roman" w:hAnsi="Times New Roman" w:cs="Times New Roman"/>
              </w:rPr>
            </w:pPr>
          </w:p>
          <w:p w:rsidR="00EA61C6" w:rsidRPr="00EA61C6" w:rsidRDefault="00EA61C6" w:rsidP="00EA61C6">
            <w:pPr>
              <w:widowControl/>
              <w:tabs>
                <w:tab w:val="left" w:pos="426"/>
              </w:tabs>
              <w:spacing w:after="100" w:afterAutospacing="1"/>
              <w:ind w:left="86"/>
              <w:contextualSpacing/>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after="100" w:afterAutospacing="1"/>
              <w:ind w:left="1080"/>
              <w:contextualSpacing/>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p w:rsidR="00EA61C6" w:rsidRPr="00EA61C6" w:rsidRDefault="00EA61C6" w:rsidP="00EA61C6">
            <w:pPr>
              <w:widowControl/>
              <w:tabs>
                <w:tab w:val="left" w:pos="426"/>
              </w:tabs>
              <w:spacing w:before="100" w:beforeAutospacing="1" w:after="100" w:afterAutospacing="1"/>
              <w:ind w:left="1080"/>
              <w:contextualSpacing/>
              <w:jc w:val="both"/>
              <w:rPr>
                <w:rFonts w:ascii="Times New Roman" w:eastAsia="Times New Roman" w:hAnsi="Times New Roman" w:cs="Times New Roman"/>
                <w:color w:val="auto"/>
                <w:lang w:bidi="ar-SA"/>
              </w:rPr>
            </w:pPr>
          </w:p>
        </w:tc>
        <w:tc>
          <w:tcPr>
            <w:tcW w:w="3846" w:type="dxa"/>
          </w:tcPr>
          <w:p w:rsidR="00EA61C6" w:rsidRPr="00EA61C6" w:rsidRDefault="00EA61C6" w:rsidP="00EA61C6">
            <w:pPr>
              <w:pStyle w:val="1"/>
              <w:tabs>
                <w:tab w:val="left" w:pos="920"/>
              </w:tabs>
              <w:jc w:val="both"/>
            </w:pPr>
            <w:r>
              <w:t xml:space="preserve">– </w:t>
            </w:r>
            <w:r w:rsidRPr="00EA61C6">
              <w:t>анализировать и обобщать практику применения норм законодательства в сфере</w:t>
            </w:r>
            <w:r w:rsidRPr="00EA61C6">
              <w:br/>
              <w:t>Защиты прав потребителей при отпуске продукции ненадлежащего качества, выплаты</w:t>
            </w:r>
            <w:r w:rsidRPr="00EA61C6">
              <w:br/>
              <w:t>неустойки, компенсации морального вреда, предоставлении искаженной информации, при</w:t>
            </w:r>
            <w:r w:rsidRPr="00EA61C6">
              <w:br/>
              <w:t>несвоевременном выполнении работ и оказании услуг</w:t>
            </w:r>
            <w:r w:rsidR="00D14CBA">
              <w:t xml:space="preserve">; </w:t>
            </w:r>
            <w:r w:rsidRPr="00EA61C6">
              <w:t xml:space="preserve"> </w:t>
            </w:r>
          </w:p>
          <w:p w:rsidR="00EA61C6" w:rsidRPr="00EA61C6" w:rsidRDefault="00D14CBA" w:rsidP="00D14CBA">
            <w:pPr>
              <w:tabs>
                <w:tab w:val="left" w:pos="999"/>
              </w:tabs>
              <w:rPr>
                <w:rFonts w:ascii="Times New Roman" w:eastAsia="Times New Roman" w:hAnsi="Times New Roman" w:cs="Times New Roman"/>
              </w:rPr>
            </w:pPr>
            <w:bookmarkStart w:id="13" w:name="bookmark20"/>
            <w:bookmarkEnd w:id="13"/>
            <w:r>
              <w:rPr>
                <w:rFonts w:ascii="Times New Roman" w:eastAsia="Times New Roman" w:hAnsi="Times New Roman" w:cs="Times New Roman"/>
              </w:rPr>
              <w:t xml:space="preserve">– </w:t>
            </w:r>
            <w:r w:rsidR="00EA61C6" w:rsidRPr="00EA61C6">
              <w:rPr>
                <w:rFonts w:ascii="Times New Roman" w:eastAsia="Times New Roman" w:hAnsi="Times New Roman" w:cs="Times New Roman"/>
              </w:rPr>
              <w:t>составл</w:t>
            </w:r>
            <w:r>
              <w:rPr>
                <w:rFonts w:ascii="Times New Roman" w:eastAsia="Times New Roman" w:hAnsi="Times New Roman" w:cs="Times New Roman"/>
              </w:rPr>
              <w:t>ять</w:t>
            </w:r>
            <w:r w:rsidR="00EA61C6" w:rsidRPr="00EA61C6">
              <w:rPr>
                <w:rFonts w:ascii="Times New Roman" w:eastAsia="Times New Roman" w:hAnsi="Times New Roman" w:cs="Times New Roman"/>
              </w:rPr>
              <w:t xml:space="preserve"> процессуальны</w:t>
            </w:r>
            <w:r>
              <w:rPr>
                <w:rFonts w:ascii="Times New Roman" w:eastAsia="Times New Roman" w:hAnsi="Times New Roman" w:cs="Times New Roman"/>
              </w:rPr>
              <w:t>е</w:t>
            </w:r>
            <w:r w:rsidR="00EA61C6" w:rsidRPr="00EA61C6">
              <w:rPr>
                <w:rFonts w:ascii="Times New Roman" w:eastAsia="Times New Roman" w:hAnsi="Times New Roman" w:cs="Times New Roman"/>
              </w:rPr>
              <w:t xml:space="preserve"> документ</w:t>
            </w:r>
            <w:r>
              <w:rPr>
                <w:rFonts w:ascii="Times New Roman" w:eastAsia="Times New Roman" w:hAnsi="Times New Roman" w:cs="Times New Roman"/>
              </w:rPr>
              <w:t>ы</w:t>
            </w:r>
            <w:r w:rsidR="00EA61C6" w:rsidRPr="00EA61C6">
              <w:rPr>
                <w:rFonts w:ascii="Times New Roman" w:eastAsia="Times New Roman" w:hAnsi="Times New Roman" w:cs="Times New Roman"/>
              </w:rPr>
              <w:t>;</w:t>
            </w:r>
          </w:p>
          <w:p w:rsidR="00EA61C6" w:rsidRPr="00EA61C6" w:rsidRDefault="00D14CBA" w:rsidP="00D14CBA">
            <w:pPr>
              <w:tabs>
                <w:tab w:val="left" w:pos="915"/>
              </w:tabs>
              <w:rPr>
                <w:rFonts w:ascii="Times New Roman" w:eastAsia="Times New Roman" w:hAnsi="Times New Roman" w:cs="Times New Roman"/>
              </w:rPr>
            </w:pPr>
            <w:bookmarkStart w:id="14" w:name="bookmark21"/>
            <w:bookmarkEnd w:id="14"/>
            <w:r>
              <w:rPr>
                <w:rFonts w:ascii="Times New Roman" w:eastAsia="Times New Roman" w:hAnsi="Times New Roman" w:cs="Times New Roman"/>
              </w:rPr>
              <w:t xml:space="preserve">– </w:t>
            </w:r>
            <w:r w:rsidR="00EA61C6" w:rsidRPr="00EA61C6">
              <w:rPr>
                <w:rFonts w:ascii="Times New Roman" w:eastAsia="Times New Roman" w:hAnsi="Times New Roman" w:cs="Times New Roman"/>
              </w:rPr>
              <w:t>оказ</w:t>
            </w:r>
            <w:r>
              <w:rPr>
                <w:rFonts w:ascii="Times New Roman" w:eastAsia="Times New Roman" w:hAnsi="Times New Roman" w:cs="Times New Roman"/>
              </w:rPr>
              <w:t>ывать</w:t>
            </w:r>
            <w:r w:rsidR="00EA61C6" w:rsidRPr="00EA61C6">
              <w:rPr>
                <w:rFonts w:ascii="Times New Roman" w:eastAsia="Times New Roman" w:hAnsi="Times New Roman" w:cs="Times New Roman"/>
              </w:rPr>
              <w:t xml:space="preserve"> правов</w:t>
            </w:r>
            <w:r>
              <w:rPr>
                <w:rFonts w:ascii="Times New Roman" w:eastAsia="Times New Roman" w:hAnsi="Times New Roman" w:cs="Times New Roman"/>
              </w:rPr>
              <w:t>ую</w:t>
            </w:r>
            <w:r w:rsidR="00EA61C6" w:rsidRPr="00EA61C6">
              <w:rPr>
                <w:rFonts w:ascii="Times New Roman" w:eastAsia="Times New Roman" w:hAnsi="Times New Roman" w:cs="Times New Roman"/>
              </w:rPr>
              <w:t xml:space="preserve"> помощ</w:t>
            </w:r>
            <w:r>
              <w:rPr>
                <w:rFonts w:ascii="Times New Roman" w:eastAsia="Times New Roman" w:hAnsi="Times New Roman" w:cs="Times New Roman"/>
              </w:rPr>
              <w:t>ь</w:t>
            </w:r>
            <w:r w:rsidR="00EA61C6" w:rsidRPr="00EA61C6">
              <w:rPr>
                <w:rFonts w:ascii="Times New Roman" w:eastAsia="Times New Roman" w:hAnsi="Times New Roman" w:cs="Times New Roman"/>
              </w:rPr>
              <w:t xml:space="preserve"> лицам, участвующим в договорах, в осуществлении</w:t>
            </w:r>
            <w:r>
              <w:rPr>
                <w:rFonts w:ascii="Times New Roman" w:eastAsia="Times New Roman" w:hAnsi="Times New Roman" w:cs="Times New Roman"/>
              </w:rPr>
              <w:t xml:space="preserve"> </w:t>
            </w:r>
            <w:r w:rsidR="00EA61C6" w:rsidRPr="00EA61C6">
              <w:rPr>
                <w:rFonts w:ascii="Times New Roman" w:eastAsia="Times New Roman" w:hAnsi="Times New Roman" w:cs="Times New Roman"/>
              </w:rPr>
              <w:t xml:space="preserve">своих </w:t>
            </w:r>
            <w:r>
              <w:rPr>
                <w:rFonts w:ascii="Times New Roman" w:eastAsia="Times New Roman" w:hAnsi="Times New Roman" w:cs="Times New Roman"/>
              </w:rPr>
              <w:t>п</w:t>
            </w:r>
            <w:r w:rsidR="00EA61C6" w:rsidRPr="00EA61C6">
              <w:rPr>
                <w:rFonts w:ascii="Times New Roman" w:eastAsia="Times New Roman" w:hAnsi="Times New Roman" w:cs="Times New Roman"/>
              </w:rPr>
              <w:t>роцессуальных прав.</w:t>
            </w:r>
          </w:p>
          <w:p w:rsidR="00EA61C6" w:rsidRPr="00EA61C6" w:rsidRDefault="00EA61C6" w:rsidP="00EA61C6">
            <w:pPr>
              <w:widowControl/>
              <w:ind w:left="459" w:hanging="459"/>
              <w:rPr>
                <w:rFonts w:ascii="Times New Roman" w:eastAsia="Times New Roman" w:hAnsi="Times New Roman" w:cs="Times New Roman"/>
                <w:color w:val="auto"/>
                <w:lang w:bidi="ar-SA"/>
              </w:rPr>
            </w:pPr>
          </w:p>
        </w:tc>
      </w:tr>
    </w:tbl>
    <w:p w:rsidR="00A93587" w:rsidRDefault="00A93587" w:rsidP="00A93587">
      <w:pPr>
        <w:pStyle w:val="1"/>
        <w:spacing w:after="180"/>
        <w:ind w:firstLine="780"/>
        <w:jc w:val="both"/>
      </w:pPr>
    </w:p>
    <w:p w:rsidR="00D14CBA" w:rsidRDefault="00D14CBA" w:rsidP="00A93587">
      <w:pPr>
        <w:pStyle w:val="1"/>
        <w:spacing w:after="180"/>
        <w:ind w:firstLine="780"/>
        <w:jc w:val="both"/>
        <w:rPr>
          <w:b/>
        </w:rPr>
      </w:pPr>
      <w:r w:rsidRPr="00D14CBA">
        <w:rPr>
          <w:b/>
        </w:rPr>
        <w:t>2.3.</w:t>
      </w:r>
      <w:r>
        <w:rPr>
          <w:b/>
        </w:rPr>
        <w:t xml:space="preserve"> Количество часов на освоение рабочей программы учебной дисциплины:</w:t>
      </w:r>
    </w:p>
    <w:p w:rsidR="00D14CBA" w:rsidRPr="00D14CBA" w:rsidRDefault="00D14CBA" w:rsidP="00D14CBA">
      <w:pPr>
        <w:pStyle w:val="1"/>
        <w:ind w:firstLine="780"/>
        <w:jc w:val="both"/>
      </w:pPr>
      <w:r>
        <w:t>М</w:t>
      </w:r>
      <w:r w:rsidRPr="00D14CBA">
        <w:t xml:space="preserve">аксимальной учебной нагрузки </w:t>
      </w:r>
      <w:proofErr w:type="gramStart"/>
      <w:r w:rsidRPr="00D14CBA">
        <w:t>обучающегося</w:t>
      </w:r>
      <w:proofErr w:type="gramEnd"/>
      <w:r w:rsidRPr="00D14CBA">
        <w:t xml:space="preserve"> - </w:t>
      </w:r>
      <w:r w:rsidRPr="004D548D">
        <w:rPr>
          <w:b/>
        </w:rPr>
        <w:t xml:space="preserve">36 </w:t>
      </w:r>
      <w:r w:rsidRPr="00D14CBA">
        <w:t>часов, в том числе:</w:t>
      </w:r>
    </w:p>
    <w:p w:rsidR="00D14CBA" w:rsidRPr="00D14CBA" w:rsidRDefault="00D14CBA" w:rsidP="00D14CBA">
      <w:pPr>
        <w:pStyle w:val="1"/>
        <w:ind w:firstLine="780"/>
        <w:jc w:val="both"/>
      </w:pPr>
      <w:r>
        <w:t xml:space="preserve">Обязательной аудиторной учебной нагрузки обучающегося </w:t>
      </w:r>
      <w:r w:rsidRPr="00D14CBA">
        <w:t xml:space="preserve">- </w:t>
      </w:r>
      <w:r w:rsidRPr="004D548D">
        <w:rPr>
          <w:b/>
        </w:rPr>
        <w:t>32</w:t>
      </w:r>
      <w:r>
        <w:t xml:space="preserve"> часа;</w:t>
      </w:r>
    </w:p>
    <w:p w:rsidR="00A93587" w:rsidRDefault="00D14CBA" w:rsidP="00D14CBA">
      <w:pPr>
        <w:pStyle w:val="1"/>
        <w:spacing w:after="180"/>
        <w:ind w:firstLine="780"/>
        <w:jc w:val="both"/>
      </w:pPr>
      <w:r w:rsidRPr="00D14CBA">
        <w:t>практические занятия -</w:t>
      </w:r>
      <w:r>
        <w:t xml:space="preserve"> </w:t>
      </w:r>
      <w:r w:rsidRPr="004D548D">
        <w:rPr>
          <w:b/>
        </w:rPr>
        <w:t>4</w:t>
      </w:r>
      <w:r w:rsidRPr="00D14CBA">
        <w:t xml:space="preserve"> час</w:t>
      </w:r>
      <w:r>
        <w:t>а</w:t>
      </w:r>
      <w:r w:rsidRPr="00D14CBA">
        <w:t>.</w:t>
      </w:r>
      <w:bookmarkStart w:id="15" w:name="bookmark22"/>
      <w:bookmarkStart w:id="16" w:name="bookmark23"/>
      <w:bookmarkStart w:id="17" w:name="bookmark24"/>
    </w:p>
    <w:p w:rsidR="00A93587" w:rsidRDefault="00A93587">
      <w:pPr>
        <w:pStyle w:val="11"/>
        <w:keepNext/>
        <w:keepLines/>
        <w:spacing w:after="180"/>
        <w:jc w:val="center"/>
      </w:pPr>
    </w:p>
    <w:p w:rsidR="00A93587" w:rsidRDefault="00A93587">
      <w:pPr>
        <w:pStyle w:val="11"/>
        <w:keepNext/>
        <w:keepLines/>
        <w:spacing w:after="180"/>
        <w:jc w:val="center"/>
      </w:pPr>
    </w:p>
    <w:p w:rsidR="00A93587" w:rsidRDefault="00A93587">
      <w:pPr>
        <w:pStyle w:val="11"/>
        <w:keepNext/>
        <w:keepLines/>
        <w:spacing w:after="180"/>
        <w:jc w:val="center"/>
      </w:pPr>
    </w:p>
    <w:bookmarkEnd w:id="15"/>
    <w:bookmarkEnd w:id="16"/>
    <w:bookmarkEnd w:id="17"/>
    <w:p w:rsidR="00D14CBA" w:rsidRDefault="00D14CBA">
      <w:pPr>
        <w:pStyle w:val="1"/>
        <w:spacing w:after="200"/>
        <w:jc w:val="center"/>
        <w:rPr>
          <w:b/>
          <w:bCs/>
        </w:rPr>
      </w:pPr>
    </w:p>
    <w:p w:rsidR="006A2CC0" w:rsidRDefault="00D14CBA">
      <w:pPr>
        <w:pStyle w:val="1"/>
        <w:spacing w:after="200"/>
        <w:jc w:val="center"/>
      </w:pPr>
      <w:r>
        <w:rPr>
          <w:b/>
          <w:bCs/>
        </w:rPr>
        <w:lastRenderedPageBreak/>
        <w:t>3.</w:t>
      </w:r>
      <w:r w:rsidR="00020C67">
        <w:rPr>
          <w:b/>
          <w:bCs/>
        </w:rPr>
        <w:t xml:space="preserve"> СТРУКТУРА И СОДЕРЖАНИЕ УЧЕБНОЙ ДИСЦИПЛИНЫ</w:t>
      </w:r>
    </w:p>
    <w:p w:rsidR="006A2CC0" w:rsidRDefault="00D14CBA">
      <w:pPr>
        <w:pStyle w:val="ab"/>
        <w:ind w:left="2059"/>
      </w:pPr>
      <w:r>
        <w:t>3</w:t>
      </w:r>
      <w:r w:rsidR="00020C67">
        <w:t>.1. Объем учебной дисциплины и виды учебной работы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34"/>
        <w:gridCol w:w="1805"/>
      </w:tblGrid>
      <w:tr w:rsidR="006A2CC0">
        <w:trPr>
          <w:trHeight w:hRule="exact" w:val="509"/>
          <w:jc w:val="center"/>
        </w:trPr>
        <w:tc>
          <w:tcPr>
            <w:tcW w:w="7934" w:type="dxa"/>
            <w:tcBorders>
              <w:top w:val="single" w:sz="4" w:space="0" w:color="auto"/>
              <w:left w:val="single" w:sz="4" w:space="0" w:color="auto"/>
            </w:tcBorders>
            <w:shd w:val="clear" w:color="auto" w:fill="FFFFFF"/>
          </w:tcPr>
          <w:p w:rsidR="006A2CC0" w:rsidRDefault="00020C67">
            <w:pPr>
              <w:pStyle w:val="a9"/>
            </w:pPr>
            <w:r>
              <w:rPr>
                <w:b/>
                <w:bCs/>
              </w:rPr>
              <w:t>Вид учебной работы</w:t>
            </w:r>
          </w:p>
        </w:tc>
        <w:tc>
          <w:tcPr>
            <w:tcW w:w="1805" w:type="dxa"/>
            <w:tcBorders>
              <w:top w:val="single" w:sz="4" w:space="0" w:color="auto"/>
              <w:left w:val="single" w:sz="4" w:space="0" w:color="auto"/>
              <w:right w:val="single" w:sz="4" w:space="0" w:color="auto"/>
            </w:tcBorders>
            <w:shd w:val="clear" w:color="auto" w:fill="FFFFFF"/>
          </w:tcPr>
          <w:p w:rsidR="006A2CC0" w:rsidRPr="00D14CBA" w:rsidRDefault="00020C67">
            <w:pPr>
              <w:pStyle w:val="a9"/>
              <w:jc w:val="center"/>
            </w:pPr>
            <w:r w:rsidRPr="00D14CBA">
              <w:rPr>
                <w:b/>
                <w:bCs/>
                <w:iCs/>
              </w:rPr>
              <w:t>Объем часов</w:t>
            </w:r>
          </w:p>
        </w:tc>
      </w:tr>
      <w:tr w:rsidR="006A2CC0">
        <w:trPr>
          <w:trHeight w:hRule="exact" w:val="490"/>
          <w:jc w:val="center"/>
        </w:trPr>
        <w:tc>
          <w:tcPr>
            <w:tcW w:w="7934" w:type="dxa"/>
            <w:tcBorders>
              <w:top w:val="single" w:sz="4" w:space="0" w:color="auto"/>
              <w:left w:val="single" w:sz="4" w:space="0" w:color="auto"/>
            </w:tcBorders>
            <w:shd w:val="clear" w:color="auto" w:fill="FFFFFF"/>
          </w:tcPr>
          <w:p w:rsidR="006A2CC0" w:rsidRDefault="00020C67">
            <w:pPr>
              <w:pStyle w:val="a9"/>
            </w:pPr>
            <w:r>
              <w:rPr>
                <w:b/>
                <w:bCs/>
              </w:rPr>
              <w:t>Максимальная учебная нагрузка (всего)</w:t>
            </w:r>
          </w:p>
        </w:tc>
        <w:tc>
          <w:tcPr>
            <w:tcW w:w="1805" w:type="dxa"/>
            <w:tcBorders>
              <w:top w:val="single" w:sz="4" w:space="0" w:color="auto"/>
              <w:left w:val="single" w:sz="4" w:space="0" w:color="auto"/>
              <w:right w:val="single" w:sz="4" w:space="0" w:color="auto"/>
            </w:tcBorders>
            <w:shd w:val="clear" w:color="auto" w:fill="FFFFFF"/>
          </w:tcPr>
          <w:p w:rsidR="006A2CC0" w:rsidRPr="00BA2E5A" w:rsidRDefault="00D14CBA">
            <w:pPr>
              <w:pStyle w:val="a9"/>
              <w:jc w:val="center"/>
              <w:rPr>
                <w:b/>
              </w:rPr>
            </w:pPr>
            <w:r w:rsidRPr="00BA2E5A">
              <w:rPr>
                <w:b/>
              </w:rPr>
              <w:t>36</w:t>
            </w:r>
          </w:p>
        </w:tc>
      </w:tr>
      <w:tr w:rsidR="006A2CC0">
        <w:trPr>
          <w:trHeight w:hRule="exact" w:val="499"/>
          <w:jc w:val="center"/>
        </w:trPr>
        <w:tc>
          <w:tcPr>
            <w:tcW w:w="7934" w:type="dxa"/>
            <w:tcBorders>
              <w:top w:val="single" w:sz="4" w:space="0" w:color="auto"/>
              <w:left w:val="single" w:sz="4" w:space="0" w:color="auto"/>
            </w:tcBorders>
            <w:shd w:val="clear" w:color="auto" w:fill="FFFFFF"/>
          </w:tcPr>
          <w:p w:rsidR="006A2CC0" w:rsidRDefault="00020C67">
            <w:pPr>
              <w:pStyle w:val="a9"/>
            </w:pPr>
            <w:r>
              <w:rPr>
                <w:b/>
                <w:bCs/>
              </w:rPr>
              <w:t>Обязательная аудиторная учебная нагрузка (всего)</w:t>
            </w:r>
          </w:p>
        </w:tc>
        <w:tc>
          <w:tcPr>
            <w:tcW w:w="1805" w:type="dxa"/>
            <w:tcBorders>
              <w:top w:val="single" w:sz="4" w:space="0" w:color="auto"/>
              <w:left w:val="single" w:sz="4" w:space="0" w:color="auto"/>
              <w:right w:val="single" w:sz="4" w:space="0" w:color="auto"/>
            </w:tcBorders>
            <w:shd w:val="clear" w:color="auto" w:fill="FFFFFF"/>
          </w:tcPr>
          <w:p w:rsidR="006A2CC0" w:rsidRPr="00BA2E5A" w:rsidRDefault="00D14CBA">
            <w:pPr>
              <w:pStyle w:val="a9"/>
              <w:jc w:val="center"/>
            </w:pPr>
            <w:r w:rsidRPr="00BA2E5A">
              <w:t>32</w:t>
            </w:r>
          </w:p>
        </w:tc>
      </w:tr>
      <w:tr w:rsidR="006A2CC0">
        <w:trPr>
          <w:trHeight w:hRule="exact" w:val="494"/>
          <w:jc w:val="center"/>
        </w:trPr>
        <w:tc>
          <w:tcPr>
            <w:tcW w:w="7934" w:type="dxa"/>
            <w:tcBorders>
              <w:top w:val="single" w:sz="4" w:space="0" w:color="auto"/>
              <w:left w:val="single" w:sz="4" w:space="0" w:color="auto"/>
            </w:tcBorders>
            <w:shd w:val="clear" w:color="auto" w:fill="FFFFFF"/>
          </w:tcPr>
          <w:p w:rsidR="006A2CC0" w:rsidRDefault="00020C67">
            <w:pPr>
              <w:pStyle w:val="a9"/>
            </w:pPr>
            <w:r>
              <w:t>в том числе:</w:t>
            </w:r>
          </w:p>
        </w:tc>
        <w:tc>
          <w:tcPr>
            <w:tcW w:w="1805" w:type="dxa"/>
            <w:tcBorders>
              <w:top w:val="single" w:sz="4" w:space="0" w:color="auto"/>
              <w:left w:val="single" w:sz="4" w:space="0" w:color="auto"/>
              <w:right w:val="single" w:sz="4" w:space="0" w:color="auto"/>
            </w:tcBorders>
            <w:shd w:val="clear" w:color="auto" w:fill="FFFFFF"/>
          </w:tcPr>
          <w:p w:rsidR="006A2CC0" w:rsidRDefault="006A2CC0">
            <w:pPr>
              <w:rPr>
                <w:sz w:val="10"/>
                <w:szCs w:val="10"/>
              </w:rPr>
            </w:pPr>
          </w:p>
        </w:tc>
      </w:tr>
      <w:tr w:rsidR="006A2CC0">
        <w:trPr>
          <w:trHeight w:hRule="exact" w:val="499"/>
          <w:jc w:val="center"/>
        </w:trPr>
        <w:tc>
          <w:tcPr>
            <w:tcW w:w="7934" w:type="dxa"/>
            <w:tcBorders>
              <w:top w:val="single" w:sz="4" w:space="0" w:color="auto"/>
              <w:left w:val="single" w:sz="4" w:space="0" w:color="auto"/>
            </w:tcBorders>
            <w:shd w:val="clear" w:color="auto" w:fill="FFFFFF"/>
          </w:tcPr>
          <w:p w:rsidR="006A2CC0" w:rsidRDefault="00020C67">
            <w:pPr>
              <w:pStyle w:val="a9"/>
            </w:pPr>
            <w:r>
              <w:t>практические занятия</w:t>
            </w:r>
          </w:p>
        </w:tc>
        <w:tc>
          <w:tcPr>
            <w:tcW w:w="1805" w:type="dxa"/>
            <w:tcBorders>
              <w:top w:val="single" w:sz="4" w:space="0" w:color="auto"/>
              <w:left w:val="single" w:sz="4" w:space="0" w:color="auto"/>
              <w:right w:val="single" w:sz="4" w:space="0" w:color="auto"/>
            </w:tcBorders>
            <w:shd w:val="clear" w:color="auto" w:fill="FFFFFF"/>
          </w:tcPr>
          <w:p w:rsidR="006A2CC0" w:rsidRPr="00D14CBA" w:rsidRDefault="00D14CBA">
            <w:pPr>
              <w:pStyle w:val="a9"/>
              <w:jc w:val="center"/>
            </w:pPr>
            <w:r w:rsidRPr="00D14CBA">
              <w:rPr>
                <w:bCs/>
                <w:iCs/>
              </w:rPr>
              <w:t>4</w:t>
            </w:r>
          </w:p>
        </w:tc>
      </w:tr>
      <w:tr w:rsidR="006A2CC0">
        <w:trPr>
          <w:trHeight w:hRule="exact" w:val="547"/>
          <w:jc w:val="center"/>
        </w:trPr>
        <w:tc>
          <w:tcPr>
            <w:tcW w:w="9739" w:type="dxa"/>
            <w:gridSpan w:val="2"/>
            <w:tcBorders>
              <w:top w:val="single" w:sz="4" w:space="0" w:color="auto"/>
              <w:left w:val="single" w:sz="4" w:space="0" w:color="auto"/>
              <w:bottom w:val="single" w:sz="4" w:space="0" w:color="auto"/>
              <w:right w:val="single" w:sz="4" w:space="0" w:color="auto"/>
            </w:tcBorders>
            <w:shd w:val="clear" w:color="auto" w:fill="FFFFFF"/>
          </w:tcPr>
          <w:p w:rsidR="006A2CC0" w:rsidRPr="00D14CBA" w:rsidRDefault="00020C67" w:rsidP="00D14CBA">
            <w:pPr>
              <w:pStyle w:val="a9"/>
              <w:rPr>
                <w:b/>
              </w:rPr>
            </w:pPr>
            <w:r w:rsidRPr="00D14CBA">
              <w:rPr>
                <w:b/>
                <w:bCs/>
                <w:iCs/>
              </w:rPr>
              <w:t>Итоговая аттестация в</w:t>
            </w:r>
            <w:r w:rsidR="00D14CBA" w:rsidRPr="00D14CBA">
              <w:rPr>
                <w:b/>
                <w:bCs/>
                <w:iCs/>
              </w:rPr>
              <w:t xml:space="preserve"> виде дифференцированного</w:t>
            </w:r>
            <w:r w:rsidRPr="00D14CBA">
              <w:rPr>
                <w:b/>
                <w:bCs/>
              </w:rPr>
              <w:t xml:space="preserve"> зачета</w:t>
            </w:r>
          </w:p>
        </w:tc>
      </w:tr>
    </w:tbl>
    <w:p w:rsidR="006A2CC0" w:rsidRDefault="006A2CC0">
      <w:pPr>
        <w:sectPr w:rsidR="006A2CC0">
          <w:pgSz w:w="11900" w:h="16840"/>
          <w:pgMar w:top="1090" w:right="887" w:bottom="1090" w:left="1273" w:header="662" w:footer="662" w:gutter="0"/>
          <w:cols w:space="720"/>
          <w:noEndnote/>
          <w:docGrid w:linePitch="360"/>
        </w:sectPr>
      </w:pPr>
    </w:p>
    <w:p w:rsidR="006A2CC0" w:rsidRDefault="00AA1F99">
      <w:pPr>
        <w:pStyle w:val="ab"/>
        <w:ind w:left="2798"/>
      </w:pPr>
      <w:r>
        <w:lastRenderedPageBreak/>
        <w:t>3</w:t>
      </w:r>
      <w:r w:rsidR="00020C67">
        <w:t>.2. Тематический план и содержание учебной дисциплины</w:t>
      </w:r>
      <w:r>
        <w:t xml:space="preserve"> </w:t>
      </w:r>
      <w:r w:rsidR="00020C67">
        <w:t>Защита прав потребителей</w:t>
      </w:r>
    </w:p>
    <w:tbl>
      <w:tblPr>
        <w:tblOverlap w:val="never"/>
        <w:tblW w:w="0" w:type="auto"/>
        <w:tblInd w:w="294" w:type="dxa"/>
        <w:tblLayout w:type="fixed"/>
        <w:tblCellMar>
          <w:left w:w="10" w:type="dxa"/>
          <w:right w:w="10" w:type="dxa"/>
        </w:tblCellMar>
        <w:tblLook w:val="04A0" w:firstRow="1" w:lastRow="0" w:firstColumn="1" w:lastColumn="0" w:noHBand="0" w:noVBand="1"/>
      </w:tblPr>
      <w:tblGrid>
        <w:gridCol w:w="2268"/>
        <w:gridCol w:w="8080"/>
        <w:gridCol w:w="1134"/>
        <w:gridCol w:w="1275"/>
        <w:gridCol w:w="1843"/>
      </w:tblGrid>
      <w:tr w:rsidR="0004464F" w:rsidTr="00F654BA">
        <w:trPr>
          <w:trHeight w:hRule="exact" w:val="1017"/>
        </w:trPr>
        <w:tc>
          <w:tcPr>
            <w:tcW w:w="2268" w:type="dxa"/>
            <w:tcBorders>
              <w:top w:val="single" w:sz="4" w:space="0" w:color="auto"/>
              <w:left w:val="single" w:sz="4" w:space="0" w:color="auto"/>
            </w:tcBorders>
            <w:shd w:val="clear" w:color="auto" w:fill="FFFFFF"/>
          </w:tcPr>
          <w:p w:rsidR="00AA1F99" w:rsidRDefault="00AA1F99" w:rsidP="00AA1F99">
            <w:pPr>
              <w:pStyle w:val="a9"/>
              <w:jc w:val="center"/>
            </w:pPr>
            <w:r>
              <w:rPr>
                <w:b/>
                <w:bCs/>
              </w:rPr>
              <w:t>Наименование тем</w:t>
            </w:r>
          </w:p>
        </w:tc>
        <w:tc>
          <w:tcPr>
            <w:tcW w:w="8080" w:type="dxa"/>
            <w:tcBorders>
              <w:top w:val="single" w:sz="4" w:space="0" w:color="auto"/>
              <w:left w:val="single" w:sz="4" w:space="0" w:color="auto"/>
            </w:tcBorders>
            <w:shd w:val="clear" w:color="auto" w:fill="FFFFFF"/>
          </w:tcPr>
          <w:p w:rsidR="00AA1F99" w:rsidRDefault="00AA1F99" w:rsidP="0004464F">
            <w:pPr>
              <w:pStyle w:val="a9"/>
              <w:jc w:val="center"/>
            </w:pPr>
            <w:r>
              <w:rPr>
                <w:b/>
                <w:bCs/>
              </w:rPr>
              <w:t>Содержание учебного материала, практические работы</w:t>
            </w:r>
          </w:p>
        </w:tc>
        <w:tc>
          <w:tcPr>
            <w:tcW w:w="1134" w:type="dxa"/>
            <w:tcBorders>
              <w:top w:val="single" w:sz="4" w:space="0" w:color="auto"/>
              <w:left w:val="single" w:sz="4" w:space="0" w:color="auto"/>
            </w:tcBorders>
            <w:shd w:val="clear" w:color="auto" w:fill="FFFFFF"/>
          </w:tcPr>
          <w:p w:rsidR="0004464F" w:rsidRDefault="00AA1F99" w:rsidP="00536FA1">
            <w:pPr>
              <w:pStyle w:val="a9"/>
              <w:jc w:val="center"/>
              <w:rPr>
                <w:b/>
                <w:bCs/>
              </w:rPr>
            </w:pPr>
            <w:r>
              <w:rPr>
                <w:b/>
                <w:bCs/>
              </w:rPr>
              <w:t>Объем</w:t>
            </w:r>
          </w:p>
          <w:p w:rsidR="00AA1F99" w:rsidRDefault="00536FA1" w:rsidP="00536FA1">
            <w:pPr>
              <w:pStyle w:val="a9"/>
              <w:jc w:val="center"/>
            </w:pPr>
            <w:r>
              <w:rPr>
                <w:b/>
                <w:bCs/>
              </w:rPr>
              <w:t xml:space="preserve"> </w:t>
            </w:r>
            <w:r w:rsidR="00AA1F99">
              <w:rPr>
                <w:b/>
                <w:bCs/>
              </w:rPr>
              <w:t>часов</w:t>
            </w:r>
          </w:p>
        </w:tc>
        <w:tc>
          <w:tcPr>
            <w:tcW w:w="1275" w:type="dxa"/>
            <w:tcBorders>
              <w:top w:val="single" w:sz="4" w:space="0" w:color="auto"/>
              <w:left w:val="single" w:sz="4" w:space="0" w:color="auto"/>
              <w:right w:val="single" w:sz="4" w:space="0" w:color="auto"/>
            </w:tcBorders>
            <w:shd w:val="clear" w:color="auto" w:fill="FFFFFF"/>
          </w:tcPr>
          <w:p w:rsidR="00661177" w:rsidRDefault="00AA1F99" w:rsidP="00536FA1">
            <w:pPr>
              <w:pStyle w:val="a9"/>
              <w:jc w:val="center"/>
              <w:rPr>
                <w:b/>
                <w:bCs/>
              </w:rPr>
            </w:pPr>
            <w:r>
              <w:rPr>
                <w:b/>
                <w:bCs/>
              </w:rPr>
              <w:t>Уровень</w:t>
            </w:r>
            <w:r w:rsidR="00536FA1">
              <w:rPr>
                <w:b/>
                <w:bCs/>
              </w:rPr>
              <w:t xml:space="preserve"> </w:t>
            </w:r>
          </w:p>
          <w:p w:rsidR="00AA1F99" w:rsidRDefault="00AA1F99" w:rsidP="00536FA1">
            <w:pPr>
              <w:pStyle w:val="a9"/>
              <w:jc w:val="center"/>
            </w:pPr>
            <w:r>
              <w:rPr>
                <w:b/>
                <w:bCs/>
              </w:rPr>
              <w:t>освоения</w:t>
            </w:r>
          </w:p>
        </w:tc>
        <w:tc>
          <w:tcPr>
            <w:tcW w:w="1843" w:type="dxa"/>
            <w:tcBorders>
              <w:top w:val="single" w:sz="4" w:space="0" w:color="auto"/>
              <w:left w:val="single" w:sz="4" w:space="0" w:color="auto"/>
              <w:right w:val="single" w:sz="4" w:space="0" w:color="auto"/>
            </w:tcBorders>
            <w:shd w:val="clear" w:color="auto" w:fill="FFFFFF"/>
          </w:tcPr>
          <w:p w:rsidR="00AA1F99" w:rsidRDefault="00AA1F99" w:rsidP="00AA1F99">
            <w:pPr>
              <w:pStyle w:val="a9"/>
              <w:jc w:val="center"/>
              <w:rPr>
                <w:b/>
                <w:bCs/>
              </w:rPr>
            </w:pPr>
            <w:r w:rsidRPr="0004464F">
              <w:rPr>
                <w:b/>
                <w:bCs/>
                <w:sz w:val="22"/>
                <w:szCs w:val="22"/>
              </w:rPr>
              <w:t>Коды компетенций и личностные</w:t>
            </w:r>
            <w:r w:rsidRPr="00AA1F99">
              <w:rPr>
                <w:b/>
                <w:bCs/>
              </w:rPr>
              <w:t xml:space="preserve"> результат</w:t>
            </w:r>
            <w:r>
              <w:rPr>
                <w:b/>
                <w:bCs/>
              </w:rPr>
              <w:t>ы</w:t>
            </w:r>
          </w:p>
        </w:tc>
      </w:tr>
      <w:tr w:rsidR="0004464F" w:rsidTr="00F654BA">
        <w:trPr>
          <w:trHeight w:hRule="exact" w:val="490"/>
        </w:trPr>
        <w:tc>
          <w:tcPr>
            <w:tcW w:w="2268" w:type="dxa"/>
            <w:tcBorders>
              <w:top w:val="single" w:sz="4" w:space="0" w:color="auto"/>
              <w:left w:val="single" w:sz="4" w:space="0" w:color="auto"/>
            </w:tcBorders>
            <w:shd w:val="clear" w:color="auto" w:fill="FFFFFF"/>
          </w:tcPr>
          <w:p w:rsidR="00AA1F99" w:rsidRPr="00AA1F99" w:rsidRDefault="00AA1F99" w:rsidP="00AA1F99">
            <w:pPr>
              <w:pStyle w:val="a9"/>
              <w:jc w:val="center"/>
            </w:pPr>
            <w:r w:rsidRPr="00AA1F99">
              <w:rPr>
                <w:iCs/>
              </w:rPr>
              <w:t>1</w:t>
            </w:r>
          </w:p>
        </w:tc>
        <w:tc>
          <w:tcPr>
            <w:tcW w:w="8080" w:type="dxa"/>
            <w:tcBorders>
              <w:top w:val="single" w:sz="4" w:space="0" w:color="auto"/>
              <w:left w:val="single" w:sz="4" w:space="0" w:color="auto"/>
            </w:tcBorders>
            <w:shd w:val="clear" w:color="auto" w:fill="FFFFFF"/>
          </w:tcPr>
          <w:p w:rsidR="00AA1F99" w:rsidRPr="00AA1F99" w:rsidRDefault="00AA1F99" w:rsidP="00AA1F99">
            <w:pPr>
              <w:pStyle w:val="a9"/>
              <w:jc w:val="center"/>
            </w:pPr>
            <w:r w:rsidRPr="00AA1F99">
              <w:rPr>
                <w:iCs/>
              </w:rPr>
              <w:t>2</w:t>
            </w:r>
          </w:p>
        </w:tc>
        <w:tc>
          <w:tcPr>
            <w:tcW w:w="1134" w:type="dxa"/>
            <w:tcBorders>
              <w:top w:val="single" w:sz="4" w:space="0" w:color="auto"/>
              <w:left w:val="single" w:sz="4" w:space="0" w:color="auto"/>
            </w:tcBorders>
            <w:shd w:val="clear" w:color="auto" w:fill="FFFFFF"/>
          </w:tcPr>
          <w:p w:rsidR="00AA1F99" w:rsidRPr="00AA1F99" w:rsidRDefault="00AA1F99" w:rsidP="00AA1F99">
            <w:pPr>
              <w:pStyle w:val="a9"/>
              <w:ind w:firstLine="420"/>
            </w:pPr>
            <w:r w:rsidRPr="00AA1F99">
              <w:rPr>
                <w:iCs/>
              </w:rPr>
              <w:t>3</w:t>
            </w:r>
          </w:p>
        </w:tc>
        <w:tc>
          <w:tcPr>
            <w:tcW w:w="1275" w:type="dxa"/>
            <w:tcBorders>
              <w:top w:val="single" w:sz="4" w:space="0" w:color="auto"/>
              <w:left w:val="single" w:sz="4" w:space="0" w:color="auto"/>
              <w:right w:val="single" w:sz="4" w:space="0" w:color="auto"/>
            </w:tcBorders>
            <w:shd w:val="clear" w:color="auto" w:fill="FFFFFF"/>
          </w:tcPr>
          <w:p w:rsidR="00AA1F99" w:rsidRPr="00AA1F99" w:rsidRDefault="00AA1F99" w:rsidP="00AA1F99">
            <w:pPr>
              <w:pStyle w:val="a9"/>
              <w:jc w:val="center"/>
            </w:pPr>
            <w:r w:rsidRPr="00AA1F99">
              <w:rPr>
                <w:iCs/>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A1F99" w:rsidRPr="00AA1F99" w:rsidRDefault="00AA1F99" w:rsidP="00AA1F99">
            <w:pPr>
              <w:pStyle w:val="a9"/>
              <w:jc w:val="center"/>
              <w:rPr>
                <w:iCs/>
              </w:rPr>
            </w:pPr>
            <w:r>
              <w:rPr>
                <w:iCs/>
              </w:rPr>
              <w:t>5</w:t>
            </w:r>
          </w:p>
        </w:tc>
      </w:tr>
      <w:tr w:rsidR="0004464F" w:rsidTr="00F654BA">
        <w:trPr>
          <w:trHeight w:hRule="exact" w:val="361"/>
        </w:trPr>
        <w:tc>
          <w:tcPr>
            <w:tcW w:w="2268" w:type="dxa"/>
            <w:tcBorders>
              <w:top w:val="single" w:sz="4" w:space="0" w:color="auto"/>
              <w:left w:val="single" w:sz="4" w:space="0" w:color="auto"/>
            </w:tcBorders>
            <w:shd w:val="clear" w:color="auto" w:fill="FFFFFF"/>
          </w:tcPr>
          <w:p w:rsidR="00AA1F99" w:rsidRPr="00AA1F99" w:rsidRDefault="00AA1F99" w:rsidP="00AA1F99">
            <w:pPr>
              <w:pStyle w:val="a9"/>
              <w:jc w:val="center"/>
              <w:rPr>
                <w:iCs/>
              </w:rPr>
            </w:pPr>
          </w:p>
        </w:tc>
        <w:tc>
          <w:tcPr>
            <w:tcW w:w="8080" w:type="dxa"/>
            <w:tcBorders>
              <w:top w:val="single" w:sz="4" w:space="0" w:color="auto"/>
              <w:left w:val="single" w:sz="4" w:space="0" w:color="auto"/>
            </w:tcBorders>
            <w:shd w:val="clear" w:color="auto" w:fill="FFFFFF"/>
          </w:tcPr>
          <w:p w:rsidR="00AA1F99" w:rsidRPr="00AA1F99" w:rsidRDefault="00AA1F99" w:rsidP="00AA1F99">
            <w:pPr>
              <w:pStyle w:val="a9"/>
              <w:jc w:val="center"/>
              <w:rPr>
                <w:iCs/>
              </w:rPr>
            </w:pPr>
          </w:p>
        </w:tc>
        <w:tc>
          <w:tcPr>
            <w:tcW w:w="1134" w:type="dxa"/>
            <w:tcBorders>
              <w:top w:val="single" w:sz="4" w:space="0" w:color="auto"/>
              <w:left w:val="single" w:sz="4" w:space="0" w:color="auto"/>
            </w:tcBorders>
            <w:shd w:val="clear" w:color="auto" w:fill="FFFFFF"/>
          </w:tcPr>
          <w:p w:rsidR="00AA1F99" w:rsidRPr="00AA1F99" w:rsidRDefault="00AA1F99" w:rsidP="0004464F">
            <w:pPr>
              <w:pStyle w:val="a9"/>
              <w:jc w:val="center"/>
              <w:rPr>
                <w:b/>
                <w:iCs/>
              </w:rPr>
            </w:pPr>
            <w:r w:rsidRPr="00AA1F99">
              <w:rPr>
                <w:b/>
                <w:iCs/>
              </w:rPr>
              <w:t>32/4</w:t>
            </w:r>
          </w:p>
        </w:tc>
        <w:tc>
          <w:tcPr>
            <w:tcW w:w="1275" w:type="dxa"/>
            <w:tcBorders>
              <w:top w:val="single" w:sz="4" w:space="0" w:color="auto"/>
              <w:left w:val="single" w:sz="4" w:space="0" w:color="auto"/>
              <w:right w:val="single" w:sz="4" w:space="0" w:color="auto"/>
            </w:tcBorders>
            <w:shd w:val="clear" w:color="auto" w:fill="FFFFFF"/>
          </w:tcPr>
          <w:p w:rsidR="00AA1F99" w:rsidRPr="00AA1F99" w:rsidRDefault="00AA1F99" w:rsidP="00AA1F99">
            <w:pPr>
              <w:pStyle w:val="a9"/>
              <w:jc w:val="center"/>
              <w:rPr>
                <w:iC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A1F99" w:rsidRDefault="00AA1F99" w:rsidP="00AA1F99">
            <w:pPr>
              <w:pStyle w:val="a9"/>
              <w:jc w:val="center"/>
              <w:rPr>
                <w:iCs/>
              </w:rPr>
            </w:pPr>
          </w:p>
        </w:tc>
      </w:tr>
      <w:tr w:rsidR="0004464F" w:rsidTr="00F654BA">
        <w:trPr>
          <w:trHeight w:hRule="exact" w:val="2266"/>
        </w:trPr>
        <w:tc>
          <w:tcPr>
            <w:tcW w:w="2268" w:type="dxa"/>
            <w:tcBorders>
              <w:top w:val="single" w:sz="4" w:space="0" w:color="auto"/>
              <w:left w:val="single" w:sz="4" w:space="0" w:color="auto"/>
              <w:bottom w:val="single" w:sz="4" w:space="0" w:color="auto"/>
            </w:tcBorders>
            <w:shd w:val="clear" w:color="auto" w:fill="FFFFFF"/>
          </w:tcPr>
          <w:p w:rsidR="00AA1F99" w:rsidRDefault="00AA1F99" w:rsidP="00AA1F99">
            <w:pPr>
              <w:pStyle w:val="a9"/>
            </w:pPr>
            <w:r>
              <w:rPr>
                <w:b/>
                <w:bCs/>
              </w:rPr>
              <w:t>Тема 1</w:t>
            </w:r>
          </w:p>
          <w:p w:rsidR="00AA1F99" w:rsidRDefault="00AA1F99" w:rsidP="00AA1F99">
            <w:pPr>
              <w:pStyle w:val="a9"/>
              <w:tabs>
                <w:tab w:val="left" w:pos="1570"/>
              </w:tabs>
            </w:pPr>
            <w:r>
              <w:t>Правовое регулирование</w:t>
            </w:r>
          </w:p>
          <w:p w:rsidR="00AA1F99" w:rsidRDefault="00AA1F99" w:rsidP="00AA1F99">
            <w:pPr>
              <w:pStyle w:val="a9"/>
              <w:tabs>
                <w:tab w:val="left" w:pos="2016"/>
              </w:tabs>
            </w:pPr>
            <w:r>
              <w:t>защиты прав потребителей в Российской Федерации</w:t>
            </w:r>
          </w:p>
        </w:tc>
        <w:tc>
          <w:tcPr>
            <w:tcW w:w="8080" w:type="dxa"/>
            <w:tcBorders>
              <w:top w:val="single" w:sz="4" w:space="0" w:color="auto"/>
              <w:left w:val="single" w:sz="4" w:space="0" w:color="auto"/>
              <w:bottom w:val="single" w:sz="4" w:space="0" w:color="auto"/>
            </w:tcBorders>
            <w:shd w:val="clear" w:color="auto" w:fill="FFFFFF"/>
          </w:tcPr>
          <w:p w:rsidR="00AA1F99" w:rsidRDefault="00AA1F99" w:rsidP="00BA2E5A">
            <w:pPr>
              <w:pStyle w:val="a9"/>
              <w:ind w:left="132" w:right="132"/>
              <w:jc w:val="both"/>
            </w:pPr>
            <w:r>
              <w:rPr>
                <w:b/>
                <w:bCs/>
              </w:rPr>
              <w:t>Содержание учебного материала</w:t>
            </w:r>
          </w:p>
          <w:p w:rsidR="0004464F" w:rsidRDefault="00AA1F99" w:rsidP="00BA2E5A">
            <w:pPr>
              <w:pStyle w:val="a9"/>
              <w:ind w:left="132" w:right="132"/>
              <w:jc w:val="both"/>
            </w:pPr>
            <w:r>
              <w:t xml:space="preserve">Виды отношений в области защиты прав потребителей. </w:t>
            </w:r>
          </w:p>
          <w:p w:rsidR="0004464F" w:rsidRDefault="00AA1F99" w:rsidP="00BA2E5A">
            <w:pPr>
              <w:pStyle w:val="a9"/>
              <w:ind w:left="132" w:right="132"/>
              <w:jc w:val="both"/>
            </w:pPr>
            <w:r>
              <w:t>Отношения, на</w:t>
            </w:r>
            <w:r w:rsidR="00536FA1">
              <w:t xml:space="preserve"> </w:t>
            </w:r>
            <w:r>
              <w:t xml:space="preserve">которые законодательство о защите прав потребителей </w:t>
            </w:r>
          </w:p>
          <w:p w:rsidR="0004464F" w:rsidRDefault="00AA1F99" w:rsidP="00BA2E5A">
            <w:pPr>
              <w:pStyle w:val="a9"/>
              <w:ind w:left="132" w:right="132"/>
              <w:jc w:val="both"/>
            </w:pPr>
            <w:r>
              <w:t>не распространяется.</w:t>
            </w:r>
            <w:r w:rsidR="0004464F">
              <w:t xml:space="preserve"> </w:t>
            </w:r>
            <w:r>
              <w:t>Участники отношений в области защиты прав потребителей.</w:t>
            </w:r>
          </w:p>
          <w:p w:rsidR="0004464F" w:rsidRDefault="00AA1F99" w:rsidP="00BA2E5A">
            <w:pPr>
              <w:pStyle w:val="a9"/>
              <w:ind w:left="132" w:right="132"/>
              <w:jc w:val="both"/>
            </w:pPr>
            <w:r>
              <w:t>Права и обязанности</w:t>
            </w:r>
            <w:r w:rsidR="00536FA1">
              <w:t xml:space="preserve"> </w:t>
            </w:r>
            <w:r>
              <w:t xml:space="preserve">изготовителя (исполнителя, продавца) </w:t>
            </w:r>
          </w:p>
          <w:p w:rsidR="0004464F" w:rsidRDefault="00AA1F99" w:rsidP="00BA2E5A">
            <w:pPr>
              <w:pStyle w:val="a9"/>
              <w:ind w:left="132" w:right="132"/>
              <w:jc w:val="both"/>
            </w:pPr>
            <w:r>
              <w:t>в области установления срока службы,</w:t>
            </w:r>
            <w:r w:rsidR="0004464F">
              <w:t xml:space="preserve"> </w:t>
            </w:r>
            <w:r>
              <w:t xml:space="preserve">срока годности товара (работы), </w:t>
            </w:r>
          </w:p>
          <w:p w:rsidR="0004464F" w:rsidRDefault="00AA1F99" w:rsidP="00BA2E5A">
            <w:pPr>
              <w:pStyle w:val="a9"/>
              <w:ind w:left="132" w:right="132"/>
              <w:jc w:val="both"/>
            </w:pPr>
            <w:r>
              <w:t>а также гарантийного срока на товар (работу).</w:t>
            </w:r>
            <w:r w:rsidR="0004464F">
              <w:t xml:space="preserve"> </w:t>
            </w:r>
            <w:r>
              <w:t>Порядок</w:t>
            </w:r>
            <w:r w:rsidR="00536FA1">
              <w:t xml:space="preserve"> </w:t>
            </w:r>
            <w:r>
              <w:t>представления информации</w:t>
            </w:r>
          </w:p>
          <w:p w:rsidR="0004464F" w:rsidRDefault="00AA1F99" w:rsidP="00BA2E5A">
            <w:pPr>
              <w:pStyle w:val="a9"/>
              <w:ind w:left="132" w:right="132"/>
              <w:jc w:val="both"/>
            </w:pPr>
            <w:r>
              <w:t xml:space="preserve"> об изготовителе (исполнителе, продавце),</w:t>
            </w:r>
          </w:p>
          <w:p w:rsidR="00AA1F99" w:rsidRDefault="00AA1F99" w:rsidP="00BA2E5A">
            <w:pPr>
              <w:pStyle w:val="a9"/>
              <w:ind w:left="132" w:right="132"/>
              <w:jc w:val="both"/>
            </w:pPr>
            <w:r>
              <w:t>о режиме их работы,</w:t>
            </w:r>
            <w:r w:rsidR="00536FA1">
              <w:t xml:space="preserve"> </w:t>
            </w:r>
            <w:r>
              <w:t>товара</w:t>
            </w:r>
            <w:proofErr w:type="gramStart"/>
            <w:r>
              <w:t>х(</w:t>
            </w:r>
            <w:proofErr w:type="gramEnd"/>
            <w:r>
              <w:t>работах, услугах). Безопасность товара (работы, услуги).</w:t>
            </w:r>
          </w:p>
        </w:tc>
        <w:tc>
          <w:tcPr>
            <w:tcW w:w="1134" w:type="dxa"/>
            <w:tcBorders>
              <w:top w:val="single" w:sz="4" w:space="0" w:color="auto"/>
              <w:left w:val="single" w:sz="4" w:space="0" w:color="auto"/>
              <w:bottom w:val="single" w:sz="4" w:space="0" w:color="auto"/>
            </w:tcBorders>
            <w:shd w:val="clear" w:color="auto" w:fill="FFFFFF"/>
          </w:tcPr>
          <w:p w:rsidR="00AA1F99" w:rsidRDefault="00AA1F99">
            <w:pPr>
              <w:pStyle w:val="a9"/>
              <w:ind w:firstLine="420"/>
            </w:pPr>
            <w:r>
              <w:t>2</w:t>
            </w:r>
          </w:p>
        </w:tc>
        <w:tc>
          <w:tcPr>
            <w:tcW w:w="1275" w:type="dxa"/>
            <w:tcBorders>
              <w:top w:val="single" w:sz="4" w:space="0" w:color="auto"/>
              <w:left w:val="single" w:sz="4" w:space="0" w:color="auto"/>
              <w:bottom w:val="single" w:sz="4" w:space="0" w:color="auto"/>
            </w:tcBorders>
            <w:shd w:val="clear" w:color="auto" w:fill="FFFFFF"/>
          </w:tcPr>
          <w:p w:rsidR="00AA1F99" w:rsidRDefault="00B25134">
            <w:pPr>
              <w:pStyle w:val="a9"/>
              <w:jc w:val="cente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C690E" w:rsidRDefault="00DC690E" w:rsidP="00DC690E">
            <w:pPr>
              <w:pStyle w:val="a9"/>
              <w:jc w:val="center"/>
            </w:pPr>
            <w:proofErr w:type="gramStart"/>
            <w:r>
              <w:t>ОК</w:t>
            </w:r>
            <w:proofErr w:type="gramEnd"/>
            <w:r>
              <w:t xml:space="preserve"> 01-09, </w:t>
            </w:r>
          </w:p>
          <w:p w:rsidR="00DC690E" w:rsidRDefault="00DC690E" w:rsidP="00DC690E">
            <w:pPr>
              <w:pStyle w:val="a9"/>
              <w:jc w:val="center"/>
            </w:pPr>
            <w:r>
              <w:t xml:space="preserve">ПК 1.1- 1.3; </w:t>
            </w:r>
          </w:p>
          <w:p w:rsidR="00AA1F99" w:rsidRDefault="00DC690E" w:rsidP="00DC690E">
            <w:pPr>
              <w:pStyle w:val="a9"/>
              <w:jc w:val="center"/>
            </w:pPr>
            <w:r>
              <w:t>ЛР 1-4, 9, 11, 16, 22, 36</w:t>
            </w:r>
          </w:p>
        </w:tc>
      </w:tr>
      <w:tr w:rsidR="0004464F" w:rsidTr="00F654BA">
        <w:trPr>
          <w:trHeight w:hRule="exact" w:val="3258"/>
        </w:trPr>
        <w:tc>
          <w:tcPr>
            <w:tcW w:w="2268" w:type="dxa"/>
            <w:tcBorders>
              <w:top w:val="single" w:sz="4" w:space="0" w:color="auto"/>
              <w:left w:val="single" w:sz="4" w:space="0" w:color="auto"/>
              <w:bottom w:val="single" w:sz="4" w:space="0" w:color="auto"/>
            </w:tcBorders>
            <w:shd w:val="clear" w:color="auto" w:fill="FFFFFF"/>
          </w:tcPr>
          <w:p w:rsidR="00AA1F99" w:rsidRDefault="00AA1F99">
            <w:pPr>
              <w:pStyle w:val="a9"/>
              <w:jc w:val="both"/>
            </w:pPr>
            <w:r>
              <w:rPr>
                <w:b/>
                <w:bCs/>
              </w:rPr>
              <w:t>Тема 2</w:t>
            </w:r>
          </w:p>
          <w:p w:rsidR="00AA1F99" w:rsidRDefault="00AA1F99" w:rsidP="00536FA1">
            <w:pPr>
              <w:pStyle w:val="a9"/>
              <w:tabs>
                <w:tab w:val="left" w:pos="1872"/>
              </w:tabs>
            </w:pPr>
            <w:r>
              <w:t>Система</w:t>
            </w:r>
            <w:r w:rsidR="00536FA1">
              <w:t xml:space="preserve"> </w:t>
            </w:r>
            <w:r>
              <w:t>российского</w:t>
            </w:r>
          </w:p>
          <w:p w:rsidR="00AA1F99" w:rsidRDefault="00AA1F99" w:rsidP="00536FA1">
            <w:pPr>
              <w:pStyle w:val="a9"/>
            </w:pPr>
            <w:r>
              <w:t>законодательства по защите</w:t>
            </w:r>
            <w:r w:rsidR="00536FA1">
              <w:t xml:space="preserve"> </w:t>
            </w:r>
            <w:r>
              <w:t>прав потребителей. Роль</w:t>
            </w:r>
            <w:r w:rsidR="00536FA1">
              <w:t xml:space="preserve"> </w:t>
            </w:r>
            <w:r>
              <w:t>судебных решений в сфере</w:t>
            </w:r>
            <w:r w:rsidR="00536FA1">
              <w:t xml:space="preserve"> </w:t>
            </w:r>
            <w:r>
              <w:t>защиты прав потребителей.</w:t>
            </w:r>
          </w:p>
        </w:tc>
        <w:tc>
          <w:tcPr>
            <w:tcW w:w="8080" w:type="dxa"/>
            <w:tcBorders>
              <w:top w:val="single" w:sz="4" w:space="0" w:color="auto"/>
              <w:left w:val="single" w:sz="4" w:space="0" w:color="auto"/>
              <w:bottom w:val="single" w:sz="4" w:space="0" w:color="auto"/>
            </w:tcBorders>
            <w:shd w:val="clear" w:color="auto" w:fill="FFFFFF"/>
          </w:tcPr>
          <w:p w:rsidR="00AA1F99" w:rsidRDefault="00AA1F99" w:rsidP="00BA2E5A">
            <w:pPr>
              <w:pStyle w:val="a9"/>
              <w:ind w:left="132" w:right="132"/>
              <w:jc w:val="both"/>
            </w:pPr>
            <w:r>
              <w:rPr>
                <w:b/>
                <w:bCs/>
              </w:rPr>
              <w:t>Содержание учебного материала</w:t>
            </w:r>
          </w:p>
          <w:p w:rsidR="00661177" w:rsidRDefault="00AA1F99" w:rsidP="00BA2E5A">
            <w:pPr>
              <w:pStyle w:val="a9"/>
              <w:ind w:left="132" w:right="132"/>
              <w:jc w:val="both"/>
            </w:pPr>
            <w:r>
              <w:t>Источники правового регулирования отношений</w:t>
            </w:r>
          </w:p>
          <w:p w:rsidR="00661177" w:rsidRDefault="00AA1F99" w:rsidP="00BA2E5A">
            <w:pPr>
              <w:pStyle w:val="a9"/>
              <w:ind w:left="132" w:right="132"/>
              <w:jc w:val="both"/>
            </w:pPr>
            <w:r>
              <w:t>по защите прав потребителей. Гражданское</w:t>
            </w:r>
            <w:r w:rsidR="00536FA1">
              <w:t xml:space="preserve"> </w:t>
            </w:r>
            <w:r>
              <w:t xml:space="preserve">законодательство </w:t>
            </w:r>
          </w:p>
          <w:p w:rsidR="00661177" w:rsidRDefault="00AA1F99" w:rsidP="00BA2E5A">
            <w:pPr>
              <w:pStyle w:val="a9"/>
              <w:ind w:left="132" w:right="132"/>
              <w:jc w:val="both"/>
            </w:pPr>
            <w:r>
              <w:t>о защите прав потребителей. Роль подзаконных нормативных</w:t>
            </w:r>
            <w:r w:rsidR="00536FA1">
              <w:t xml:space="preserve"> </w:t>
            </w:r>
            <w:r>
              <w:t>правовых</w:t>
            </w:r>
          </w:p>
          <w:p w:rsidR="00661177" w:rsidRDefault="00AA1F99" w:rsidP="00BA2E5A">
            <w:pPr>
              <w:pStyle w:val="a9"/>
              <w:ind w:left="132" w:right="132"/>
              <w:jc w:val="both"/>
            </w:pPr>
            <w:r>
              <w:t>актов в регулировании отношений по защите прав потребителей.</w:t>
            </w:r>
            <w:r w:rsidR="00536FA1">
              <w:t xml:space="preserve"> </w:t>
            </w:r>
          </w:p>
          <w:p w:rsidR="00661177" w:rsidRDefault="00AA1F99" w:rsidP="00BA2E5A">
            <w:pPr>
              <w:pStyle w:val="a9"/>
              <w:ind w:left="132" w:right="132"/>
              <w:jc w:val="both"/>
            </w:pPr>
            <w:r>
              <w:t>Применение</w:t>
            </w:r>
            <w:r w:rsidR="00536FA1">
              <w:t xml:space="preserve"> </w:t>
            </w:r>
            <w:r>
              <w:t>обычая</w:t>
            </w:r>
            <w:r w:rsidR="00536FA1">
              <w:t xml:space="preserve"> </w:t>
            </w:r>
            <w:r>
              <w:t>к</w:t>
            </w:r>
            <w:r w:rsidR="00536FA1">
              <w:t xml:space="preserve"> </w:t>
            </w:r>
            <w:r>
              <w:t xml:space="preserve">отношениям по защите прав потребителей. </w:t>
            </w:r>
          </w:p>
          <w:p w:rsidR="00661177" w:rsidRDefault="00AA1F99" w:rsidP="00BA2E5A">
            <w:pPr>
              <w:pStyle w:val="a9"/>
              <w:ind w:left="132" w:right="132"/>
              <w:jc w:val="both"/>
            </w:pPr>
            <w:r>
              <w:t>Особенности гражданских правоотношений по</w:t>
            </w:r>
            <w:r w:rsidR="00536FA1">
              <w:t xml:space="preserve"> </w:t>
            </w:r>
            <w:r>
              <w:t xml:space="preserve">защите прав потребителей. </w:t>
            </w:r>
          </w:p>
          <w:p w:rsidR="00661177" w:rsidRDefault="00AA1F99" w:rsidP="00BA2E5A">
            <w:pPr>
              <w:pStyle w:val="a9"/>
              <w:ind w:left="132" w:right="132"/>
              <w:jc w:val="both"/>
            </w:pPr>
            <w:r>
              <w:t>Закон РФ «О защите прав потребителей»: предмет правового</w:t>
            </w:r>
            <w:r w:rsidR="00536FA1">
              <w:t xml:space="preserve"> </w:t>
            </w:r>
            <w:r>
              <w:t>регулирования, структура, основные понятия.</w:t>
            </w:r>
            <w:r w:rsidR="00536FA1">
              <w:t xml:space="preserve"> </w:t>
            </w:r>
            <w:r>
              <w:t>Роль решений</w:t>
            </w:r>
            <w:r w:rsidR="00536FA1">
              <w:t xml:space="preserve"> </w:t>
            </w:r>
            <w:r>
              <w:t>высших</w:t>
            </w:r>
            <w:r w:rsidR="00536FA1">
              <w:t xml:space="preserve"> </w:t>
            </w:r>
            <w:r>
              <w:t>судов</w:t>
            </w:r>
          </w:p>
          <w:p w:rsidR="00AA1F99" w:rsidRDefault="00536FA1" w:rsidP="00BA2E5A">
            <w:pPr>
              <w:pStyle w:val="a9"/>
              <w:ind w:left="132" w:right="132"/>
              <w:jc w:val="both"/>
            </w:pPr>
            <w:r>
              <w:t xml:space="preserve"> </w:t>
            </w:r>
            <w:r w:rsidR="00AA1F99">
              <w:t>России</w:t>
            </w:r>
            <w:r>
              <w:t xml:space="preserve"> </w:t>
            </w:r>
            <w:r w:rsidR="00AA1F99">
              <w:t>в</w:t>
            </w:r>
            <w:r>
              <w:t xml:space="preserve"> </w:t>
            </w:r>
            <w:r w:rsidR="00AA1F99">
              <w:t>совершенствовании законодательства и правоприменительной практики в сфере защиты прав</w:t>
            </w:r>
            <w:r w:rsidR="00661177">
              <w:t xml:space="preserve"> </w:t>
            </w:r>
            <w:r w:rsidR="00AA1F99">
              <w:t>потребителей.</w:t>
            </w:r>
          </w:p>
        </w:tc>
        <w:tc>
          <w:tcPr>
            <w:tcW w:w="1134" w:type="dxa"/>
            <w:tcBorders>
              <w:top w:val="single" w:sz="4" w:space="0" w:color="auto"/>
              <w:left w:val="single" w:sz="4" w:space="0" w:color="auto"/>
              <w:bottom w:val="single" w:sz="4" w:space="0" w:color="auto"/>
            </w:tcBorders>
            <w:shd w:val="clear" w:color="auto" w:fill="FFFFFF"/>
          </w:tcPr>
          <w:p w:rsidR="00AA1F99" w:rsidRDefault="00AA1F99">
            <w:pPr>
              <w:pStyle w:val="a9"/>
              <w:ind w:firstLine="420"/>
            </w:pPr>
            <w:r>
              <w:t>2</w:t>
            </w:r>
          </w:p>
        </w:tc>
        <w:tc>
          <w:tcPr>
            <w:tcW w:w="1275" w:type="dxa"/>
            <w:tcBorders>
              <w:top w:val="single" w:sz="4" w:space="0" w:color="auto"/>
              <w:left w:val="single" w:sz="4" w:space="0" w:color="auto"/>
              <w:bottom w:val="single" w:sz="4" w:space="0" w:color="auto"/>
            </w:tcBorders>
            <w:shd w:val="clear" w:color="auto" w:fill="FFFFFF"/>
          </w:tcPr>
          <w:p w:rsidR="00AA1F99" w:rsidRDefault="00B25134">
            <w:pPr>
              <w:pStyle w:val="a9"/>
              <w:jc w:val="cente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C690E" w:rsidRDefault="00DC690E" w:rsidP="00DC690E">
            <w:pPr>
              <w:pStyle w:val="a9"/>
              <w:jc w:val="center"/>
            </w:pPr>
            <w:proofErr w:type="gramStart"/>
            <w:r>
              <w:t>ОК</w:t>
            </w:r>
            <w:proofErr w:type="gramEnd"/>
            <w:r>
              <w:t xml:space="preserve"> 01-09, </w:t>
            </w:r>
          </w:p>
          <w:p w:rsidR="00DC690E" w:rsidRDefault="00DC690E" w:rsidP="00DC690E">
            <w:pPr>
              <w:pStyle w:val="a9"/>
              <w:jc w:val="center"/>
            </w:pPr>
            <w:r>
              <w:t xml:space="preserve">ПК 1.1- 1.3; </w:t>
            </w:r>
          </w:p>
          <w:p w:rsidR="00AA1F99" w:rsidRDefault="00DC690E" w:rsidP="00DC690E">
            <w:pPr>
              <w:pStyle w:val="a9"/>
              <w:jc w:val="center"/>
            </w:pPr>
            <w:r>
              <w:t>ЛР 1-4, 9, 11, 16, 22, 36</w:t>
            </w:r>
          </w:p>
        </w:tc>
      </w:tr>
      <w:tr w:rsidR="00EF0CF6" w:rsidTr="00F654BA">
        <w:trPr>
          <w:trHeight w:hRule="exact" w:val="1736"/>
        </w:trPr>
        <w:tc>
          <w:tcPr>
            <w:tcW w:w="2268" w:type="dxa"/>
            <w:tcBorders>
              <w:top w:val="single" w:sz="4" w:space="0" w:color="auto"/>
              <w:left w:val="single" w:sz="4" w:space="0" w:color="auto"/>
            </w:tcBorders>
            <w:shd w:val="clear" w:color="auto" w:fill="FFFFFF"/>
          </w:tcPr>
          <w:p w:rsidR="00EF0CF6" w:rsidRDefault="00EF0CF6" w:rsidP="00EF0CF6">
            <w:pPr>
              <w:pStyle w:val="a9"/>
            </w:pPr>
            <w:r>
              <w:rPr>
                <w:b/>
                <w:bCs/>
              </w:rPr>
              <w:lastRenderedPageBreak/>
              <w:t>Тема 3</w:t>
            </w:r>
          </w:p>
          <w:p w:rsidR="00EF0CF6" w:rsidRDefault="00EF0CF6" w:rsidP="00EF0CF6">
            <w:pPr>
              <w:pStyle w:val="a9"/>
              <w:spacing w:line="233" w:lineRule="auto"/>
            </w:pPr>
            <w:r>
              <w:t>Обеспечение качества товаров</w:t>
            </w:r>
          </w:p>
          <w:p w:rsidR="00EF0CF6" w:rsidRDefault="00EF0CF6" w:rsidP="00EF0CF6">
            <w:pPr>
              <w:pStyle w:val="a9"/>
            </w:pPr>
            <w:r>
              <w:t>(работ, услуг)</w:t>
            </w:r>
          </w:p>
        </w:tc>
        <w:tc>
          <w:tcPr>
            <w:tcW w:w="8080" w:type="dxa"/>
            <w:tcBorders>
              <w:top w:val="single" w:sz="4" w:space="0" w:color="auto"/>
              <w:left w:val="single" w:sz="4" w:space="0" w:color="auto"/>
              <w:bottom w:val="single" w:sz="4" w:space="0" w:color="auto"/>
            </w:tcBorders>
            <w:shd w:val="clear" w:color="auto" w:fill="FFFFFF"/>
          </w:tcPr>
          <w:p w:rsidR="00EF0CF6" w:rsidRDefault="00EF0CF6" w:rsidP="00BA2E5A">
            <w:pPr>
              <w:pStyle w:val="a9"/>
              <w:ind w:left="132" w:right="132"/>
              <w:jc w:val="both"/>
            </w:pPr>
            <w:r>
              <w:rPr>
                <w:b/>
                <w:bCs/>
              </w:rPr>
              <w:t>Содержание учебного материала</w:t>
            </w:r>
          </w:p>
          <w:p w:rsidR="00EF0CF6" w:rsidRDefault="00EF0CF6" w:rsidP="00BA2E5A">
            <w:pPr>
              <w:pStyle w:val="a9"/>
              <w:ind w:left="132" w:right="132"/>
              <w:jc w:val="both"/>
            </w:pPr>
            <w:r>
              <w:t xml:space="preserve">Понятие категории «качество товара, работ и услуг». Право потребителя на качество товаров (результатов работ, услуг). Роль технических регламентов в обеспечении качества товаров  (результатов работ, услуг). Право потребителя на безопасность товаров  (работ, услуг). Требования, предъявляемые к товару. Качество товара. </w:t>
            </w:r>
          </w:p>
        </w:tc>
        <w:tc>
          <w:tcPr>
            <w:tcW w:w="1134" w:type="dxa"/>
            <w:tcBorders>
              <w:top w:val="single" w:sz="4" w:space="0" w:color="auto"/>
              <w:left w:val="single" w:sz="4" w:space="0" w:color="auto"/>
              <w:bottom w:val="single" w:sz="4" w:space="0" w:color="auto"/>
            </w:tcBorders>
            <w:shd w:val="clear" w:color="auto" w:fill="FFFFFF"/>
          </w:tcPr>
          <w:p w:rsidR="00EF0CF6" w:rsidRDefault="00EF0CF6" w:rsidP="00EF0CF6">
            <w:pPr>
              <w:pStyle w:val="a9"/>
              <w:jc w:val="center"/>
            </w:pPr>
            <w:r>
              <w:t>2</w:t>
            </w:r>
          </w:p>
        </w:tc>
        <w:tc>
          <w:tcPr>
            <w:tcW w:w="1275" w:type="dxa"/>
            <w:tcBorders>
              <w:top w:val="single" w:sz="4" w:space="0" w:color="auto"/>
              <w:left w:val="single" w:sz="4" w:space="0" w:color="auto"/>
              <w:bottom w:val="single" w:sz="4" w:space="0" w:color="auto"/>
            </w:tcBorders>
            <w:shd w:val="clear" w:color="auto" w:fill="FFFFFF"/>
          </w:tcPr>
          <w:p w:rsidR="00EF0CF6" w:rsidRDefault="00B25134" w:rsidP="00EF0CF6">
            <w:pPr>
              <w:pStyle w:val="a9"/>
              <w:jc w:val="cente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C690E" w:rsidRDefault="00DC690E" w:rsidP="00DC690E">
            <w:pPr>
              <w:pStyle w:val="a9"/>
              <w:jc w:val="center"/>
            </w:pPr>
            <w:proofErr w:type="gramStart"/>
            <w:r>
              <w:t>ОК</w:t>
            </w:r>
            <w:proofErr w:type="gramEnd"/>
            <w:r>
              <w:t xml:space="preserve"> 01-09, </w:t>
            </w:r>
          </w:p>
          <w:p w:rsidR="00DC690E" w:rsidRDefault="00DC690E" w:rsidP="00DC690E">
            <w:pPr>
              <w:pStyle w:val="a9"/>
              <w:jc w:val="center"/>
            </w:pPr>
            <w:r>
              <w:t xml:space="preserve">ПК 1.1- 1.3; </w:t>
            </w:r>
          </w:p>
          <w:p w:rsidR="00EF0CF6" w:rsidRDefault="00DC690E" w:rsidP="00DC690E">
            <w:pPr>
              <w:pStyle w:val="a9"/>
              <w:jc w:val="center"/>
            </w:pPr>
            <w:r>
              <w:t>ЛР 1-4, 9, 11, 16, 22, 36</w:t>
            </w:r>
          </w:p>
        </w:tc>
      </w:tr>
      <w:tr w:rsidR="00EF0CF6" w:rsidTr="00F654BA">
        <w:trPr>
          <w:trHeight w:hRule="exact" w:val="1120"/>
        </w:trPr>
        <w:tc>
          <w:tcPr>
            <w:tcW w:w="2268" w:type="dxa"/>
            <w:tcBorders>
              <w:left w:val="single" w:sz="4" w:space="0" w:color="auto"/>
              <w:bottom w:val="single" w:sz="4" w:space="0" w:color="auto"/>
            </w:tcBorders>
            <w:shd w:val="clear" w:color="auto" w:fill="FFFFFF"/>
          </w:tcPr>
          <w:p w:rsidR="00EF0CF6" w:rsidRDefault="00EF0CF6" w:rsidP="00EF0CF6">
            <w:pPr>
              <w:pStyle w:val="a9"/>
              <w:jc w:val="both"/>
              <w:rPr>
                <w:b/>
                <w:bCs/>
              </w:rPr>
            </w:pPr>
          </w:p>
        </w:tc>
        <w:tc>
          <w:tcPr>
            <w:tcW w:w="8080" w:type="dxa"/>
            <w:tcBorders>
              <w:top w:val="single" w:sz="4" w:space="0" w:color="auto"/>
              <w:left w:val="single" w:sz="4" w:space="0" w:color="auto"/>
              <w:bottom w:val="single" w:sz="4" w:space="0" w:color="auto"/>
            </w:tcBorders>
            <w:shd w:val="clear" w:color="auto" w:fill="FFFFFF"/>
          </w:tcPr>
          <w:p w:rsidR="00EF0CF6" w:rsidRDefault="00EF0CF6" w:rsidP="00BA2E5A">
            <w:pPr>
              <w:pStyle w:val="a9"/>
              <w:ind w:left="132" w:right="132"/>
              <w:jc w:val="both"/>
              <w:rPr>
                <w:bCs/>
              </w:rPr>
            </w:pPr>
            <w:r>
              <w:rPr>
                <w:b/>
                <w:bCs/>
              </w:rPr>
              <w:t>Практическая работа №1 по теме:</w:t>
            </w:r>
            <w:r>
              <w:t xml:space="preserve"> </w:t>
            </w:r>
            <w:r w:rsidRPr="00EF0CF6">
              <w:rPr>
                <w:bCs/>
              </w:rPr>
              <w:t>Обеспечение качества товаров</w:t>
            </w:r>
            <w:r>
              <w:rPr>
                <w:bCs/>
              </w:rPr>
              <w:t xml:space="preserve"> </w:t>
            </w:r>
            <w:r w:rsidRPr="00EF0CF6">
              <w:rPr>
                <w:bCs/>
              </w:rPr>
              <w:t>(работ, услуг)</w:t>
            </w:r>
            <w:r>
              <w:rPr>
                <w:bCs/>
              </w:rPr>
              <w:t>.</w:t>
            </w:r>
          </w:p>
          <w:p w:rsidR="00EF0CF6" w:rsidRPr="00E663C5" w:rsidRDefault="00EF0CF6" w:rsidP="00BA2E5A">
            <w:pPr>
              <w:pStyle w:val="a9"/>
              <w:ind w:left="132" w:right="132"/>
              <w:jc w:val="both"/>
              <w:rPr>
                <w:bCs/>
              </w:rPr>
            </w:pPr>
          </w:p>
        </w:tc>
        <w:tc>
          <w:tcPr>
            <w:tcW w:w="1134" w:type="dxa"/>
            <w:tcBorders>
              <w:top w:val="single" w:sz="4" w:space="0" w:color="auto"/>
              <w:left w:val="single" w:sz="4" w:space="0" w:color="auto"/>
              <w:bottom w:val="single" w:sz="4" w:space="0" w:color="auto"/>
            </w:tcBorders>
            <w:shd w:val="clear" w:color="auto" w:fill="FFFFFF"/>
          </w:tcPr>
          <w:p w:rsidR="00EF0CF6" w:rsidRDefault="00EF0CF6" w:rsidP="00EF0CF6">
            <w:pPr>
              <w:pStyle w:val="a9"/>
              <w:ind w:firstLine="420"/>
            </w:pPr>
            <w:r>
              <w:t>2</w:t>
            </w:r>
          </w:p>
        </w:tc>
        <w:tc>
          <w:tcPr>
            <w:tcW w:w="1275" w:type="dxa"/>
            <w:tcBorders>
              <w:top w:val="single" w:sz="4" w:space="0" w:color="auto"/>
              <w:left w:val="single" w:sz="4" w:space="0" w:color="auto"/>
              <w:bottom w:val="single" w:sz="4" w:space="0" w:color="auto"/>
            </w:tcBorders>
            <w:shd w:val="clear" w:color="auto" w:fill="FFFFFF"/>
          </w:tcPr>
          <w:p w:rsidR="00EF0CF6" w:rsidRDefault="00724C8E" w:rsidP="00EF0CF6">
            <w:pPr>
              <w:pStyle w:val="a9"/>
              <w:jc w:val="center"/>
            </w:pPr>
            <w:r>
              <w:t>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C690E" w:rsidRDefault="00DC690E" w:rsidP="00DC690E">
            <w:pPr>
              <w:pStyle w:val="a9"/>
              <w:jc w:val="center"/>
            </w:pPr>
            <w:proofErr w:type="gramStart"/>
            <w:r>
              <w:t>ОК</w:t>
            </w:r>
            <w:proofErr w:type="gramEnd"/>
            <w:r>
              <w:t xml:space="preserve"> 01-09, </w:t>
            </w:r>
          </w:p>
          <w:p w:rsidR="00DC690E" w:rsidRDefault="00DC690E" w:rsidP="00DC690E">
            <w:pPr>
              <w:pStyle w:val="a9"/>
              <w:jc w:val="center"/>
            </w:pPr>
            <w:r>
              <w:t xml:space="preserve">ПК 1.1- 1.3; </w:t>
            </w:r>
          </w:p>
          <w:p w:rsidR="00EF0CF6" w:rsidRDefault="00DC690E" w:rsidP="00DC690E">
            <w:pPr>
              <w:pStyle w:val="a9"/>
              <w:jc w:val="center"/>
            </w:pPr>
            <w:r>
              <w:t>ЛР 1-4, 9, 11, 16, 22, 36</w:t>
            </w:r>
          </w:p>
        </w:tc>
      </w:tr>
      <w:tr w:rsidR="007D3E4A" w:rsidTr="00F654BA">
        <w:trPr>
          <w:trHeight w:hRule="exact" w:val="1120"/>
        </w:trPr>
        <w:tc>
          <w:tcPr>
            <w:tcW w:w="2268" w:type="dxa"/>
            <w:tcBorders>
              <w:left w:val="single" w:sz="4" w:space="0" w:color="auto"/>
              <w:bottom w:val="single" w:sz="4" w:space="0" w:color="auto"/>
            </w:tcBorders>
            <w:shd w:val="clear" w:color="auto" w:fill="FFFFFF"/>
          </w:tcPr>
          <w:p w:rsidR="007D3E4A" w:rsidRDefault="007D3E4A" w:rsidP="007D3E4A">
            <w:pPr>
              <w:pStyle w:val="a9"/>
              <w:jc w:val="both"/>
              <w:rPr>
                <w:b/>
                <w:bCs/>
              </w:rPr>
            </w:pPr>
            <w:r>
              <w:rPr>
                <w:b/>
                <w:bCs/>
              </w:rPr>
              <w:t>Тема 4</w:t>
            </w:r>
          </w:p>
          <w:p w:rsidR="007D3E4A" w:rsidRPr="00317307" w:rsidRDefault="007D3E4A" w:rsidP="007D3E4A">
            <w:pPr>
              <w:pStyle w:val="a9"/>
              <w:rPr>
                <w:bCs/>
              </w:rPr>
            </w:pPr>
            <w:r w:rsidRPr="00317307">
              <w:rPr>
                <w:bCs/>
              </w:rPr>
              <w:t>Права и об</w:t>
            </w:r>
            <w:r>
              <w:rPr>
                <w:bCs/>
              </w:rPr>
              <w:t>язанности покупателя и продавца</w:t>
            </w:r>
          </w:p>
        </w:tc>
        <w:tc>
          <w:tcPr>
            <w:tcW w:w="8080" w:type="dxa"/>
            <w:tcBorders>
              <w:top w:val="single" w:sz="4" w:space="0" w:color="auto"/>
              <w:left w:val="single" w:sz="4" w:space="0" w:color="auto"/>
              <w:bottom w:val="single" w:sz="4" w:space="0" w:color="auto"/>
            </w:tcBorders>
            <w:shd w:val="clear" w:color="auto" w:fill="FFFFFF"/>
          </w:tcPr>
          <w:p w:rsidR="007D3E4A" w:rsidRDefault="007D3E4A" w:rsidP="00BA2E5A">
            <w:pPr>
              <w:pStyle w:val="a9"/>
              <w:ind w:left="132" w:right="132"/>
              <w:jc w:val="both"/>
              <w:rPr>
                <w:b/>
                <w:bCs/>
              </w:rPr>
            </w:pPr>
            <w:r w:rsidRPr="00317307">
              <w:rPr>
                <w:bCs/>
              </w:rPr>
              <w:t>Права и обязанности покупателя и продавца. Права потребителя при покупке товара ненадлежащего качества. Права потребителя в случае обнаружения недостатков в технически сложных и дорогостоящих товарах. Проверка качества товара и экспертиза товара. Права потребителя при покупке товара надлежащего</w:t>
            </w:r>
            <w:r w:rsidRPr="00317307">
              <w:rPr>
                <w:b/>
                <w:bCs/>
              </w:rPr>
              <w:t xml:space="preserve"> </w:t>
            </w:r>
            <w:r w:rsidRPr="00317307">
              <w:rPr>
                <w:bCs/>
              </w:rPr>
              <w:t>качества.</w:t>
            </w:r>
          </w:p>
        </w:tc>
        <w:tc>
          <w:tcPr>
            <w:tcW w:w="1134"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2</w:t>
            </w:r>
          </w:p>
        </w:tc>
        <w:tc>
          <w:tcPr>
            <w:tcW w:w="1275"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E4A" w:rsidRDefault="007D3E4A" w:rsidP="007D3E4A">
            <w:pPr>
              <w:pStyle w:val="a9"/>
              <w:jc w:val="center"/>
            </w:pPr>
            <w:proofErr w:type="gramStart"/>
            <w:r>
              <w:t>ОК</w:t>
            </w:r>
            <w:proofErr w:type="gramEnd"/>
            <w:r>
              <w:t xml:space="preserve"> 01-09, </w:t>
            </w:r>
          </w:p>
          <w:p w:rsidR="007D3E4A" w:rsidRDefault="007D3E4A" w:rsidP="007D3E4A">
            <w:pPr>
              <w:pStyle w:val="a9"/>
              <w:jc w:val="center"/>
            </w:pPr>
            <w:r>
              <w:t xml:space="preserve">ПК 1.1- 1.3; </w:t>
            </w:r>
          </w:p>
          <w:p w:rsidR="007D3E4A" w:rsidRDefault="007D3E4A" w:rsidP="007D3E4A">
            <w:pPr>
              <w:pStyle w:val="a9"/>
              <w:jc w:val="center"/>
            </w:pPr>
            <w:r>
              <w:t>ЛР 1-4, 9, 11, 16, 22, 36</w:t>
            </w:r>
          </w:p>
        </w:tc>
      </w:tr>
      <w:tr w:rsidR="007D3E4A" w:rsidTr="00F654BA">
        <w:trPr>
          <w:trHeight w:hRule="exact" w:val="1707"/>
        </w:trPr>
        <w:tc>
          <w:tcPr>
            <w:tcW w:w="2268" w:type="dxa"/>
            <w:tcBorders>
              <w:top w:val="single" w:sz="4" w:space="0" w:color="auto"/>
              <w:left w:val="single" w:sz="4" w:space="0" w:color="auto"/>
              <w:bottom w:val="single" w:sz="4" w:space="0" w:color="auto"/>
            </w:tcBorders>
            <w:shd w:val="clear" w:color="auto" w:fill="FFFFFF"/>
          </w:tcPr>
          <w:p w:rsidR="007D3E4A" w:rsidRDefault="007D3E4A" w:rsidP="007D3E4A">
            <w:pPr>
              <w:pStyle w:val="a9"/>
            </w:pPr>
            <w:r>
              <w:rPr>
                <w:b/>
                <w:bCs/>
              </w:rPr>
              <w:t>Тема 5</w:t>
            </w:r>
          </w:p>
          <w:p w:rsidR="007D3E4A" w:rsidRDefault="007D3E4A" w:rsidP="007D3E4A">
            <w:pPr>
              <w:pStyle w:val="a9"/>
            </w:pPr>
            <w:r>
              <w:t>Право потребителя на информацию</w:t>
            </w:r>
          </w:p>
        </w:tc>
        <w:tc>
          <w:tcPr>
            <w:tcW w:w="8080" w:type="dxa"/>
            <w:tcBorders>
              <w:top w:val="single" w:sz="4" w:space="0" w:color="auto"/>
              <w:left w:val="single" w:sz="4" w:space="0" w:color="auto"/>
              <w:bottom w:val="single" w:sz="4" w:space="0" w:color="auto"/>
            </w:tcBorders>
            <w:shd w:val="clear" w:color="auto" w:fill="FFFFFF"/>
            <w:vAlign w:val="bottom"/>
          </w:tcPr>
          <w:p w:rsidR="007D3E4A" w:rsidRDefault="007D3E4A" w:rsidP="00BA2E5A">
            <w:pPr>
              <w:pStyle w:val="a9"/>
              <w:ind w:left="132" w:right="132"/>
              <w:jc w:val="both"/>
            </w:pPr>
            <w:r>
              <w:rPr>
                <w:b/>
                <w:bCs/>
              </w:rPr>
              <w:t>Содержание учебного материала</w:t>
            </w:r>
          </w:p>
          <w:p w:rsidR="007D3E4A" w:rsidRDefault="007D3E4A" w:rsidP="00BA2E5A">
            <w:pPr>
              <w:pStyle w:val="a9"/>
              <w:ind w:left="132" w:right="132"/>
              <w:jc w:val="both"/>
            </w:pPr>
            <w:r>
              <w:t xml:space="preserve">Общая характеристика </w:t>
            </w:r>
            <w:proofErr w:type="gramStart"/>
            <w:r>
              <w:t>потребительской</w:t>
            </w:r>
            <w:proofErr w:type="gramEnd"/>
            <w:r>
              <w:t xml:space="preserve"> информацию.</w:t>
            </w:r>
          </w:p>
          <w:p w:rsidR="007D3E4A" w:rsidRDefault="007D3E4A" w:rsidP="00BA2E5A">
            <w:pPr>
              <w:pStyle w:val="a9"/>
              <w:ind w:left="132" w:right="132"/>
              <w:jc w:val="both"/>
            </w:pPr>
            <w:r>
              <w:t>Понятие прав потребителя на информацию. Способы доведения информации до потребителя Общие положения об информации. Информация об изготовителе (исполнителе, продавце). Информация о товарах (работах, услугах)</w:t>
            </w:r>
            <w:proofErr w:type="gramStart"/>
            <w:r>
              <w:t>.Р</w:t>
            </w:r>
            <w:proofErr w:type="gramEnd"/>
            <w:r>
              <w:t>ежим работы продавца (исполнителя).</w:t>
            </w:r>
          </w:p>
          <w:p w:rsidR="007D3E4A" w:rsidRDefault="007D3E4A" w:rsidP="00BA2E5A">
            <w:pPr>
              <w:pStyle w:val="a9"/>
              <w:ind w:left="132" w:right="132"/>
              <w:jc w:val="both"/>
            </w:pPr>
            <w:r>
              <w:t>Право потребителей на просвещение в области защиты прав потребителей.</w:t>
            </w:r>
          </w:p>
        </w:tc>
        <w:tc>
          <w:tcPr>
            <w:tcW w:w="1134"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2</w:t>
            </w:r>
          </w:p>
        </w:tc>
        <w:tc>
          <w:tcPr>
            <w:tcW w:w="1275"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E4A" w:rsidRDefault="007D3E4A" w:rsidP="007D3E4A">
            <w:pPr>
              <w:pStyle w:val="a9"/>
              <w:jc w:val="center"/>
            </w:pPr>
            <w:proofErr w:type="gramStart"/>
            <w:r>
              <w:t>ОК</w:t>
            </w:r>
            <w:proofErr w:type="gramEnd"/>
            <w:r>
              <w:t xml:space="preserve"> 01-09, </w:t>
            </w:r>
          </w:p>
          <w:p w:rsidR="007D3E4A" w:rsidRDefault="007D3E4A" w:rsidP="007D3E4A">
            <w:pPr>
              <w:pStyle w:val="a9"/>
              <w:jc w:val="center"/>
            </w:pPr>
            <w:r>
              <w:t xml:space="preserve">ПК 1.1- 1.3; </w:t>
            </w:r>
          </w:p>
          <w:p w:rsidR="007D3E4A" w:rsidRDefault="007D3E4A" w:rsidP="007D3E4A">
            <w:pPr>
              <w:pStyle w:val="a9"/>
              <w:jc w:val="center"/>
            </w:pPr>
            <w:r>
              <w:t>ЛР 1-4, 9, 11, 16, 22, 36</w:t>
            </w:r>
          </w:p>
        </w:tc>
      </w:tr>
      <w:tr w:rsidR="007D3E4A" w:rsidTr="00F654BA">
        <w:trPr>
          <w:trHeight w:hRule="exact" w:val="1986"/>
        </w:trPr>
        <w:tc>
          <w:tcPr>
            <w:tcW w:w="2268" w:type="dxa"/>
            <w:tcBorders>
              <w:top w:val="single" w:sz="4" w:space="0" w:color="auto"/>
              <w:left w:val="single" w:sz="4" w:space="0" w:color="auto"/>
              <w:bottom w:val="single" w:sz="4" w:space="0" w:color="auto"/>
            </w:tcBorders>
            <w:shd w:val="clear" w:color="auto" w:fill="FFFFFF"/>
          </w:tcPr>
          <w:p w:rsidR="007D3E4A" w:rsidRDefault="007D3E4A" w:rsidP="007D3E4A">
            <w:pPr>
              <w:pStyle w:val="a9"/>
            </w:pPr>
            <w:r>
              <w:rPr>
                <w:b/>
                <w:bCs/>
              </w:rPr>
              <w:t xml:space="preserve">Тема 6 </w:t>
            </w:r>
          </w:p>
          <w:p w:rsidR="007D3E4A" w:rsidRDefault="007D3E4A" w:rsidP="007D3E4A">
            <w:pPr>
              <w:pStyle w:val="a9"/>
              <w:tabs>
                <w:tab w:val="left" w:pos="1133"/>
                <w:tab w:val="left" w:pos="2914"/>
              </w:tabs>
              <w:spacing w:line="233" w:lineRule="auto"/>
            </w:pPr>
            <w:r>
              <w:t>Право потребителя на информацию</w:t>
            </w:r>
          </w:p>
        </w:tc>
        <w:tc>
          <w:tcPr>
            <w:tcW w:w="8080" w:type="dxa"/>
            <w:tcBorders>
              <w:top w:val="single" w:sz="4" w:space="0" w:color="auto"/>
              <w:left w:val="single" w:sz="4" w:space="0" w:color="auto"/>
              <w:bottom w:val="single" w:sz="4" w:space="0" w:color="auto"/>
            </w:tcBorders>
            <w:shd w:val="clear" w:color="auto" w:fill="FFFFFF"/>
          </w:tcPr>
          <w:p w:rsidR="007D3E4A" w:rsidRDefault="007D3E4A" w:rsidP="00BA2E5A">
            <w:pPr>
              <w:pStyle w:val="a9"/>
              <w:ind w:left="132" w:right="132"/>
              <w:jc w:val="both"/>
            </w:pPr>
            <w:r>
              <w:rPr>
                <w:b/>
                <w:bCs/>
              </w:rPr>
              <w:t>Содержание учебного материала</w:t>
            </w:r>
          </w:p>
          <w:p w:rsidR="007D3E4A" w:rsidRDefault="007D3E4A" w:rsidP="00BA2E5A">
            <w:pPr>
              <w:pStyle w:val="a9"/>
              <w:ind w:left="132" w:right="132"/>
              <w:jc w:val="both"/>
            </w:pPr>
            <w:r>
              <w:t>Право потребителя на информацию о товарах (работах, услугах) и о продавце (изготовителе, исполнителе, уполномоченной организации, импортере). Реклама как основной  источник информации. Право потребителя на свободный выбор товаров (работ, услуг). Право потребителя на возмещение ущерба. Право потребителя на компенсацию морального вреда. Защита прав потребителя: способы, формы, порядок. Право потребителя на просвещение в области защиты прав потребителей.</w:t>
            </w:r>
          </w:p>
        </w:tc>
        <w:tc>
          <w:tcPr>
            <w:tcW w:w="1134"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2</w:t>
            </w:r>
          </w:p>
        </w:tc>
        <w:tc>
          <w:tcPr>
            <w:tcW w:w="1275"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D3E4A" w:rsidRDefault="007D3E4A" w:rsidP="007D3E4A">
            <w:pPr>
              <w:pStyle w:val="a9"/>
              <w:jc w:val="center"/>
            </w:pPr>
            <w:proofErr w:type="gramStart"/>
            <w:r>
              <w:t>ОК</w:t>
            </w:r>
            <w:proofErr w:type="gramEnd"/>
            <w:r>
              <w:t xml:space="preserve"> 01-09, </w:t>
            </w:r>
          </w:p>
          <w:p w:rsidR="007D3E4A" w:rsidRDefault="007D3E4A" w:rsidP="007D3E4A">
            <w:pPr>
              <w:pStyle w:val="a9"/>
              <w:jc w:val="center"/>
            </w:pPr>
            <w:r>
              <w:t xml:space="preserve">ПК 1.1- 1.3; </w:t>
            </w:r>
          </w:p>
          <w:p w:rsidR="007D3E4A" w:rsidRDefault="007D3E4A" w:rsidP="007D3E4A">
            <w:pPr>
              <w:pStyle w:val="a9"/>
              <w:jc w:val="center"/>
            </w:pPr>
            <w:r>
              <w:t>ЛР 1-4, 9, 11, 16, 22, 36</w:t>
            </w:r>
          </w:p>
        </w:tc>
      </w:tr>
    </w:tbl>
    <w:p w:rsidR="006A2CC0" w:rsidRDefault="006A2CC0">
      <w:pPr>
        <w:spacing w:line="1" w:lineRule="exact"/>
      </w:pPr>
    </w:p>
    <w:tbl>
      <w:tblPr>
        <w:tblpPr w:leftFromText="180" w:rightFromText="180" w:vertAnchor="text" w:horzAnchor="margin" w:tblpXSpec="center" w:tblpY="-122"/>
        <w:tblOverlap w:val="never"/>
        <w:tblW w:w="14885" w:type="dxa"/>
        <w:tblLayout w:type="fixed"/>
        <w:tblCellMar>
          <w:left w:w="10" w:type="dxa"/>
          <w:right w:w="10" w:type="dxa"/>
        </w:tblCellMar>
        <w:tblLook w:val="04A0" w:firstRow="1" w:lastRow="0" w:firstColumn="1" w:lastColumn="0" w:noHBand="0" w:noVBand="1"/>
      </w:tblPr>
      <w:tblGrid>
        <w:gridCol w:w="2269"/>
        <w:gridCol w:w="8514"/>
        <w:gridCol w:w="1125"/>
        <w:gridCol w:w="1276"/>
        <w:gridCol w:w="1701"/>
      </w:tblGrid>
      <w:tr w:rsidR="007D3E4A" w:rsidTr="00BA2E5A">
        <w:trPr>
          <w:trHeight w:hRule="exact" w:val="2703"/>
        </w:trPr>
        <w:tc>
          <w:tcPr>
            <w:tcW w:w="2269" w:type="dxa"/>
            <w:tcBorders>
              <w:top w:val="single" w:sz="4" w:space="0" w:color="auto"/>
              <w:left w:val="single" w:sz="4" w:space="0" w:color="auto"/>
              <w:bottom w:val="single" w:sz="4" w:space="0" w:color="auto"/>
            </w:tcBorders>
            <w:shd w:val="clear" w:color="auto" w:fill="FFFFFF"/>
          </w:tcPr>
          <w:p w:rsidR="007D3E4A" w:rsidRDefault="007D3E4A" w:rsidP="007D3E4A">
            <w:pPr>
              <w:pStyle w:val="a9"/>
            </w:pPr>
            <w:r>
              <w:rPr>
                <w:b/>
                <w:bCs/>
              </w:rPr>
              <w:lastRenderedPageBreak/>
              <w:t xml:space="preserve">Тема </w:t>
            </w:r>
            <w:r>
              <w:t>7</w:t>
            </w:r>
          </w:p>
          <w:p w:rsidR="007D3E4A" w:rsidRDefault="007D3E4A" w:rsidP="007D3E4A">
            <w:pPr>
              <w:pStyle w:val="a9"/>
            </w:pPr>
            <w:r>
              <w:t>Общие положения о праве потребителя на безопасность товаров, работ и услуг.</w:t>
            </w:r>
          </w:p>
        </w:tc>
        <w:tc>
          <w:tcPr>
            <w:tcW w:w="8514" w:type="dxa"/>
            <w:tcBorders>
              <w:top w:val="single" w:sz="4" w:space="0" w:color="auto"/>
              <w:left w:val="single" w:sz="4" w:space="0" w:color="auto"/>
              <w:bottom w:val="single" w:sz="4" w:space="0" w:color="auto"/>
            </w:tcBorders>
            <w:shd w:val="clear" w:color="auto" w:fill="FFFFFF"/>
          </w:tcPr>
          <w:p w:rsidR="007D3E4A" w:rsidRDefault="007D3E4A" w:rsidP="00BA2E5A">
            <w:pPr>
              <w:pStyle w:val="a9"/>
              <w:ind w:left="141" w:right="273"/>
              <w:jc w:val="both"/>
            </w:pPr>
            <w:r>
              <w:rPr>
                <w:b/>
                <w:bCs/>
              </w:rPr>
              <w:t>Содержание учебного материала</w:t>
            </w:r>
          </w:p>
          <w:p w:rsidR="007D3E4A" w:rsidRDefault="007D3E4A" w:rsidP="00BA2E5A">
            <w:pPr>
              <w:pStyle w:val="a9"/>
              <w:ind w:left="141" w:right="273"/>
              <w:jc w:val="both"/>
            </w:pPr>
            <w:r>
              <w:t>Понятие безопасности товаров, работ и услуг.</w:t>
            </w:r>
          </w:p>
          <w:p w:rsidR="007D3E4A" w:rsidRDefault="007D3E4A" w:rsidP="00BA2E5A">
            <w:pPr>
              <w:pStyle w:val="a9"/>
              <w:ind w:left="141" w:right="273"/>
              <w:jc w:val="both"/>
            </w:pPr>
            <w:r>
              <w:t xml:space="preserve">Анализ положений Федеральных законов: «О безопасности»,  «Об охране окружающей среды», «О техническом регулировании», «О качестве и безопасности пищевых  продуктов», «О лекарственных средствах», «О радиационной безопасности». Основные средства обеспечения безопасности товаров, работ, услуг. </w:t>
            </w:r>
          </w:p>
          <w:p w:rsidR="00F654BA" w:rsidRDefault="007D3E4A" w:rsidP="00BA2E5A">
            <w:pPr>
              <w:pStyle w:val="a9"/>
              <w:ind w:left="141" w:right="273"/>
              <w:jc w:val="both"/>
            </w:pPr>
            <w:r>
              <w:t xml:space="preserve">Срок годности и срок службы как средства обеспечения безопасности жизни, </w:t>
            </w:r>
          </w:p>
          <w:p w:rsidR="007D3E4A" w:rsidRDefault="007D3E4A" w:rsidP="00BA2E5A">
            <w:pPr>
              <w:pStyle w:val="a9"/>
              <w:ind w:left="141" w:right="273"/>
              <w:jc w:val="both"/>
            </w:pPr>
            <w:r>
              <w:t>здоровья и имущества потребителей, окружающей их природной среды.</w:t>
            </w:r>
          </w:p>
        </w:tc>
        <w:tc>
          <w:tcPr>
            <w:tcW w:w="1125"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7D3E4A" w:rsidRDefault="007D3E4A" w:rsidP="007D3E4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D3E4A" w:rsidRDefault="007D3E4A" w:rsidP="007D3E4A">
            <w:pPr>
              <w:pStyle w:val="a9"/>
              <w:jc w:val="center"/>
            </w:pPr>
            <w:proofErr w:type="gramStart"/>
            <w:r>
              <w:t>ОК</w:t>
            </w:r>
            <w:proofErr w:type="gramEnd"/>
            <w:r>
              <w:t xml:space="preserve"> 01-09, </w:t>
            </w:r>
          </w:p>
          <w:p w:rsidR="007D3E4A" w:rsidRDefault="007D3E4A" w:rsidP="007D3E4A">
            <w:pPr>
              <w:pStyle w:val="a9"/>
              <w:jc w:val="center"/>
            </w:pPr>
            <w:r>
              <w:t xml:space="preserve">ПК 1.1- 1.3; </w:t>
            </w:r>
          </w:p>
          <w:p w:rsidR="007D3E4A" w:rsidRDefault="007D3E4A" w:rsidP="007D3E4A">
            <w:pPr>
              <w:pStyle w:val="a9"/>
              <w:jc w:val="center"/>
            </w:pPr>
            <w:r>
              <w:t>ЛР 1-4, 9, 11, 16, 22, 36</w:t>
            </w:r>
          </w:p>
        </w:tc>
      </w:tr>
      <w:tr w:rsidR="00DC690E" w:rsidTr="00BA2E5A">
        <w:trPr>
          <w:trHeight w:hRule="exact" w:val="3701"/>
        </w:trPr>
        <w:tc>
          <w:tcPr>
            <w:tcW w:w="2269" w:type="dxa"/>
            <w:tcBorders>
              <w:top w:val="single" w:sz="4" w:space="0" w:color="auto"/>
              <w:left w:val="single" w:sz="4" w:space="0" w:color="auto"/>
              <w:bottom w:val="single" w:sz="4" w:space="0" w:color="auto"/>
            </w:tcBorders>
            <w:shd w:val="clear" w:color="auto" w:fill="FFFFFF"/>
          </w:tcPr>
          <w:p w:rsidR="00DC690E" w:rsidRPr="00DC690E" w:rsidRDefault="00DC690E" w:rsidP="00DC690E">
            <w:pPr>
              <w:pStyle w:val="a9"/>
              <w:rPr>
                <w:b/>
                <w:bCs/>
              </w:rPr>
            </w:pPr>
            <w:r w:rsidRPr="00DC690E">
              <w:rPr>
                <w:b/>
                <w:bCs/>
              </w:rPr>
              <w:t>Тема 8</w:t>
            </w:r>
          </w:p>
          <w:p w:rsidR="00DC690E" w:rsidRPr="00DC690E" w:rsidRDefault="00DC690E" w:rsidP="00DC690E">
            <w:pPr>
              <w:pStyle w:val="a9"/>
              <w:rPr>
                <w:bCs/>
              </w:rPr>
            </w:pPr>
            <w:r w:rsidRPr="00DC690E">
              <w:rPr>
                <w:bCs/>
              </w:rPr>
              <w:t>Общие положения о праве потребителя на безопасность товаров, работ и услуг</w:t>
            </w:r>
          </w:p>
        </w:tc>
        <w:tc>
          <w:tcPr>
            <w:tcW w:w="8514" w:type="dxa"/>
            <w:tcBorders>
              <w:top w:val="single" w:sz="4" w:space="0" w:color="auto"/>
              <w:left w:val="single" w:sz="4" w:space="0" w:color="auto"/>
              <w:bottom w:val="single" w:sz="4" w:space="0" w:color="auto"/>
            </w:tcBorders>
            <w:shd w:val="clear" w:color="auto" w:fill="FFFFFF"/>
          </w:tcPr>
          <w:p w:rsidR="00DC690E" w:rsidRP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b/>
                <w:bCs/>
                <w:color w:val="auto"/>
              </w:rPr>
              <w:t>Содержание учебного материала</w:t>
            </w:r>
          </w:p>
          <w:p w:rsid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 xml:space="preserve">Анализ положений </w:t>
            </w:r>
            <w:r>
              <w:rPr>
                <w:rFonts w:ascii="Times New Roman" w:eastAsia="Times New Roman" w:hAnsi="Times New Roman" w:cs="Times New Roman"/>
                <w:color w:val="auto"/>
              </w:rPr>
              <w:t>постановления Правительства РФ</w:t>
            </w:r>
            <w:r w:rsidRPr="00DC690E">
              <w:rPr>
                <w:rFonts w:ascii="Times New Roman" w:eastAsia="Times New Roman" w:hAnsi="Times New Roman" w:cs="Times New Roman"/>
                <w:color w:val="auto"/>
              </w:rPr>
              <w:t xml:space="preserve">, устанавливающего </w:t>
            </w:r>
          </w:p>
          <w:p w:rsid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Перечень</w:t>
            </w:r>
            <w:r>
              <w:rPr>
                <w:rFonts w:ascii="Times New Roman" w:eastAsia="Times New Roman" w:hAnsi="Times New Roman" w:cs="Times New Roman"/>
                <w:color w:val="auto"/>
              </w:rPr>
              <w:t xml:space="preserve"> </w:t>
            </w:r>
            <w:r w:rsidRPr="00DC690E">
              <w:rPr>
                <w:rFonts w:ascii="Times New Roman" w:eastAsia="Times New Roman" w:hAnsi="Times New Roman" w:cs="Times New Roman"/>
                <w:color w:val="auto"/>
              </w:rPr>
              <w:t>товаров длительного пользования, на которые изготовитель</w:t>
            </w:r>
          </w:p>
          <w:p w:rsidR="00DC690E" w:rsidRP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 xml:space="preserve"> должен устанавливать срок</w:t>
            </w:r>
            <w:r>
              <w:rPr>
                <w:rFonts w:ascii="Times New Roman" w:eastAsia="Times New Roman" w:hAnsi="Times New Roman" w:cs="Times New Roman"/>
                <w:color w:val="auto"/>
              </w:rPr>
              <w:t xml:space="preserve"> </w:t>
            </w:r>
            <w:r w:rsidRPr="00DC690E">
              <w:rPr>
                <w:rFonts w:ascii="Times New Roman" w:eastAsia="Times New Roman" w:hAnsi="Times New Roman" w:cs="Times New Roman"/>
                <w:color w:val="auto"/>
              </w:rPr>
              <w:t>службы. Требования, предъявляемые к безопасности продовольственных товаров.</w:t>
            </w:r>
          </w:p>
          <w:p w:rsidR="00DC690E" w:rsidRP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Требования, предъявляемые к безопасности непродовольственных товаров.</w:t>
            </w:r>
          </w:p>
          <w:p w:rsidR="00DC690E" w:rsidRP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Техническое регулирование как правовое средство обеспечения безопасности жизни,</w:t>
            </w:r>
            <w:r>
              <w:rPr>
                <w:rFonts w:ascii="Times New Roman" w:eastAsia="Times New Roman" w:hAnsi="Times New Roman" w:cs="Times New Roman"/>
                <w:color w:val="auto"/>
              </w:rPr>
              <w:t xml:space="preserve"> </w:t>
            </w:r>
            <w:r w:rsidRPr="00DC690E">
              <w:rPr>
                <w:rFonts w:ascii="Times New Roman" w:eastAsia="Times New Roman" w:hAnsi="Times New Roman" w:cs="Times New Roman"/>
                <w:color w:val="auto"/>
              </w:rPr>
              <w:t>здоровья и имущества потребителей.</w:t>
            </w:r>
          </w:p>
          <w:p w:rsidR="00DC690E" w:rsidRP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Порядок подтверждения соответствия товаров (работ, услуг)</w:t>
            </w:r>
            <w:r>
              <w:rPr>
                <w:rFonts w:ascii="Times New Roman" w:eastAsia="Times New Roman" w:hAnsi="Times New Roman" w:cs="Times New Roman"/>
                <w:color w:val="auto"/>
              </w:rPr>
              <w:t xml:space="preserve"> </w:t>
            </w:r>
            <w:r w:rsidRPr="00DC690E">
              <w:rPr>
                <w:rFonts w:ascii="Times New Roman" w:eastAsia="Times New Roman" w:hAnsi="Times New Roman" w:cs="Times New Roman"/>
                <w:color w:val="auto"/>
              </w:rPr>
              <w:t>обязательным требованиям,</w:t>
            </w:r>
            <w:r>
              <w:rPr>
                <w:rFonts w:ascii="Times New Roman" w:eastAsia="Times New Roman" w:hAnsi="Times New Roman" w:cs="Times New Roman"/>
                <w:color w:val="auto"/>
              </w:rPr>
              <w:t xml:space="preserve"> </w:t>
            </w:r>
            <w:r w:rsidRPr="00DC690E">
              <w:rPr>
                <w:rFonts w:ascii="Times New Roman" w:eastAsia="Times New Roman" w:hAnsi="Times New Roman" w:cs="Times New Roman"/>
                <w:color w:val="auto"/>
              </w:rPr>
              <w:t>установленным законодательством.</w:t>
            </w:r>
          </w:p>
          <w:p w:rsidR="00DC690E" w:rsidRPr="00DC690E" w:rsidRDefault="00DC690E" w:rsidP="00BA2E5A">
            <w:pPr>
              <w:ind w:left="141" w:right="273"/>
              <w:jc w:val="both"/>
              <w:rPr>
                <w:rFonts w:ascii="Times New Roman" w:eastAsia="Times New Roman" w:hAnsi="Times New Roman" w:cs="Times New Roman"/>
                <w:color w:val="auto"/>
              </w:rPr>
            </w:pPr>
            <w:r w:rsidRPr="00DC690E">
              <w:rPr>
                <w:rFonts w:ascii="Times New Roman" w:eastAsia="Times New Roman" w:hAnsi="Times New Roman" w:cs="Times New Roman"/>
                <w:color w:val="auto"/>
              </w:rPr>
              <w:t>Сертификация товаров. Обязательная и добровольная.</w:t>
            </w:r>
          </w:p>
          <w:p w:rsidR="00DC690E" w:rsidRDefault="00DC690E" w:rsidP="00BA2E5A">
            <w:pPr>
              <w:pStyle w:val="a9"/>
              <w:ind w:left="141" w:right="273"/>
              <w:jc w:val="both"/>
              <w:rPr>
                <w:b/>
                <w:bCs/>
              </w:rPr>
            </w:pPr>
            <w:r w:rsidRPr="00DC690E">
              <w:rPr>
                <w:rFonts w:eastAsia="Arial Unicode MS"/>
              </w:rPr>
              <w:t>Правовое обеспечение санитарно-эпидемиологического благополучия потребителей в РФ.</w:t>
            </w:r>
          </w:p>
        </w:tc>
        <w:tc>
          <w:tcPr>
            <w:tcW w:w="1125" w:type="dxa"/>
            <w:tcBorders>
              <w:top w:val="single" w:sz="4" w:space="0" w:color="auto"/>
              <w:left w:val="single" w:sz="4" w:space="0" w:color="auto"/>
              <w:bottom w:val="single" w:sz="4" w:space="0" w:color="auto"/>
            </w:tcBorders>
            <w:shd w:val="clear" w:color="auto" w:fill="FFFFFF"/>
          </w:tcPr>
          <w:p w:rsidR="00DC690E" w:rsidRDefault="00724C8E" w:rsidP="00E663C5">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DC690E" w:rsidRDefault="00724C8E" w:rsidP="00E663C5">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C690E" w:rsidRDefault="00DC690E" w:rsidP="00DC690E">
            <w:pPr>
              <w:pStyle w:val="a9"/>
              <w:jc w:val="center"/>
            </w:pPr>
            <w:proofErr w:type="gramStart"/>
            <w:r>
              <w:t>ОК</w:t>
            </w:r>
            <w:proofErr w:type="gramEnd"/>
            <w:r>
              <w:t xml:space="preserve"> 01-09, </w:t>
            </w:r>
          </w:p>
          <w:p w:rsidR="00DC690E" w:rsidRDefault="00DC690E" w:rsidP="00DC690E">
            <w:pPr>
              <w:pStyle w:val="a9"/>
              <w:jc w:val="center"/>
            </w:pPr>
            <w:r>
              <w:t xml:space="preserve">ПК 1.1- 1.3; </w:t>
            </w:r>
          </w:p>
          <w:p w:rsidR="00DC690E" w:rsidRDefault="00DC690E" w:rsidP="00DC690E">
            <w:pPr>
              <w:pStyle w:val="a9"/>
              <w:jc w:val="center"/>
            </w:pPr>
            <w:r>
              <w:t>ЛР 1-4, 9, 11, 16, 22, 36</w:t>
            </w:r>
          </w:p>
        </w:tc>
      </w:tr>
      <w:tr w:rsidR="00F654BA" w:rsidTr="00BA2E5A">
        <w:trPr>
          <w:trHeight w:hRule="exact" w:val="3701"/>
        </w:trPr>
        <w:tc>
          <w:tcPr>
            <w:tcW w:w="2269" w:type="dxa"/>
            <w:tcBorders>
              <w:top w:val="single" w:sz="4" w:space="0" w:color="auto"/>
              <w:left w:val="single" w:sz="4" w:space="0" w:color="auto"/>
              <w:bottom w:val="single" w:sz="4" w:space="0" w:color="auto"/>
            </w:tcBorders>
            <w:shd w:val="clear" w:color="auto" w:fill="FFFFFF"/>
          </w:tcPr>
          <w:p w:rsidR="00F654BA" w:rsidRPr="00DC690E" w:rsidRDefault="00F654BA" w:rsidP="00F654BA">
            <w:pPr>
              <w:pStyle w:val="a9"/>
              <w:rPr>
                <w:b/>
                <w:bCs/>
              </w:rPr>
            </w:pPr>
            <w:r w:rsidRPr="00DC690E">
              <w:rPr>
                <w:b/>
                <w:bCs/>
              </w:rPr>
              <w:lastRenderedPageBreak/>
              <w:t>Тема 9</w:t>
            </w:r>
          </w:p>
          <w:p w:rsidR="00F654BA" w:rsidRPr="00DC690E" w:rsidRDefault="00F654BA" w:rsidP="00F654BA">
            <w:pPr>
              <w:pStyle w:val="a9"/>
              <w:rPr>
                <w:bCs/>
              </w:rPr>
            </w:pPr>
            <w:r w:rsidRPr="00DC690E">
              <w:rPr>
                <w:bCs/>
              </w:rPr>
              <w:t>Общие положения о защите прав потребителей при продаже товаров</w:t>
            </w:r>
          </w:p>
        </w:tc>
        <w:tc>
          <w:tcPr>
            <w:tcW w:w="8514" w:type="dxa"/>
            <w:tcBorders>
              <w:top w:val="single" w:sz="4" w:space="0" w:color="auto"/>
              <w:left w:val="single" w:sz="4" w:space="0" w:color="auto"/>
              <w:bottom w:val="single" w:sz="4" w:space="0" w:color="auto"/>
            </w:tcBorders>
            <w:shd w:val="clear" w:color="auto" w:fill="FFFFFF"/>
          </w:tcPr>
          <w:p w:rsidR="00F654BA" w:rsidRPr="00DC690E" w:rsidRDefault="00F654BA" w:rsidP="00BA2E5A">
            <w:pPr>
              <w:pStyle w:val="a9"/>
              <w:ind w:left="141" w:right="273"/>
              <w:jc w:val="both"/>
            </w:pPr>
            <w:r w:rsidRPr="00DC690E">
              <w:rPr>
                <w:b/>
                <w:bCs/>
              </w:rPr>
              <w:t>Содержание учебного материала</w:t>
            </w:r>
          </w:p>
          <w:p w:rsidR="00F654BA" w:rsidRPr="00DC690E" w:rsidRDefault="00F654BA" w:rsidP="00B2605E">
            <w:pPr>
              <w:pStyle w:val="a9"/>
              <w:ind w:left="141" w:right="273"/>
              <w:jc w:val="both"/>
            </w:pPr>
            <w:r w:rsidRPr="00DC690E">
              <w:t xml:space="preserve">Порядок </w:t>
            </w:r>
            <w:proofErr w:type="gramStart"/>
            <w:r w:rsidRPr="00DC690E">
              <w:t>утверждения</w:t>
            </w:r>
            <w:r>
              <w:t xml:space="preserve"> </w:t>
            </w:r>
            <w:r w:rsidRPr="00DC690E">
              <w:t xml:space="preserve"> правил продажи отдельных видов товаров</w:t>
            </w:r>
            <w:proofErr w:type="gramEnd"/>
            <w:r w:rsidRPr="00DC690E">
              <w:t>.</w:t>
            </w:r>
          </w:p>
          <w:p w:rsidR="00F654BA" w:rsidRPr="00DC690E" w:rsidRDefault="00F654BA" w:rsidP="00B2605E">
            <w:pPr>
              <w:pStyle w:val="a9"/>
              <w:ind w:left="141" w:right="273"/>
              <w:jc w:val="both"/>
            </w:pPr>
            <w:r w:rsidRPr="00DC690E">
              <w:t>Правила работы предприятия розничной торговли.</w:t>
            </w:r>
          </w:p>
          <w:p w:rsidR="00F654BA" w:rsidRPr="00DC690E" w:rsidRDefault="00F654BA" w:rsidP="00B2605E">
            <w:pPr>
              <w:pStyle w:val="a9"/>
              <w:ind w:left="141" w:right="273"/>
              <w:jc w:val="both"/>
            </w:pPr>
            <w:r w:rsidRPr="00DC690E">
              <w:t>Особенности продажи изделий из драгоценных металлов и драгоценных камней.</w:t>
            </w:r>
            <w:r>
              <w:t xml:space="preserve"> </w:t>
            </w:r>
            <w:r w:rsidRPr="00DC690E">
              <w:t>Особенности продажи технически сложных товаров бытового назначения.</w:t>
            </w:r>
            <w:r w:rsidR="00B2605E">
              <w:t xml:space="preserve"> </w:t>
            </w:r>
            <w:r w:rsidRPr="00DC690E">
              <w:t xml:space="preserve"> Особенности</w:t>
            </w:r>
            <w:r w:rsidR="00B2605E">
              <w:t xml:space="preserve"> </w:t>
            </w:r>
            <w:r w:rsidRPr="00DC690E">
              <w:t>продажи оружия и патронов к нему. Особенности продажи животных и растений. Правила продажи иных товаров. Способы продажи и их правовое регулирование. Правила продажи</w:t>
            </w:r>
            <w:r>
              <w:t xml:space="preserve"> </w:t>
            </w:r>
            <w:r w:rsidRPr="00DC690E">
              <w:t>отдельных видов товаров. Права потребителя при обнаружении в товаре недостатков. Право потребителя на обмен товара надлежащего качества. Правовые последствия продажи потребителю товаров с недостатками. Особенности обмена товара надлежащего качества.</w:t>
            </w:r>
          </w:p>
          <w:p w:rsidR="00F654BA" w:rsidRPr="00DC690E" w:rsidRDefault="00F654BA" w:rsidP="00B2605E">
            <w:pPr>
              <w:ind w:left="141" w:right="273"/>
              <w:jc w:val="both"/>
              <w:rPr>
                <w:rFonts w:ascii="Times New Roman" w:eastAsia="Times New Roman" w:hAnsi="Times New Roman" w:cs="Times New Roman"/>
                <w:b/>
                <w:bCs/>
                <w:color w:val="auto"/>
              </w:rPr>
            </w:pPr>
            <w:r w:rsidRPr="00DC690E">
              <w:rPr>
                <w:rFonts w:ascii="Times New Roman" w:hAnsi="Times New Roman" w:cs="Times New Roman"/>
              </w:rPr>
              <w:t>Особенности защиты прав потребителей при продаже отдельных видов товаров</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hRule="exact" w:val="1273"/>
        </w:trPr>
        <w:tc>
          <w:tcPr>
            <w:tcW w:w="2269" w:type="dxa"/>
            <w:tcBorders>
              <w:top w:val="single" w:sz="4" w:space="0" w:color="auto"/>
              <w:left w:val="single" w:sz="4" w:space="0" w:color="auto"/>
              <w:bottom w:val="single" w:sz="4" w:space="0" w:color="auto"/>
            </w:tcBorders>
            <w:shd w:val="clear" w:color="auto" w:fill="FFFFFF"/>
          </w:tcPr>
          <w:p w:rsidR="00F654BA" w:rsidRPr="00DC690E" w:rsidRDefault="00F654BA" w:rsidP="00F654BA">
            <w:pPr>
              <w:pStyle w:val="a9"/>
              <w:rPr>
                <w:bCs/>
              </w:rPr>
            </w:pPr>
          </w:p>
        </w:tc>
        <w:tc>
          <w:tcPr>
            <w:tcW w:w="8514" w:type="dxa"/>
            <w:tcBorders>
              <w:top w:val="single" w:sz="4" w:space="0" w:color="auto"/>
              <w:left w:val="single" w:sz="4" w:space="0" w:color="auto"/>
              <w:bottom w:val="single" w:sz="4" w:space="0" w:color="auto"/>
            </w:tcBorders>
            <w:shd w:val="clear" w:color="auto" w:fill="FFFFFF"/>
          </w:tcPr>
          <w:p w:rsidR="00F654BA" w:rsidRDefault="00F654BA" w:rsidP="00BA2E5A">
            <w:pPr>
              <w:pStyle w:val="a9"/>
              <w:ind w:left="141" w:right="273"/>
              <w:jc w:val="both"/>
              <w:rPr>
                <w:bCs/>
              </w:rPr>
            </w:pPr>
            <w:r w:rsidRPr="00CE5D0D">
              <w:rPr>
                <w:b/>
                <w:bCs/>
              </w:rPr>
              <w:t>Практическое занятие № 2</w:t>
            </w:r>
            <w:r>
              <w:rPr>
                <w:b/>
                <w:bCs/>
              </w:rPr>
              <w:t xml:space="preserve"> по теме: </w:t>
            </w:r>
            <w:r>
              <w:t xml:space="preserve"> </w:t>
            </w:r>
            <w:r w:rsidRPr="00CE5D0D">
              <w:rPr>
                <w:bCs/>
              </w:rPr>
              <w:t>Общие положения о защите прав потребителей при продаже товаров</w:t>
            </w:r>
            <w:r>
              <w:rPr>
                <w:bCs/>
              </w:rPr>
              <w:t>.</w:t>
            </w:r>
          </w:p>
          <w:p w:rsidR="00F654BA" w:rsidRPr="00DC690E" w:rsidRDefault="00F654BA" w:rsidP="00BA2E5A">
            <w:pPr>
              <w:pStyle w:val="a9"/>
              <w:ind w:left="141" w:right="273"/>
              <w:jc w:val="both"/>
              <w:rPr>
                <w:b/>
                <w:bCs/>
              </w:rPr>
            </w:pP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hRule="exact" w:val="3247"/>
        </w:trPr>
        <w:tc>
          <w:tcPr>
            <w:tcW w:w="2269" w:type="dxa"/>
            <w:tcBorders>
              <w:top w:val="single" w:sz="4" w:space="0" w:color="auto"/>
              <w:left w:val="single" w:sz="4" w:space="0" w:color="auto"/>
              <w:bottom w:val="single" w:sz="4" w:space="0" w:color="auto"/>
            </w:tcBorders>
            <w:shd w:val="clear" w:color="auto" w:fill="FFFFFF"/>
          </w:tcPr>
          <w:p w:rsidR="00F654BA" w:rsidRPr="00A55B7F" w:rsidRDefault="00F654BA" w:rsidP="00F654BA">
            <w:pPr>
              <w:rPr>
                <w:rFonts w:ascii="Times New Roman" w:eastAsia="Times New Roman" w:hAnsi="Times New Roman" w:cs="Times New Roman"/>
                <w:color w:val="auto"/>
              </w:rPr>
            </w:pPr>
            <w:r w:rsidRPr="00A55B7F">
              <w:rPr>
                <w:rFonts w:ascii="Times New Roman" w:eastAsia="Times New Roman" w:hAnsi="Times New Roman" w:cs="Times New Roman"/>
                <w:b/>
                <w:bCs/>
                <w:color w:val="auto"/>
              </w:rPr>
              <w:t>Тема 1</w:t>
            </w:r>
            <w:r>
              <w:rPr>
                <w:rFonts w:ascii="Times New Roman" w:eastAsia="Times New Roman" w:hAnsi="Times New Roman" w:cs="Times New Roman"/>
                <w:b/>
                <w:bCs/>
                <w:color w:val="auto"/>
              </w:rPr>
              <w:t>0</w:t>
            </w:r>
          </w:p>
          <w:p w:rsidR="00F654BA" w:rsidRPr="00DC690E" w:rsidRDefault="00F654BA" w:rsidP="00F654BA">
            <w:pPr>
              <w:tabs>
                <w:tab w:val="left" w:pos="2770"/>
              </w:tabs>
              <w:rPr>
                <w:b/>
                <w:bCs/>
              </w:rPr>
            </w:pPr>
            <w:r w:rsidRPr="00A55B7F">
              <w:rPr>
                <w:rFonts w:ascii="Times New Roman" w:eastAsia="Times New Roman" w:hAnsi="Times New Roman" w:cs="Times New Roman"/>
                <w:color w:val="auto"/>
              </w:rPr>
              <w:t>Общие положения прав потребителей при</w:t>
            </w:r>
            <w:r>
              <w:rPr>
                <w:rFonts w:ascii="Times New Roman" w:eastAsia="Times New Roman" w:hAnsi="Times New Roman" w:cs="Times New Roman"/>
                <w:color w:val="auto"/>
              </w:rPr>
              <w:t xml:space="preserve"> </w:t>
            </w:r>
            <w:r w:rsidRPr="00A55B7F">
              <w:rPr>
                <w:rFonts w:ascii="Times New Roman" w:hAnsi="Times New Roman" w:cs="Times New Roman"/>
              </w:rPr>
              <w:t>выполнении работ</w:t>
            </w:r>
            <w:r>
              <w:rPr>
                <w:rFonts w:ascii="Times New Roman" w:hAnsi="Times New Roman" w:cs="Times New Roman"/>
              </w:rPr>
              <w:t>.</w:t>
            </w:r>
          </w:p>
        </w:tc>
        <w:tc>
          <w:tcPr>
            <w:tcW w:w="8514" w:type="dxa"/>
            <w:tcBorders>
              <w:top w:val="single" w:sz="4" w:space="0" w:color="auto"/>
              <w:left w:val="single" w:sz="4" w:space="0" w:color="auto"/>
              <w:bottom w:val="single" w:sz="4" w:space="0" w:color="auto"/>
            </w:tcBorders>
            <w:shd w:val="clear" w:color="auto" w:fill="FFFFFF"/>
          </w:tcPr>
          <w:p w:rsidR="00F654BA" w:rsidRDefault="00F654BA" w:rsidP="00BA2E5A">
            <w:pPr>
              <w:pStyle w:val="a9"/>
              <w:ind w:left="141" w:right="273"/>
              <w:jc w:val="both"/>
            </w:pPr>
            <w:r>
              <w:rPr>
                <w:b/>
                <w:bCs/>
              </w:rPr>
              <w:t>Содержание учебного материала:</w:t>
            </w:r>
          </w:p>
          <w:p w:rsidR="00F654BA" w:rsidRDefault="00F654BA" w:rsidP="00BA2E5A">
            <w:pPr>
              <w:pStyle w:val="a9"/>
              <w:ind w:left="141" w:right="273"/>
              <w:jc w:val="both"/>
            </w:pPr>
            <w:r>
              <w:t>Требования, предъявляемые законом к работе. Качество результата работы.</w:t>
            </w:r>
          </w:p>
          <w:p w:rsidR="00F654BA" w:rsidRDefault="00F654BA" w:rsidP="00BA2E5A">
            <w:pPr>
              <w:pStyle w:val="a9"/>
              <w:ind w:left="141" w:right="273"/>
              <w:jc w:val="both"/>
            </w:pPr>
            <w:r>
              <w:t xml:space="preserve">Права и обязанности заказчика и подрядчика. Ответственность подрядчика за ненадлежащее качество выполненных работ. Ответственность подрядчика </w:t>
            </w:r>
          </w:p>
          <w:p w:rsidR="00F654BA" w:rsidRDefault="00F654BA" w:rsidP="00BA2E5A">
            <w:pPr>
              <w:pStyle w:val="a9"/>
              <w:ind w:left="141" w:right="273"/>
              <w:jc w:val="both"/>
            </w:pPr>
            <w:r>
              <w:t xml:space="preserve">за нарушение сроков выполнения работ. Особенности выполнения работ из материала потребителя. Ответственность подрядчика за порчу или утрату материала. </w:t>
            </w:r>
          </w:p>
          <w:p w:rsidR="00F654BA" w:rsidRDefault="00F654BA" w:rsidP="00BA2E5A">
            <w:pPr>
              <w:pStyle w:val="a9"/>
              <w:ind w:left="141" w:right="273"/>
              <w:jc w:val="both"/>
            </w:pPr>
            <w:r>
              <w:t xml:space="preserve">Порядок расчетов с потребителем при выполнении работы из материала подрядчика. Порядок расторжения договора. </w:t>
            </w:r>
          </w:p>
          <w:p w:rsidR="00F654BA" w:rsidRDefault="00F654BA" w:rsidP="00BA2E5A">
            <w:pPr>
              <w:pStyle w:val="a9"/>
              <w:ind w:left="141" w:right="273"/>
              <w:jc w:val="both"/>
            </w:pPr>
            <w:r>
              <w:t>Особенности отдельных видов договоров (бытового подряда, строительного подряда, ремонта жилых помещений и др.).</w:t>
            </w:r>
          </w:p>
          <w:p w:rsidR="00F654BA" w:rsidRPr="00CE5D0D" w:rsidRDefault="00F654BA" w:rsidP="00BA2E5A">
            <w:pPr>
              <w:pStyle w:val="a9"/>
              <w:ind w:left="141" w:right="273"/>
              <w:jc w:val="both"/>
              <w:rPr>
                <w:b/>
                <w:bCs/>
              </w:rPr>
            </w:pP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2693"/>
        </w:trPr>
        <w:tc>
          <w:tcPr>
            <w:tcW w:w="2269" w:type="dxa"/>
            <w:vMerge w:val="restart"/>
            <w:tcBorders>
              <w:top w:val="single" w:sz="4" w:space="0" w:color="auto"/>
              <w:left w:val="single" w:sz="4" w:space="0" w:color="auto"/>
            </w:tcBorders>
            <w:shd w:val="clear" w:color="auto" w:fill="FFFFFF"/>
          </w:tcPr>
          <w:p w:rsidR="00F654BA" w:rsidRPr="00513A7C" w:rsidRDefault="00F654BA" w:rsidP="00F654BA">
            <w:pPr>
              <w:rPr>
                <w:rFonts w:ascii="Times New Roman" w:eastAsia="Times New Roman" w:hAnsi="Times New Roman" w:cs="Times New Roman"/>
                <w:b/>
                <w:bCs/>
                <w:color w:val="auto"/>
              </w:rPr>
            </w:pPr>
            <w:r w:rsidRPr="00513A7C">
              <w:rPr>
                <w:rFonts w:ascii="Times New Roman" w:eastAsia="Times New Roman" w:hAnsi="Times New Roman" w:cs="Times New Roman"/>
                <w:b/>
                <w:bCs/>
                <w:color w:val="auto"/>
              </w:rPr>
              <w:lastRenderedPageBreak/>
              <w:t>Тема 1</w:t>
            </w:r>
            <w:r>
              <w:rPr>
                <w:rFonts w:ascii="Times New Roman" w:eastAsia="Times New Roman" w:hAnsi="Times New Roman" w:cs="Times New Roman"/>
                <w:b/>
                <w:bCs/>
                <w:color w:val="auto"/>
              </w:rPr>
              <w:t>1</w:t>
            </w:r>
          </w:p>
          <w:p w:rsidR="00F654BA" w:rsidRPr="00513A7C" w:rsidRDefault="00F654BA" w:rsidP="00F654BA">
            <w:pPr>
              <w:rPr>
                <w:rFonts w:ascii="Times New Roman" w:eastAsia="Times New Roman" w:hAnsi="Times New Roman" w:cs="Times New Roman"/>
                <w:bCs/>
                <w:color w:val="auto"/>
              </w:rPr>
            </w:pPr>
            <w:r w:rsidRPr="00513A7C">
              <w:rPr>
                <w:rFonts w:ascii="Times New Roman" w:eastAsia="Times New Roman" w:hAnsi="Times New Roman" w:cs="Times New Roman"/>
                <w:bCs/>
                <w:color w:val="auto"/>
              </w:rPr>
              <w:t>Общие положения прав потребителей при выполнении оказании услуг</w:t>
            </w:r>
            <w:r>
              <w:rPr>
                <w:rFonts w:ascii="Times New Roman" w:eastAsia="Times New Roman" w:hAnsi="Times New Roman" w:cs="Times New Roman"/>
                <w:bCs/>
                <w:color w:val="auto"/>
              </w:rPr>
              <w:t>.</w:t>
            </w:r>
          </w:p>
        </w:tc>
        <w:tc>
          <w:tcPr>
            <w:tcW w:w="8514" w:type="dxa"/>
            <w:tcBorders>
              <w:top w:val="single" w:sz="4" w:space="0" w:color="auto"/>
              <w:left w:val="single" w:sz="4" w:space="0" w:color="auto"/>
              <w:bottom w:val="single" w:sz="4" w:space="0" w:color="auto"/>
            </w:tcBorders>
            <w:shd w:val="clear" w:color="auto" w:fill="FFFFFF"/>
          </w:tcPr>
          <w:p w:rsidR="00F654BA" w:rsidRPr="006F1711" w:rsidRDefault="00F654BA" w:rsidP="00BA2E5A">
            <w:pPr>
              <w:pStyle w:val="a9"/>
              <w:ind w:left="141" w:right="273"/>
              <w:jc w:val="both"/>
              <w:rPr>
                <w:bCs/>
              </w:rPr>
            </w:pPr>
            <w:r w:rsidRPr="006F1711">
              <w:rPr>
                <w:bCs/>
              </w:rPr>
              <w:t xml:space="preserve">Требования, предъявляемые законом к услуге. Качество услуг. Права и обязанности заказчика и исполнителя. Ответственность исполнителя за ненадлежащее качество оказанных услуг. Ответственность исполнителя за нарушение сроков оказания услуг. Порядок расторжения договора. Особенности отдельных видов договоров </w:t>
            </w:r>
          </w:p>
          <w:p w:rsidR="00F654BA" w:rsidRDefault="00F654BA" w:rsidP="00BA2E5A">
            <w:pPr>
              <w:pStyle w:val="a9"/>
              <w:ind w:left="141" w:right="273"/>
              <w:jc w:val="both"/>
              <w:rPr>
                <w:b/>
                <w:bCs/>
              </w:rPr>
            </w:pPr>
            <w:proofErr w:type="gramStart"/>
            <w:r w:rsidRPr="006F1711">
              <w:rPr>
                <w:bCs/>
              </w:rPr>
              <w:t>возмездного оказания услуг (туристических услуг, медицинских услуг, ветеринарных услуг, гостиничных услуг, развлекательных услуг, жилищно-коммунальных услуг, образовательных услуг, технического обслуживания автомототранспортных средств, услуг автостоянок, транспортных услуг, услуг связи, банковских услуг, услуг страхования и др.).</w:t>
            </w:r>
            <w:proofErr w:type="gramEnd"/>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1343"/>
        </w:trPr>
        <w:tc>
          <w:tcPr>
            <w:tcW w:w="2269" w:type="dxa"/>
            <w:vMerge/>
            <w:tcBorders>
              <w:left w:val="single" w:sz="4" w:space="0" w:color="auto"/>
              <w:bottom w:val="single" w:sz="4" w:space="0" w:color="auto"/>
            </w:tcBorders>
            <w:shd w:val="clear" w:color="auto" w:fill="FFFFFF"/>
          </w:tcPr>
          <w:p w:rsidR="00F654BA" w:rsidRPr="00A55B7F" w:rsidRDefault="00F654BA" w:rsidP="00F654BA">
            <w:pPr>
              <w:rPr>
                <w:rFonts w:ascii="Times New Roman" w:eastAsia="Times New Roman" w:hAnsi="Times New Roman" w:cs="Times New Roman"/>
                <w:b/>
                <w:bCs/>
                <w:color w:val="auto"/>
              </w:rPr>
            </w:pPr>
          </w:p>
        </w:tc>
        <w:tc>
          <w:tcPr>
            <w:tcW w:w="8514" w:type="dxa"/>
            <w:tcBorders>
              <w:top w:val="single" w:sz="4" w:space="0" w:color="auto"/>
              <w:left w:val="single" w:sz="4" w:space="0" w:color="auto"/>
              <w:bottom w:val="single" w:sz="4" w:space="0" w:color="auto"/>
            </w:tcBorders>
            <w:shd w:val="clear" w:color="auto" w:fill="FFFFFF"/>
          </w:tcPr>
          <w:p w:rsidR="00F654BA" w:rsidRDefault="00F654BA" w:rsidP="00BA2E5A">
            <w:pPr>
              <w:pStyle w:val="a9"/>
              <w:ind w:left="141" w:right="273"/>
              <w:jc w:val="both"/>
              <w:rPr>
                <w:bCs/>
              </w:rPr>
            </w:pPr>
            <w:r>
              <w:rPr>
                <w:b/>
                <w:bCs/>
              </w:rPr>
              <w:t xml:space="preserve">Практическая работа №3 по теме: </w:t>
            </w:r>
            <w:r w:rsidRPr="00A55B7F">
              <w:rPr>
                <w:bCs/>
              </w:rPr>
              <w:t>Общие положения прав потребителей при выполнении работ и оказании услуг</w:t>
            </w:r>
            <w:r>
              <w:rPr>
                <w:bCs/>
              </w:rPr>
              <w:t>.</w:t>
            </w:r>
          </w:p>
          <w:p w:rsidR="00F654BA" w:rsidRPr="00A55B7F" w:rsidRDefault="00F654BA" w:rsidP="00BA2E5A">
            <w:pPr>
              <w:pStyle w:val="a9"/>
              <w:ind w:left="141" w:right="273"/>
              <w:jc w:val="both"/>
              <w:rPr>
                <w:bCs/>
              </w:rPr>
            </w:pPr>
            <w:r>
              <w:rPr>
                <w:bCs/>
              </w:rPr>
              <w:t>Решение ситуационных задач.</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bookmarkStart w:id="18" w:name="_GoBack"/>
            <w:bookmarkEnd w:id="18"/>
          </w:p>
        </w:tc>
      </w:tr>
      <w:tr w:rsidR="00F654BA" w:rsidTr="00BA2E5A">
        <w:trPr>
          <w:trHeight w:val="1343"/>
        </w:trPr>
        <w:tc>
          <w:tcPr>
            <w:tcW w:w="2269" w:type="dxa"/>
            <w:tcBorders>
              <w:top w:val="single" w:sz="4" w:space="0" w:color="auto"/>
              <w:left w:val="single" w:sz="4" w:space="0" w:color="auto"/>
              <w:bottom w:val="single" w:sz="4" w:space="0" w:color="auto"/>
            </w:tcBorders>
            <w:shd w:val="clear" w:color="auto" w:fill="FFFFFF"/>
          </w:tcPr>
          <w:p w:rsidR="00F654BA" w:rsidRPr="00B25134" w:rsidRDefault="00F654BA" w:rsidP="00F654BA">
            <w:pPr>
              <w:rPr>
                <w:rFonts w:ascii="Times New Roman" w:eastAsia="Times New Roman" w:hAnsi="Times New Roman" w:cs="Times New Roman"/>
                <w:b/>
                <w:bCs/>
                <w:color w:val="auto"/>
              </w:rPr>
            </w:pPr>
            <w:r w:rsidRPr="00B25134">
              <w:rPr>
                <w:rFonts w:ascii="Times New Roman" w:eastAsia="Times New Roman" w:hAnsi="Times New Roman" w:cs="Times New Roman"/>
                <w:b/>
                <w:bCs/>
                <w:color w:val="auto"/>
              </w:rPr>
              <w:t>Тема 1</w:t>
            </w:r>
            <w:r>
              <w:rPr>
                <w:rFonts w:ascii="Times New Roman" w:eastAsia="Times New Roman" w:hAnsi="Times New Roman" w:cs="Times New Roman"/>
                <w:b/>
                <w:bCs/>
                <w:color w:val="auto"/>
              </w:rPr>
              <w:t>2</w:t>
            </w:r>
          </w:p>
          <w:p w:rsidR="00F654BA" w:rsidRPr="00B25134" w:rsidRDefault="00F654BA" w:rsidP="00F654BA">
            <w:pPr>
              <w:rPr>
                <w:rFonts w:ascii="Times New Roman" w:eastAsia="Times New Roman" w:hAnsi="Times New Roman" w:cs="Times New Roman"/>
                <w:bCs/>
                <w:color w:val="auto"/>
              </w:rPr>
            </w:pPr>
            <w:r w:rsidRPr="00B25134">
              <w:rPr>
                <w:rFonts w:ascii="Times New Roman" w:eastAsia="Times New Roman" w:hAnsi="Times New Roman" w:cs="Times New Roman"/>
                <w:bCs/>
                <w:color w:val="auto"/>
              </w:rPr>
              <w:t>Бытовое</w:t>
            </w:r>
            <w:r>
              <w:rPr>
                <w:rFonts w:ascii="Times New Roman" w:eastAsia="Times New Roman" w:hAnsi="Times New Roman" w:cs="Times New Roman"/>
                <w:bCs/>
                <w:color w:val="auto"/>
              </w:rPr>
              <w:t xml:space="preserve"> о</w:t>
            </w:r>
            <w:r w:rsidRPr="00B25134">
              <w:rPr>
                <w:rFonts w:ascii="Times New Roman" w:eastAsia="Times New Roman" w:hAnsi="Times New Roman" w:cs="Times New Roman"/>
                <w:bCs/>
                <w:color w:val="auto"/>
              </w:rPr>
              <w:t>бслуживание</w:t>
            </w:r>
          </w:p>
          <w:p w:rsidR="00F654BA" w:rsidRPr="00A55B7F" w:rsidRDefault="00F654BA" w:rsidP="00F654BA">
            <w:pPr>
              <w:rPr>
                <w:rFonts w:ascii="Times New Roman" w:eastAsia="Times New Roman" w:hAnsi="Times New Roman" w:cs="Times New Roman"/>
                <w:b/>
                <w:bCs/>
                <w:color w:val="auto"/>
              </w:rPr>
            </w:pPr>
            <w:r>
              <w:rPr>
                <w:rFonts w:ascii="Times New Roman" w:eastAsia="Times New Roman" w:hAnsi="Times New Roman" w:cs="Times New Roman"/>
                <w:bCs/>
                <w:color w:val="auto"/>
              </w:rPr>
              <w:t>н</w:t>
            </w:r>
            <w:r w:rsidRPr="00B25134">
              <w:rPr>
                <w:rFonts w:ascii="Times New Roman" w:eastAsia="Times New Roman" w:hAnsi="Times New Roman" w:cs="Times New Roman"/>
                <w:bCs/>
                <w:color w:val="auto"/>
              </w:rPr>
              <w:t>аселения</w:t>
            </w:r>
            <w:r>
              <w:rPr>
                <w:rFonts w:ascii="Times New Roman" w:eastAsia="Times New Roman" w:hAnsi="Times New Roman" w:cs="Times New Roman"/>
                <w:bCs/>
                <w:color w:val="auto"/>
              </w:rPr>
              <w:t>.</w:t>
            </w:r>
          </w:p>
        </w:tc>
        <w:tc>
          <w:tcPr>
            <w:tcW w:w="8514" w:type="dxa"/>
            <w:tcBorders>
              <w:top w:val="single" w:sz="4" w:space="0" w:color="auto"/>
              <w:left w:val="single" w:sz="4" w:space="0" w:color="auto"/>
              <w:bottom w:val="single" w:sz="4" w:space="0" w:color="auto"/>
            </w:tcBorders>
            <w:shd w:val="clear" w:color="auto" w:fill="FFFFFF"/>
          </w:tcPr>
          <w:p w:rsidR="00F654BA" w:rsidRPr="00B25134" w:rsidRDefault="00F654BA" w:rsidP="00BA2E5A">
            <w:pPr>
              <w:pStyle w:val="a9"/>
              <w:ind w:left="141" w:right="273"/>
              <w:jc w:val="both"/>
              <w:rPr>
                <w:b/>
                <w:bCs/>
              </w:rPr>
            </w:pPr>
            <w:r w:rsidRPr="00B25134">
              <w:rPr>
                <w:b/>
                <w:bCs/>
              </w:rPr>
              <w:t>Содержание учебного материала:</w:t>
            </w:r>
          </w:p>
          <w:p w:rsidR="00F654BA" w:rsidRPr="00B25134" w:rsidRDefault="00F654BA" w:rsidP="00BA2E5A">
            <w:pPr>
              <w:pStyle w:val="a9"/>
              <w:ind w:left="141" w:right="273"/>
              <w:jc w:val="both"/>
              <w:rPr>
                <w:bCs/>
              </w:rPr>
            </w:pPr>
            <w:r w:rsidRPr="00B25134">
              <w:rPr>
                <w:bCs/>
              </w:rPr>
              <w:t>Особенности законодательного регулирования оказания услуг.</w:t>
            </w:r>
          </w:p>
          <w:p w:rsidR="00F654BA" w:rsidRPr="00B25134" w:rsidRDefault="00F654BA" w:rsidP="00BA2E5A">
            <w:pPr>
              <w:pStyle w:val="a9"/>
              <w:ind w:left="141" w:right="273"/>
              <w:jc w:val="both"/>
              <w:rPr>
                <w:bCs/>
              </w:rPr>
            </w:pPr>
            <w:r w:rsidRPr="00B25134">
              <w:rPr>
                <w:bCs/>
              </w:rPr>
              <w:t>Сроки выполнения работ (оказания услуг) и последствия их нарушения.</w:t>
            </w:r>
          </w:p>
          <w:p w:rsidR="00F654BA" w:rsidRDefault="00F654BA" w:rsidP="00BA2E5A">
            <w:pPr>
              <w:pStyle w:val="a9"/>
              <w:ind w:left="141" w:right="273"/>
              <w:jc w:val="both"/>
              <w:rPr>
                <w:b/>
                <w:bCs/>
              </w:rPr>
            </w:pPr>
            <w:r w:rsidRPr="00B25134">
              <w:rPr>
                <w:bCs/>
              </w:rPr>
              <w:t>Права потребителей при обнаружении недостатков.</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1343"/>
        </w:trPr>
        <w:tc>
          <w:tcPr>
            <w:tcW w:w="2269" w:type="dxa"/>
            <w:tcBorders>
              <w:top w:val="single" w:sz="4" w:space="0" w:color="auto"/>
              <w:left w:val="single" w:sz="4" w:space="0" w:color="auto"/>
              <w:bottom w:val="single" w:sz="4" w:space="0" w:color="auto"/>
            </w:tcBorders>
            <w:shd w:val="clear" w:color="auto" w:fill="FFFFFF"/>
          </w:tcPr>
          <w:p w:rsidR="00F654BA" w:rsidRPr="00B25134" w:rsidRDefault="00F654BA" w:rsidP="00F654BA">
            <w:pPr>
              <w:rPr>
                <w:rFonts w:ascii="Times New Roman" w:eastAsia="Times New Roman" w:hAnsi="Times New Roman" w:cs="Times New Roman"/>
                <w:b/>
                <w:bCs/>
                <w:color w:val="auto"/>
              </w:rPr>
            </w:pPr>
            <w:r>
              <w:rPr>
                <w:rFonts w:ascii="Times New Roman" w:eastAsia="Times New Roman" w:hAnsi="Times New Roman" w:cs="Times New Roman"/>
                <w:b/>
                <w:bCs/>
                <w:color w:val="auto"/>
              </w:rPr>
              <w:t>Тема 13</w:t>
            </w:r>
          </w:p>
          <w:p w:rsidR="00F654BA" w:rsidRPr="00B25134" w:rsidRDefault="00F654BA" w:rsidP="00F654BA">
            <w:pPr>
              <w:rPr>
                <w:rFonts w:ascii="Times New Roman" w:eastAsia="Times New Roman" w:hAnsi="Times New Roman" w:cs="Times New Roman"/>
                <w:bCs/>
                <w:color w:val="auto"/>
              </w:rPr>
            </w:pPr>
            <w:r w:rsidRPr="00B25134">
              <w:rPr>
                <w:rFonts w:ascii="Times New Roman" w:eastAsia="Times New Roman" w:hAnsi="Times New Roman" w:cs="Times New Roman"/>
                <w:bCs/>
                <w:color w:val="auto"/>
              </w:rPr>
              <w:t>Юридическая</w:t>
            </w:r>
          </w:p>
          <w:p w:rsidR="00F654BA" w:rsidRPr="00B25134" w:rsidRDefault="00F654BA" w:rsidP="00F654BA">
            <w:pPr>
              <w:rPr>
                <w:rFonts w:ascii="Times New Roman" w:eastAsia="Times New Roman" w:hAnsi="Times New Roman" w:cs="Times New Roman"/>
                <w:bCs/>
                <w:color w:val="auto"/>
              </w:rPr>
            </w:pPr>
            <w:r w:rsidRPr="00B25134">
              <w:rPr>
                <w:rFonts w:ascii="Times New Roman" w:eastAsia="Times New Roman" w:hAnsi="Times New Roman" w:cs="Times New Roman"/>
                <w:bCs/>
                <w:color w:val="auto"/>
              </w:rPr>
              <w:t>Ответственность продавца</w:t>
            </w:r>
          </w:p>
          <w:p w:rsidR="00F654BA" w:rsidRPr="00B25134" w:rsidRDefault="00F654BA" w:rsidP="00F654BA">
            <w:pPr>
              <w:rPr>
                <w:rFonts w:ascii="Times New Roman" w:eastAsia="Times New Roman" w:hAnsi="Times New Roman" w:cs="Times New Roman"/>
                <w:bCs/>
                <w:color w:val="auto"/>
              </w:rPr>
            </w:pPr>
            <w:r w:rsidRPr="00B25134">
              <w:rPr>
                <w:rFonts w:ascii="Times New Roman" w:eastAsia="Times New Roman" w:hAnsi="Times New Roman" w:cs="Times New Roman"/>
                <w:bCs/>
                <w:color w:val="auto"/>
              </w:rPr>
              <w:t>(изготовителя, исполнителя).</w:t>
            </w:r>
          </w:p>
          <w:p w:rsidR="00F654BA" w:rsidRPr="00B25134" w:rsidRDefault="00F654BA" w:rsidP="00F654BA">
            <w:pPr>
              <w:rPr>
                <w:rFonts w:ascii="Times New Roman" w:eastAsia="Times New Roman" w:hAnsi="Times New Roman" w:cs="Times New Roman"/>
                <w:b/>
                <w:bCs/>
                <w:color w:val="auto"/>
              </w:rPr>
            </w:pPr>
          </w:p>
        </w:tc>
        <w:tc>
          <w:tcPr>
            <w:tcW w:w="8514" w:type="dxa"/>
            <w:tcBorders>
              <w:top w:val="single" w:sz="4" w:space="0" w:color="auto"/>
              <w:left w:val="single" w:sz="4" w:space="0" w:color="auto"/>
              <w:bottom w:val="single" w:sz="4" w:space="0" w:color="auto"/>
            </w:tcBorders>
            <w:shd w:val="clear" w:color="auto" w:fill="FFFFFF"/>
          </w:tcPr>
          <w:p w:rsidR="00F654BA" w:rsidRDefault="00F654BA" w:rsidP="00BA2E5A">
            <w:pPr>
              <w:pStyle w:val="a9"/>
              <w:ind w:left="141" w:right="273"/>
              <w:jc w:val="both"/>
            </w:pPr>
            <w:r>
              <w:rPr>
                <w:b/>
                <w:bCs/>
              </w:rPr>
              <w:t>Содержание учебного материала:</w:t>
            </w:r>
          </w:p>
          <w:p w:rsidR="00F654BA" w:rsidRDefault="00F654BA" w:rsidP="00BA2E5A">
            <w:pPr>
              <w:pStyle w:val="a9"/>
              <w:ind w:left="141" w:right="273"/>
              <w:jc w:val="both"/>
            </w:pPr>
            <w:r>
              <w:t>Виды юридической ответственности за нарушение прав потребителей.</w:t>
            </w:r>
          </w:p>
          <w:p w:rsidR="00F654BA" w:rsidRDefault="00F654BA" w:rsidP="00BA2E5A">
            <w:pPr>
              <w:pStyle w:val="a9"/>
              <w:ind w:left="141" w:right="273"/>
              <w:jc w:val="both"/>
            </w:pPr>
            <w:r>
              <w:t>Особенности гражданско-правовой ответственности за нарушение прав потребителей.</w:t>
            </w:r>
          </w:p>
          <w:p w:rsidR="00F654BA" w:rsidRDefault="00F654BA" w:rsidP="00BA2E5A">
            <w:pPr>
              <w:pStyle w:val="a9"/>
              <w:ind w:left="141" w:right="273"/>
              <w:jc w:val="both"/>
            </w:pPr>
            <w:r>
              <w:t>Формы гражданско-правовой ответственности за нарушение прав потребителей.</w:t>
            </w:r>
          </w:p>
          <w:p w:rsidR="00F654BA" w:rsidRPr="00B25134" w:rsidRDefault="00F654BA" w:rsidP="00BA2E5A">
            <w:pPr>
              <w:pStyle w:val="a9"/>
              <w:ind w:left="141" w:right="273"/>
              <w:jc w:val="both"/>
              <w:rPr>
                <w:b/>
                <w:bCs/>
              </w:rPr>
            </w:pPr>
            <w:r>
              <w:t xml:space="preserve">Юридическая ответственность за нарушение права потребителя на безопасность товаров, работ и услуг. Юридическая ответственность на нарушение права потребителя на надлежащее качество товара, работ, услуг. </w:t>
            </w:r>
          </w:p>
          <w:p w:rsidR="00F654BA" w:rsidRPr="00B25134" w:rsidRDefault="00F654BA" w:rsidP="00BA2E5A">
            <w:pPr>
              <w:pStyle w:val="a9"/>
              <w:ind w:left="141" w:right="273"/>
              <w:jc w:val="both"/>
              <w:rPr>
                <w:b/>
                <w:bCs/>
              </w:rPr>
            </w:pP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1343"/>
        </w:trPr>
        <w:tc>
          <w:tcPr>
            <w:tcW w:w="2269" w:type="dxa"/>
            <w:vMerge w:val="restart"/>
            <w:tcBorders>
              <w:top w:val="single" w:sz="4" w:space="0" w:color="auto"/>
              <w:left w:val="single" w:sz="4" w:space="0" w:color="auto"/>
            </w:tcBorders>
            <w:shd w:val="clear" w:color="auto" w:fill="FFFFFF"/>
          </w:tcPr>
          <w:p w:rsidR="00F654BA" w:rsidRDefault="00F654BA" w:rsidP="00F654BA">
            <w:pPr>
              <w:rPr>
                <w:rFonts w:ascii="Times New Roman" w:eastAsia="Times New Roman" w:hAnsi="Times New Roman" w:cs="Times New Roman"/>
                <w:b/>
                <w:bCs/>
                <w:color w:val="auto"/>
              </w:rPr>
            </w:pPr>
            <w:r>
              <w:rPr>
                <w:rFonts w:ascii="Times New Roman" w:eastAsia="Times New Roman" w:hAnsi="Times New Roman" w:cs="Times New Roman"/>
                <w:b/>
                <w:bCs/>
                <w:color w:val="auto"/>
              </w:rPr>
              <w:lastRenderedPageBreak/>
              <w:t>Тема 14</w:t>
            </w:r>
          </w:p>
          <w:p w:rsidR="00F654BA" w:rsidRPr="00513A7C" w:rsidRDefault="00F654BA" w:rsidP="00F654BA">
            <w:pPr>
              <w:rPr>
                <w:rFonts w:ascii="Times New Roman" w:eastAsia="Times New Roman" w:hAnsi="Times New Roman" w:cs="Times New Roman"/>
              </w:rPr>
            </w:pPr>
            <w:r w:rsidRPr="00513A7C">
              <w:rPr>
                <w:rFonts w:ascii="Times New Roman" w:eastAsia="Times New Roman" w:hAnsi="Times New Roman" w:cs="Times New Roman"/>
              </w:rPr>
              <w:t>Право потребителя на возмещение вреда</w:t>
            </w:r>
            <w:r>
              <w:rPr>
                <w:rFonts w:ascii="Times New Roman" w:eastAsia="Times New Roman" w:hAnsi="Times New Roman" w:cs="Times New Roman"/>
              </w:rPr>
              <w:t>.</w:t>
            </w:r>
          </w:p>
          <w:p w:rsidR="00F654BA" w:rsidRDefault="00F654BA" w:rsidP="00F654BA">
            <w:pPr>
              <w:rPr>
                <w:rFonts w:ascii="Times New Roman" w:eastAsia="Times New Roman" w:hAnsi="Times New Roman" w:cs="Times New Roman"/>
              </w:rPr>
            </w:pPr>
          </w:p>
          <w:p w:rsidR="00F654BA" w:rsidRPr="00513A7C" w:rsidRDefault="00F654BA" w:rsidP="00F654BA">
            <w:pPr>
              <w:jc w:val="center"/>
              <w:rPr>
                <w:rFonts w:ascii="Times New Roman" w:eastAsia="Times New Roman" w:hAnsi="Times New Roman" w:cs="Times New Roman"/>
              </w:rPr>
            </w:pPr>
          </w:p>
        </w:tc>
        <w:tc>
          <w:tcPr>
            <w:tcW w:w="8514" w:type="dxa"/>
            <w:tcBorders>
              <w:top w:val="single" w:sz="4" w:space="0" w:color="auto"/>
              <w:left w:val="single" w:sz="4" w:space="0" w:color="auto"/>
              <w:bottom w:val="single" w:sz="4" w:space="0" w:color="auto"/>
            </w:tcBorders>
            <w:shd w:val="clear" w:color="auto" w:fill="FFFFFF"/>
          </w:tcPr>
          <w:p w:rsidR="00F654BA" w:rsidRPr="00513A7C" w:rsidRDefault="00F654BA" w:rsidP="00BA2E5A">
            <w:pPr>
              <w:pStyle w:val="a9"/>
              <w:ind w:left="141" w:right="273"/>
              <w:jc w:val="both"/>
              <w:rPr>
                <w:bCs/>
              </w:rPr>
            </w:pPr>
            <w:r w:rsidRPr="00513A7C">
              <w:rPr>
                <w:bCs/>
              </w:rPr>
              <w:t>Право потребителя на возмещение вреда, причиненного вследствие недостатков товаров, работ и услуг.</w:t>
            </w:r>
          </w:p>
          <w:p w:rsidR="00F654BA" w:rsidRDefault="00F654BA" w:rsidP="00BA2E5A">
            <w:pPr>
              <w:pStyle w:val="a9"/>
              <w:ind w:left="141" w:right="273"/>
              <w:jc w:val="both"/>
              <w:rPr>
                <w:b/>
                <w:bCs/>
              </w:rPr>
            </w:pPr>
            <w:r w:rsidRPr="00513A7C">
              <w:rPr>
                <w:bCs/>
              </w:rPr>
              <w:t>Имущественная ответственность за вред, причиненный вследствие недостатков товара (работы, услуги). Убытки и неустойка, пользование чужими денежными средствами, соотношение данных категорий. Компенсация морального вреда. Потребительский экстремизм.</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1343"/>
        </w:trPr>
        <w:tc>
          <w:tcPr>
            <w:tcW w:w="2269" w:type="dxa"/>
            <w:vMerge/>
            <w:tcBorders>
              <w:left w:val="single" w:sz="4" w:space="0" w:color="auto"/>
              <w:bottom w:val="single" w:sz="4" w:space="0" w:color="auto"/>
            </w:tcBorders>
            <w:shd w:val="clear" w:color="auto" w:fill="FFFFFF"/>
          </w:tcPr>
          <w:p w:rsidR="00F654BA" w:rsidRDefault="00F654BA" w:rsidP="00F654BA">
            <w:pPr>
              <w:rPr>
                <w:rFonts w:ascii="Times New Roman" w:eastAsia="Times New Roman" w:hAnsi="Times New Roman" w:cs="Times New Roman"/>
                <w:b/>
                <w:bCs/>
                <w:color w:val="auto"/>
              </w:rPr>
            </w:pPr>
          </w:p>
        </w:tc>
        <w:tc>
          <w:tcPr>
            <w:tcW w:w="8514" w:type="dxa"/>
            <w:tcBorders>
              <w:top w:val="single" w:sz="4" w:space="0" w:color="auto"/>
              <w:left w:val="single" w:sz="4" w:space="0" w:color="auto"/>
              <w:bottom w:val="single" w:sz="4" w:space="0" w:color="auto"/>
            </w:tcBorders>
            <w:shd w:val="clear" w:color="auto" w:fill="FFFFFF"/>
          </w:tcPr>
          <w:p w:rsidR="00F654BA" w:rsidRPr="00F37192" w:rsidRDefault="00F654BA" w:rsidP="00BA2E5A">
            <w:pPr>
              <w:pStyle w:val="a9"/>
              <w:ind w:left="141" w:right="131"/>
              <w:jc w:val="both"/>
              <w:rPr>
                <w:bCs/>
              </w:rPr>
            </w:pPr>
            <w:r>
              <w:rPr>
                <w:b/>
                <w:bCs/>
              </w:rPr>
              <w:t>Практическая работа №</w:t>
            </w:r>
            <w:r w:rsidR="00BF66DF">
              <w:rPr>
                <w:b/>
                <w:bCs/>
              </w:rPr>
              <w:t xml:space="preserve"> </w:t>
            </w:r>
            <w:r>
              <w:rPr>
                <w:b/>
                <w:bCs/>
              </w:rPr>
              <w:t>4</w:t>
            </w:r>
            <w:r w:rsidRPr="00F37192">
              <w:rPr>
                <w:b/>
                <w:bCs/>
              </w:rPr>
              <w:t xml:space="preserve"> по теме:</w:t>
            </w:r>
            <w:r w:rsidRPr="00F37192">
              <w:rPr>
                <w:bCs/>
              </w:rPr>
              <w:t xml:space="preserve"> Юридическая</w:t>
            </w:r>
            <w:r>
              <w:rPr>
                <w:bCs/>
              </w:rPr>
              <w:t xml:space="preserve"> о</w:t>
            </w:r>
            <w:r w:rsidRPr="00F37192">
              <w:rPr>
                <w:bCs/>
              </w:rPr>
              <w:t>тветственность продавца</w:t>
            </w:r>
          </w:p>
          <w:p w:rsidR="00F654BA" w:rsidRDefault="00F654BA" w:rsidP="00BA2E5A">
            <w:pPr>
              <w:pStyle w:val="a9"/>
              <w:ind w:left="141" w:right="131"/>
              <w:jc w:val="both"/>
              <w:rPr>
                <w:bCs/>
              </w:rPr>
            </w:pPr>
            <w:r w:rsidRPr="00F37192">
              <w:rPr>
                <w:bCs/>
              </w:rPr>
              <w:t>(изготовителя, исполнителя).</w:t>
            </w:r>
            <w:r>
              <w:rPr>
                <w:bCs/>
              </w:rPr>
              <w:t xml:space="preserve"> </w:t>
            </w:r>
            <w:r w:rsidRPr="00F37192">
              <w:rPr>
                <w:bCs/>
              </w:rPr>
              <w:t>Право потребителя на возмещение вреда</w:t>
            </w:r>
          </w:p>
          <w:p w:rsidR="00F654BA" w:rsidRDefault="00F654BA" w:rsidP="00BA2E5A">
            <w:pPr>
              <w:pStyle w:val="a9"/>
              <w:ind w:left="141" w:right="131"/>
              <w:jc w:val="both"/>
              <w:rPr>
                <w:b/>
                <w:bCs/>
              </w:rPr>
            </w:pPr>
            <w:r w:rsidRPr="00F37192">
              <w:rPr>
                <w:bCs/>
              </w:rPr>
              <w:t>Решение ситуационных задач.</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846"/>
        </w:trPr>
        <w:tc>
          <w:tcPr>
            <w:tcW w:w="2269" w:type="dxa"/>
            <w:tcBorders>
              <w:top w:val="single" w:sz="4" w:space="0" w:color="auto"/>
              <w:left w:val="single" w:sz="4" w:space="0" w:color="auto"/>
              <w:bottom w:val="single" w:sz="4" w:space="0" w:color="auto"/>
            </w:tcBorders>
            <w:shd w:val="clear" w:color="auto" w:fill="FFFFFF"/>
          </w:tcPr>
          <w:p w:rsidR="00F654BA" w:rsidRDefault="00F654BA" w:rsidP="00F654BA">
            <w:pPr>
              <w:pStyle w:val="a9"/>
            </w:pPr>
            <w:r>
              <w:rPr>
                <w:b/>
                <w:bCs/>
              </w:rPr>
              <w:t>Тема 15</w:t>
            </w:r>
          </w:p>
          <w:p w:rsidR="00F654BA" w:rsidRDefault="00F654BA" w:rsidP="00F654BA">
            <w:pPr>
              <w:pStyle w:val="a9"/>
              <w:tabs>
                <w:tab w:val="left" w:pos="2674"/>
              </w:tabs>
              <w:spacing w:line="228" w:lineRule="auto"/>
            </w:pPr>
            <w:r>
              <w:t>Способы защиты</w:t>
            </w:r>
            <w:r>
              <w:tab/>
              <w:t>прав</w:t>
            </w:r>
          </w:p>
          <w:p w:rsidR="00F654BA" w:rsidRDefault="00F654BA" w:rsidP="00F654BA">
            <w:pPr>
              <w:pStyle w:val="a9"/>
            </w:pPr>
            <w:r>
              <w:t>потребителей</w:t>
            </w:r>
          </w:p>
        </w:tc>
        <w:tc>
          <w:tcPr>
            <w:tcW w:w="8514" w:type="dxa"/>
            <w:tcBorders>
              <w:top w:val="single" w:sz="4" w:space="0" w:color="auto"/>
              <w:left w:val="single" w:sz="4" w:space="0" w:color="auto"/>
              <w:bottom w:val="single" w:sz="4" w:space="0" w:color="auto"/>
            </w:tcBorders>
            <w:shd w:val="clear" w:color="auto" w:fill="FFFFFF"/>
            <w:vAlign w:val="bottom"/>
          </w:tcPr>
          <w:p w:rsidR="00F654BA" w:rsidRDefault="00F654BA" w:rsidP="00F654BA">
            <w:pPr>
              <w:pStyle w:val="a9"/>
            </w:pPr>
            <w:r>
              <w:rPr>
                <w:b/>
                <w:bCs/>
              </w:rPr>
              <w:t>Содержание учебного материала:</w:t>
            </w:r>
          </w:p>
          <w:p w:rsidR="00F654BA" w:rsidRDefault="00F654BA" w:rsidP="00BA2E5A">
            <w:pPr>
              <w:pStyle w:val="a9"/>
              <w:ind w:left="141" w:right="131"/>
              <w:jc w:val="both"/>
            </w:pPr>
            <w:r>
              <w:t xml:space="preserve">Роль законодательных и судебных органов в защите прав потребителей. </w:t>
            </w:r>
          </w:p>
          <w:p w:rsidR="00F654BA" w:rsidRDefault="00F654BA" w:rsidP="00BA2E5A">
            <w:pPr>
              <w:pStyle w:val="a9"/>
              <w:ind w:left="141" w:right="131"/>
              <w:jc w:val="both"/>
            </w:pPr>
            <w:r>
              <w:t>Значение органов прокуратуры при защите прав потребителей.  Роль общественных объединений в защиту прав потребителей.</w:t>
            </w:r>
          </w:p>
          <w:p w:rsidR="00F654BA" w:rsidRDefault="00F654BA" w:rsidP="00BA2E5A">
            <w:pPr>
              <w:pStyle w:val="a9"/>
              <w:ind w:left="141" w:right="131"/>
              <w:jc w:val="both"/>
            </w:pPr>
            <w:r>
              <w:t>Особенность подведомственности и подсудности потребительских споров.</w:t>
            </w:r>
          </w:p>
          <w:p w:rsidR="00F654BA" w:rsidRDefault="00F654BA" w:rsidP="00BA2E5A">
            <w:pPr>
              <w:pStyle w:val="a9"/>
              <w:ind w:left="141" w:right="131"/>
              <w:jc w:val="both"/>
            </w:pPr>
            <w:r>
              <w:t>Обязательность соблюдения досудебного порядка предъявления требования лицу, нарушившему права потребителя. Особенности освобождения потребителя от оплаты</w:t>
            </w:r>
            <w:r w:rsidR="00BA2E5A">
              <w:t xml:space="preserve"> </w:t>
            </w:r>
            <w:r>
              <w:t xml:space="preserve">госпошлины при подаче искового заявления в зависимости от цены иска. Процессуальные преимущества обращения в суд через общественные объединения потребителей (ассоциации, союзы). Порядок обращения потребителей с заявлениями в суд. Рассмотрение дел в первой инстанции. Обжалование решений по заявлениям потребителей. </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846"/>
        </w:trPr>
        <w:tc>
          <w:tcPr>
            <w:tcW w:w="2269" w:type="dxa"/>
            <w:tcBorders>
              <w:top w:val="single" w:sz="4" w:space="0" w:color="auto"/>
              <w:left w:val="single" w:sz="4" w:space="0" w:color="auto"/>
              <w:bottom w:val="single" w:sz="4" w:space="0" w:color="auto"/>
            </w:tcBorders>
            <w:shd w:val="clear" w:color="auto" w:fill="FFFFFF"/>
          </w:tcPr>
          <w:p w:rsidR="00F654BA" w:rsidRPr="00822F93" w:rsidRDefault="00F654BA" w:rsidP="00F654BA">
            <w:pPr>
              <w:pStyle w:val="a9"/>
              <w:rPr>
                <w:b/>
                <w:bCs/>
              </w:rPr>
            </w:pPr>
            <w:r>
              <w:rPr>
                <w:b/>
                <w:bCs/>
              </w:rPr>
              <w:t>Т</w:t>
            </w:r>
            <w:r w:rsidRPr="00822F93">
              <w:rPr>
                <w:b/>
                <w:bCs/>
              </w:rPr>
              <w:t>ема</w:t>
            </w:r>
            <w:r>
              <w:rPr>
                <w:b/>
                <w:bCs/>
              </w:rPr>
              <w:t xml:space="preserve"> </w:t>
            </w:r>
            <w:r w:rsidRPr="00822F93">
              <w:rPr>
                <w:b/>
                <w:bCs/>
              </w:rPr>
              <w:t xml:space="preserve"> 1</w:t>
            </w:r>
            <w:r>
              <w:rPr>
                <w:b/>
                <w:bCs/>
              </w:rPr>
              <w:t>6</w:t>
            </w:r>
            <w:r w:rsidRPr="00822F93">
              <w:rPr>
                <w:b/>
                <w:bCs/>
              </w:rPr>
              <w:t xml:space="preserve"> </w:t>
            </w:r>
          </w:p>
          <w:p w:rsidR="00F654BA" w:rsidRPr="00822F93" w:rsidRDefault="00F654BA" w:rsidP="00F654BA">
            <w:pPr>
              <w:pStyle w:val="a9"/>
              <w:rPr>
                <w:bCs/>
              </w:rPr>
            </w:pPr>
            <w:r w:rsidRPr="00822F93">
              <w:rPr>
                <w:bCs/>
              </w:rPr>
              <w:t>Место в системе федеральных органов исполнительной власти.</w:t>
            </w:r>
          </w:p>
        </w:tc>
        <w:tc>
          <w:tcPr>
            <w:tcW w:w="8514" w:type="dxa"/>
            <w:tcBorders>
              <w:top w:val="single" w:sz="4" w:space="0" w:color="auto"/>
              <w:left w:val="single" w:sz="4" w:space="0" w:color="auto"/>
              <w:bottom w:val="single" w:sz="4" w:space="0" w:color="auto"/>
            </w:tcBorders>
            <w:shd w:val="clear" w:color="auto" w:fill="FFFFFF"/>
            <w:vAlign w:val="bottom"/>
          </w:tcPr>
          <w:p w:rsidR="00F654BA" w:rsidRDefault="00F654BA" w:rsidP="00BA2E5A">
            <w:pPr>
              <w:pStyle w:val="a9"/>
              <w:ind w:left="141" w:right="131"/>
              <w:jc w:val="both"/>
              <w:rPr>
                <w:b/>
                <w:bCs/>
              </w:rPr>
            </w:pPr>
            <w:r w:rsidRPr="00822F93">
              <w:rPr>
                <w:bCs/>
              </w:rPr>
              <w:t>Федеральная служба по надзору в сфере защиты прав потребителей и благополучия человека (</w:t>
            </w:r>
            <w:proofErr w:type="spellStart"/>
            <w:r w:rsidRPr="00822F93">
              <w:rPr>
                <w:bCs/>
              </w:rPr>
              <w:t>Роспотребнадзор</w:t>
            </w:r>
            <w:proofErr w:type="spellEnd"/>
            <w:r w:rsidRPr="00822F93">
              <w:rPr>
                <w:bCs/>
              </w:rPr>
              <w:t>).</w:t>
            </w:r>
            <w:r>
              <w:rPr>
                <w:bCs/>
              </w:rPr>
              <w:t xml:space="preserve"> </w:t>
            </w:r>
            <w:r w:rsidRPr="00822F93">
              <w:rPr>
                <w:bCs/>
              </w:rPr>
              <w:t>Правовые основы деятельности. Структура, задачи и полномочия.</w:t>
            </w:r>
            <w:r>
              <w:rPr>
                <w:bCs/>
              </w:rPr>
              <w:t xml:space="preserve"> </w:t>
            </w:r>
            <w:proofErr w:type="gramStart"/>
            <w:r w:rsidRPr="00822F93">
              <w:rPr>
                <w:bCs/>
              </w:rPr>
              <w:t>Федеральная служба по надзору в сфере здравоохранения и социального развития,</w:t>
            </w:r>
            <w:r>
              <w:rPr>
                <w:bCs/>
              </w:rPr>
              <w:t xml:space="preserve"> </w:t>
            </w:r>
            <w:r w:rsidRPr="00822F93">
              <w:rPr>
                <w:bCs/>
              </w:rPr>
              <w:t>Федеральная служба по надзору в сфере образования и науки, Федеральная служба по</w:t>
            </w:r>
            <w:r>
              <w:rPr>
                <w:bCs/>
              </w:rPr>
              <w:t xml:space="preserve"> </w:t>
            </w:r>
            <w:r w:rsidRPr="00822F93">
              <w:rPr>
                <w:bCs/>
              </w:rPr>
              <w:t>ветеринарному и фитосанитарному надзору, Федеральная служба по надзору в сфере</w:t>
            </w:r>
            <w:r>
              <w:rPr>
                <w:bCs/>
              </w:rPr>
              <w:t xml:space="preserve"> </w:t>
            </w:r>
            <w:r w:rsidRPr="00822F93">
              <w:rPr>
                <w:bCs/>
              </w:rPr>
              <w:t>природопользования и другие федеральные органы исполнительной власти, осуществляющие функции по надзору и контролю за защитой прав потребителей в отдельных областях деятельности.</w:t>
            </w:r>
            <w:proofErr w:type="gramEnd"/>
            <w:r w:rsidRPr="00822F93">
              <w:rPr>
                <w:bCs/>
              </w:rPr>
              <w:t xml:space="preserve"> Задачи и полномочия данных </w:t>
            </w:r>
            <w:r w:rsidRPr="00822F93">
              <w:rPr>
                <w:bCs/>
              </w:rPr>
              <w:lastRenderedPageBreak/>
              <w:t>государственных органов. Полномочия органов местного самоуправления по защите прав потребителей.</w:t>
            </w:r>
          </w:p>
        </w:tc>
        <w:tc>
          <w:tcPr>
            <w:tcW w:w="1125"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lastRenderedPageBreak/>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roofErr w:type="gramStart"/>
            <w:r>
              <w:t>ОК</w:t>
            </w:r>
            <w:proofErr w:type="gramEnd"/>
            <w:r>
              <w:t xml:space="preserve"> 01-09, </w:t>
            </w:r>
          </w:p>
          <w:p w:rsidR="00F654BA" w:rsidRDefault="00F654BA" w:rsidP="00F654BA">
            <w:pPr>
              <w:pStyle w:val="a9"/>
              <w:jc w:val="center"/>
            </w:pPr>
            <w:r>
              <w:t xml:space="preserve">ПК 1.1- 1.3; </w:t>
            </w:r>
          </w:p>
          <w:p w:rsidR="00F654BA" w:rsidRDefault="00F654BA" w:rsidP="00F654BA">
            <w:pPr>
              <w:pStyle w:val="a9"/>
              <w:jc w:val="center"/>
            </w:pPr>
            <w:r>
              <w:t>ЛР 1-4, 9, 11, 16, 22, 36</w:t>
            </w:r>
          </w:p>
        </w:tc>
      </w:tr>
      <w:tr w:rsidR="00F654BA" w:rsidTr="00BA2E5A">
        <w:trPr>
          <w:trHeight w:val="332"/>
        </w:trPr>
        <w:tc>
          <w:tcPr>
            <w:tcW w:w="10783" w:type="dxa"/>
            <w:gridSpan w:val="2"/>
            <w:tcBorders>
              <w:top w:val="single" w:sz="4" w:space="0" w:color="auto"/>
              <w:left w:val="single" w:sz="4" w:space="0" w:color="auto"/>
              <w:bottom w:val="single" w:sz="4" w:space="0" w:color="auto"/>
            </w:tcBorders>
            <w:shd w:val="clear" w:color="auto" w:fill="FFFFFF"/>
          </w:tcPr>
          <w:p w:rsidR="00F654BA" w:rsidRPr="007D3E4A" w:rsidRDefault="00F654BA" w:rsidP="00BA2E5A">
            <w:pPr>
              <w:pStyle w:val="a9"/>
              <w:ind w:right="122"/>
              <w:jc w:val="right"/>
              <w:rPr>
                <w:b/>
                <w:bCs/>
              </w:rPr>
            </w:pPr>
            <w:r w:rsidRPr="007D3E4A">
              <w:rPr>
                <w:b/>
                <w:bCs/>
              </w:rPr>
              <w:lastRenderedPageBreak/>
              <w:t>Промежуточная аттестация</w:t>
            </w:r>
            <w:r w:rsidR="00BA2E5A">
              <w:rPr>
                <w:b/>
                <w:bCs/>
              </w:rPr>
              <w:t xml:space="preserve"> – дифференцированный зачет</w:t>
            </w:r>
            <w:r w:rsidRPr="007D3E4A">
              <w:rPr>
                <w:b/>
                <w:bCs/>
              </w:rPr>
              <w:t xml:space="preserve"> </w:t>
            </w:r>
          </w:p>
        </w:tc>
        <w:tc>
          <w:tcPr>
            <w:tcW w:w="1125" w:type="dxa"/>
            <w:tcBorders>
              <w:top w:val="single" w:sz="4" w:space="0" w:color="auto"/>
              <w:left w:val="single" w:sz="4" w:space="0" w:color="auto"/>
              <w:bottom w:val="single" w:sz="4" w:space="0" w:color="auto"/>
            </w:tcBorders>
            <w:shd w:val="clear" w:color="auto" w:fill="FFFFFF"/>
          </w:tcPr>
          <w:p w:rsidR="00F654BA" w:rsidRPr="00BA2E5A" w:rsidRDefault="00F654BA" w:rsidP="00F654BA">
            <w:pPr>
              <w:pStyle w:val="a9"/>
              <w:jc w:val="center"/>
              <w:rPr>
                <w:b/>
              </w:rPr>
            </w:pPr>
            <w:r w:rsidRPr="00BA2E5A">
              <w:rPr>
                <w:b/>
              </w:rPr>
              <w:t>2</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
        </w:tc>
      </w:tr>
      <w:tr w:rsidR="00F654BA" w:rsidTr="00BA2E5A">
        <w:trPr>
          <w:trHeight w:val="266"/>
        </w:trPr>
        <w:tc>
          <w:tcPr>
            <w:tcW w:w="10783" w:type="dxa"/>
            <w:gridSpan w:val="2"/>
            <w:tcBorders>
              <w:top w:val="single" w:sz="4" w:space="0" w:color="auto"/>
              <w:left w:val="single" w:sz="4" w:space="0" w:color="auto"/>
              <w:bottom w:val="single" w:sz="4" w:space="0" w:color="auto"/>
            </w:tcBorders>
            <w:shd w:val="clear" w:color="auto" w:fill="FFFFFF"/>
          </w:tcPr>
          <w:p w:rsidR="00F654BA" w:rsidRPr="00BA2E5A" w:rsidRDefault="00F654BA" w:rsidP="00F654BA">
            <w:pPr>
              <w:pStyle w:val="a9"/>
              <w:jc w:val="right"/>
              <w:rPr>
                <w:b/>
                <w:bCs/>
              </w:rPr>
            </w:pPr>
            <w:r w:rsidRPr="00BA2E5A">
              <w:rPr>
                <w:b/>
                <w:bCs/>
              </w:rPr>
              <w:t>Всего</w:t>
            </w:r>
          </w:p>
        </w:tc>
        <w:tc>
          <w:tcPr>
            <w:tcW w:w="1125" w:type="dxa"/>
            <w:tcBorders>
              <w:top w:val="single" w:sz="4" w:space="0" w:color="auto"/>
              <w:left w:val="single" w:sz="4" w:space="0" w:color="auto"/>
              <w:bottom w:val="single" w:sz="4" w:space="0" w:color="auto"/>
            </w:tcBorders>
            <w:shd w:val="clear" w:color="auto" w:fill="FFFFFF"/>
          </w:tcPr>
          <w:p w:rsidR="00F654BA" w:rsidRPr="00BA2E5A" w:rsidRDefault="00F654BA" w:rsidP="00F654BA">
            <w:pPr>
              <w:pStyle w:val="a9"/>
              <w:jc w:val="center"/>
              <w:rPr>
                <w:b/>
              </w:rPr>
            </w:pPr>
            <w:r w:rsidRPr="00BA2E5A">
              <w:rPr>
                <w:b/>
              </w:rPr>
              <w:t>36</w:t>
            </w:r>
          </w:p>
        </w:tc>
        <w:tc>
          <w:tcPr>
            <w:tcW w:w="1276" w:type="dxa"/>
            <w:tcBorders>
              <w:top w:val="single" w:sz="4" w:space="0" w:color="auto"/>
              <w:left w:val="single" w:sz="4" w:space="0" w:color="auto"/>
              <w:bottom w:val="single" w:sz="4" w:space="0" w:color="auto"/>
            </w:tcBorders>
            <w:shd w:val="clear" w:color="auto" w:fill="FFFFFF"/>
          </w:tcPr>
          <w:p w:rsidR="00F654BA" w:rsidRDefault="00F654BA" w:rsidP="00F654BA">
            <w:pPr>
              <w:pStyle w:val="a9"/>
              <w:jc w:val="cente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4BA" w:rsidRDefault="00F654BA" w:rsidP="00F654BA">
            <w:pPr>
              <w:pStyle w:val="a9"/>
              <w:jc w:val="center"/>
            </w:pPr>
          </w:p>
        </w:tc>
      </w:tr>
    </w:tbl>
    <w:p w:rsidR="006A2CC0" w:rsidRDefault="00EF0CF6">
      <w:pPr>
        <w:spacing w:line="1" w:lineRule="exact"/>
      </w:pPr>
      <w:r>
        <w:t xml:space="preserve"> </w:t>
      </w:r>
    </w:p>
    <w:p w:rsidR="006A2CC0" w:rsidRDefault="006A2CC0">
      <w:pPr>
        <w:sectPr w:rsidR="006A2CC0" w:rsidSect="00822F93">
          <w:type w:val="continuous"/>
          <w:pgSz w:w="16840" w:h="11900" w:orient="landscape"/>
          <w:pgMar w:top="1575" w:right="132" w:bottom="923" w:left="1080" w:header="1147" w:footer="495" w:gutter="0"/>
          <w:cols w:space="720"/>
          <w:noEndnote/>
          <w:docGrid w:linePitch="360"/>
        </w:sectPr>
      </w:pPr>
    </w:p>
    <w:p w:rsidR="006A2CC0" w:rsidRDefault="00020C67" w:rsidP="00724C8E">
      <w:pPr>
        <w:pStyle w:val="1"/>
        <w:numPr>
          <w:ilvl w:val="0"/>
          <w:numId w:val="17"/>
        </w:numPr>
        <w:tabs>
          <w:tab w:val="left" w:pos="348"/>
        </w:tabs>
        <w:spacing w:after="480"/>
      </w:pPr>
      <w:bookmarkStart w:id="19" w:name="bookmark51"/>
      <w:bookmarkEnd w:id="19"/>
      <w:r>
        <w:rPr>
          <w:b/>
          <w:bCs/>
        </w:rPr>
        <w:lastRenderedPageBreak/>
        <w:t>УСЛОВИЯ РЕАЛИЗАЦИИ ПРОГРАММЫ ДИСЦИПЛИНЫ</w:t>
      </w:r>
    </w:p>
    <w:p w:rsidR="006A2CC0" w:rsidRDefault="00724C8E" w:rsidP="002C6DAD">
      <w:pPr>
        <w:pStyle w:val="1"/>
        <w:numPr>
          <w:ilvl w:val="1"/>
          <w:numId w:val="19"/>
        </w:numPr>
        <w:tabs>
          <w:tab w:val="left" w:pos="1443"/>
        </w:tabs>
        <w:spacing w:line="259" w:lineRule="auto"/>
      </w:pPr>
      <w:bookmarkStart w:id="20" w:name="bookmark52"/>
      <w:bookmarkEnd w:id="20"/>
      <w:r>
        <w:rPr>
          <w:b/>
          <w:bCs/>
        </w:rPr>
        <w:t xml:space="preserve"> </w:t>
      </w:r>
      <w:r w:rsidR="00020C67">
        <w:rPr>
          <w:b/>
          <w:bCs/>
        </w:rPr>
        <w:t>Требования к минимальному материально-техническому обеспечению</w:t>
      </w:r>
    </w:p>
    <w:p w:rsidR="006A2CC0" w:rsidRDefault="00020C67" w:rsidP="00C23F30">
      <w:pPr>
        <w:pStyle w:val="1"/>
        <w:spacing w:line="259" w:lineRule="auto"/>
        <w:ind w:firstLine="360"/>
        <w:jc w:val="both"/>
      </w:pPr>
      <w:r>
        <w:t>Программа дисциплины реализуется в учебном кабинете дисциплины «Защита прав</w:t>
      </w:r>
      <w:r w:rsidR="00724C8E">
        <w:t xml:space="preserve"> </w:t>
      </w:r>
      <w:r>
        <w:t>потребителей»</w:t>
      </w:r>
    </w:p>
    <w:p w:rsidR="006A2CC0" w:rsidRDefault="00020C67" w:rsidP="00C23F30">
      <w:pPr>
        <w:pStyle w:val="1"/>
        <w:spacing w:line="259" w:lineRule="auto"/>
        <w:jc w:val="both"/>
      </w:pPr>
      <w:r>
        <w:rPr>
          <w:b/>
          <w:bCs/>
          <w:i/>
          <w:iCs/>
        </w:rPr>
        <w:t>Оборудование учебного кабинета:</w:t>
      </w:r>
    </w:p>
    <w:p w:rsidR="006A2CC0" w:rsidRDefault="00020C67" w:rsidP="00C23F30">
      <w:pPr>
        <w:pStyle w:val="1"/>
        <w:numPr>
          <w:ilvl w:val="0"/>
          <w:numId w:val="3"/>
        </w:numPr>
        <w:tabs>
          <w:tab w:val="left" w:pos="247"/>
        </w:tabs>
        <w:spacing w:line="259" w:lineRule="auto"/>
        <w:jc w:val="both"/>
      </w:pPr>
      <w:bookmarkStart w:id="21" w:name="bookmark53"/>
      <w:bookmarkEnd w:id="21"/>
      <w:r>
        <w:t xml:space="preserve">посадочные места по количеству </w:t>
      </w:r>
      <w:proofErr w:type="gramStart"/>
      <w:r>
        <w:t>обучающихся</w:t>
      </w:r>
      <w:proofErr w:type="gramEnd"/>
      <w:r>
        <w:t>;</w:t>
      </w:r>
    </w:p>
    <w:p w:rsidR="006A2CC0" w:rsidRDefault="00020C67" w:rsidP="00C23F30">
      <w:pPr>
        <w:pStyle w:val="1"/>
        <w:numPr>
          <w:ilvl w:val="0"/>
          <w:numId w:val="3"/>
        </w:numPr>
        <w:tabs>
          <w:tab w:val="left" w:pos="247"/>
        </w:tabs>
        <w:spacing w:line="259" w:lineRule="auto"/>
        <w:jc w:val="both"/>
      </w:pPr>
      <w:bookmarkStart w:id="22" w:name="bookmark54"/>
      <w:bookmarkEnd w:id="22"/>
      <w:r>
        <w:t>рабочее место преподавателя;</w:t>
      </w:r>
    </w:p>
    <w:p w:rsidR="006A2CC0" w:rsidRDefault="00020C67" w:rsidP="00C23F30">
      <w:pPr>
        <w:pStyle w:val="1"/>
        <w:numPr>
          <w:ilvl w:val="0"/>
          <w:numId w:val="3"/>
        </w:numPr>
        <w:tabs>
          <w:tab w:val="left" w:pos="252"/>
        </w:tabs>
        <w:spacing w:line="259" w:lineRule="auto"/>
      </w:pPr>
      <w:bookmarkStart w:id="23" w:name="bookmark55"/>
      <w:bookmarkEnd w:id="23"/>
      <w:r>
        <w:t>таблицы, схемы, плакаты, формы типовых договоров.</w:t>
      </w:r>
    </w:p>
    <w:p w:rsidR="006A2CC0" w:rsidRDefault="00020C67" w:rsidP="00C23F30">
      <w:pPr>
        <w:pStyle w:val="1"/>
        <w:spacing w:line="259" w:lineRule="auto"/>
      </w:pPr>
      <w:r>
        <w:rPr>
          <w:b/>
          <w:bCs/>
          <w:i/>
          <w:iCs/>
        </w:rPr>
        <w:t>Технические средства обучения:</w:t>
      </w:r>
    </w:p>
    <w:p w:rsidR="006A2CC0" w:rsidRDefault="00020C67" w:rsidP="00C23F30">
      <w:pPr>
        <w:pStyle w:val="1"/>
        <w:numPr>
          <w:ilvl w:val="0"/>
          <w:numId w:val="3"/>
        </w:numPr>
        <w:tabs>
          <w:tab w:val="left" w:pos="252"/>
        </w:tabs>
        <w:spacing w:line="259" w:lineRule="auto"/>
      </w:pPr>
      <w:bookmarkStart w:id="24" w:name="bookmark56"/>
      <w:bookmarkEnd w:id="24"/>
      <w:r>
        <w:t>персональный компьютер</w:t>
      </w:r>
    </w:p>
    <w:p w:rsidR="006A2CC0" w:rsidRDefault="00020C67" w:rsidP="00C23F30">
      <w:pPr>
        <w:pStyle w:val="1"/>
        <w:numPr>
          <w:ilvl w:val="0"/>
          <w:numId w:val="3"/>
        </w:numPr>
        <w:tabs>
          <w:tab w:val="left" w:pos="252"/>
        </w:tabs>
        <w:spacing w:line="259" w:lineRule="auto"/>
      </w:pPr>
      <w:bookmarkStart w:id="25" w:name="bookmark57"/>
      <w:bookmarkEnd w:id="25"/>
      <w:r>
        <w:t>мультимедийный проектор с экраном</w:t>
      </w:r>
    </w:p>
    <w:p w:rsidR="006A2CC0" w:rsidRDefault="00020C67" w:rsidP="00C23F30">
      <w:pPr>
        <w:pStyle w:val="1"/>
        <w:numPr>
          <w:ilvl w:val="0"/>
          <w:numId w:val="3"/>
        </w:numPr>
        <w:tabs>
          <w:tab w:val="left" w:pos="252"/>
        </w:tabs>
        <w:spacing w:line="259" w:lineRule="auto"/>
      </w:pPr>
      <w:bookmarkStart w:id="26" w:name="bookmark58"/>
      <w:bookmarkEnd w:id="26"/>
      <w:r>
        <w:t>набор схем, образцов необходимых процессуальных документов по темам курса.</w:t>
      </w:r>
    </w:p>
    <w:p w:rsidR="006A2CC0" w:rsidRDefault="00724C8E" w:rsidP="002C6DAD">
      <w:pPr>
        <w:pStyle w:val="1"/>
        <w:numPr>
          <w:ilvl w:val="1"/>
          <w:numId w:val="19"/>
        </w:numPr>
        <w:tabs>
          <w:tab w:val="left" w:pos="473"/>
        </w:tabs>
      </w:pPr>
      <w:bookmarkStart w:id="27" w:name="bookmark59"/>
      <w:bookmarkEnd w:id="27"/>
      <w:r>
        <w:rPr>
          <w:b/>
          <w:bCs/>
        </w:rPr>
        <w:t xml:space="preserve"> </w:t>
      </w:r>
      <w:r w:rsidR="00020C67">
        <w:rPr>
          <w:b/>
          <w:bCs/>
        </w:rPr>
        <w:t>Информационное обеспечение обучения</w:t>
      </w:r>
    </w:p>
    <w:p w:rsidR="006A2CC0" w:rsidRDefault="00020C67" w:rsidP="002C6DAD">
      <w:pPr>
        <w:pStyle w:val="1"/>
        <w:ind w:firstLine="426"/>
        <w:rPr>
          <w:bCs/>
          <w:iCs/>
        </w:rPr>
      </w:pPr>
      <w:r w:rsidRPr="00724C8E">
        <w:rPr>
          <w:bCs/>
          <w:iCs/>
        </w:rPr>
        <w:t xml:space="preserve">Перечень рекомендуемых учебных изданий, Интернет-ресурсов, </w:t>
      </w:r>
      <w:r w:rsidR="00724C8E">
        <w:rPr>
          <w:bCs/>
          <w:iCs/>
        </w:rPr>
        <w:t>д</w:t>
      </w:r>
      <w:r w:rsidRPr="00724C8E">
        <w:rPr>
          <w:bCs/>
          <w:iCs/>
        </w:rPr>
        <w:t>ополнительной</w:t>
      </w:r>
      <w:r w:rsidR="002C6DAD">
        <w:rPr>
          <w:bCs/>
          <w:iCs/>
        </w:rPr>
        <w:t xml:space="preserve"> </w:t>
      </w:r>
      <w:r w:rsidRPr="00724C8E">
        <w:rPr>
          <w:bCs/>
          <w:iCs/>
        </w:rPr>
        <w:t>литературы</w:t>
      </w:r>
    </w:p>
    <w:p w:rsidR="002C6DAD" w:rsidRDefault="002C6DAD" w:rsidP="002C6DAD">
      <w:pPr>
        <w:pStyle w:val="1"/>
        <w:numPr>
          <w:ilvl w:val="2"/>
          <w:numId w:val="19"/>
        </w:numPr>
        <w:ind w:left="426" w:firstLine="0"/>
        <w:rPr>
          <w:bCs/>
          <w:iCs/>
        </w:rPr>
      </w:pPr>
      <w:r>
        <w:rPr>
          <w:bCs/>
          <w:iCs/>
        </w:rPr>
        <w:t>Печатные издания</w:t>
      </w:r>
    </w:p>
    <w:p w:rsidR="006A2CC0" w:rsidRDefault="00020C67" w:rsidP="002C6DAD">
      <w:pPr>
        <w:pStyle w:val="1"/>
        <w:jc w:val="both"/>
      </w:pPr>
      <w:r>
        <w:rPr>
          <w:b/>
          <w:bCs/>
        </w:rPr>
        <w:t>Международные акты:</w:t>
      </w:r>
    </w:p>
    <w:p w:rsidR="006A2CC0" w:rsidRDefault="00020C67">
      <w:pPr>
        <w:pStyle w:val="1"/>
        <w:numPr>
          <w:ilvl w:val="0"/>
          <w:numId w:val="9"/>
        </w:numPr>
        <w:tabs>
          <w:tab w:val="left" w:pos="387"/>
        </w:tabs>
        <w:jc w:val="both"/>
      </w:pPr>
      <w:bookmarkStart w:id="28" w:name="bookmark60"/>
      <w:bookmarkEnd w:id="28"/>
      <w:r>
        <w:t>Руководящие принципы для защиты интересов прав потребителей. Резолюция</w:t>
      </w:r>
      <w:r>
        <w:br/>
        <w:t>Генеральной Ассамбл</w:t>
      </w:r>
      <w:proofErr w:type="gramStart"/>
      <w:r>
        <w:t>еи ОО</w:t>
      </w:r>
      <w:proofErr w:type="gramEnd"/>
      <w:r>
        <w:t>Н от 9 апреля 1985 г. № 30/248.</w:t>
      </w:r>
    </w:p>
    <w:p w:rsidR="006A2CC0" w:rsidRDefault="00020C67">
      <w:pPr>
        <w:pStyle w:val="1"/>
        <w:numPr>
          <w:ilvl w:val="0"/>
          <w:numId w:val="9"/>
        </w:numPr>
        <w:tabs>
          <w:tab w:val="left" w:pos="387"/>
        </w:tabs>
        <w:jc w:val="both"/>
      </w:pPr>
      <w:bookmarkStart w:id="29" w:name="bookmark61"/>
      <w:bookmarkEnd w:id="29"/>
      <w:r>
        <w:t xml:space="preserve">Соглашение об основных направлениях сотрудничества государств </w:t>
      </w:r>
      <w:r w:rsidR="00724C8E">
        <w:t>–</w:t>
      </w:r>
      <w:r>
        <w:t xml:space="preserve"> участников</w:t>
      </w:r>
      <w:r w:rsidR="00724C8E">
        <w:t xml:space="preserve"> </w:t>
      </w:r>
      <w:r>
        <w:br/>
        <w:t>Содружества Независимых Государств в области защиты прав потребителей. Заключено в</w:t>
      </w:r>
      <w:r>
        <w:br/>
        <w:t>г. Москве 25 января 2000 г. Соглашение вступило в силу для России 2 июня 2000 г.</w:t>
      </w:r>
    </w:p>
    <w:p w:rsidR="006A2CC0" w:rsidRDefault="00020C67">
      <w:pPr>
        <w:pStyle w:val="1"/>
        <w:numPr>
          <w:ilvl w:val="0"/>
          <w:numId w:val="9"/>
        </w:numPr>
        <w:tabs>
          <w:tab w:val="left" w:pos="343"/>
        </w:tabs>
        <w:jc w:val="both"/>
      </w:pPr>
      <w:bookmarkStart w:id="30" w:name="bookmark62"/>
      <w:bookmarkEnd w:id="30"/>
      <w:r>
        <w:t>Соглашение между Правительством Российской Федерации и Правительством Украины</w:t>
      </w:r>
      <w:r>
        <w:br/>
        <w:t>о сотрудничестве в области защиты прав потребителей. Заключено в г. Киеве 23 мая 1994г.</w:t>
      </w:r>
    </w:p>
    <w:p w:rsidR="006A2CC0" w:rsidRDefault="00020C67">
      <w:pPr>
        <w:pStyle w:val="1"/>
        <w:numPr>
          <w:ilvl w:val="0"/>
          <w:numId w:val="9"/>
        </w:numPr>
        <w:tabs>
          <w:tab w:val="left" w:pos="387"/>
        </w:tabs>
        <w:jc w:val="both"/>
      </w:pPr>
      <w:bookmarkStart w:id="31" w:name="bookmark63"/>
      <w:bookmarkEnd w:id="31"/>
      <w:r>
        <w:t>Соглашение между Государственным комитетом Российской Федерации по</w:t>
      </w:r>
      <w:r>
        <w:br/>
        <w:t>антимонопольной политике и поддержке новых экономических структур и центром</w:t>
      </w:r>
      <w:r>
        <w:br/>
        <w:t xml:space="preserve">потребительского права католического университета г. </w:t>
      </w:r>
      <w:proofErr w:type="spellStart"/>
      <w:r>
        <w:t>Лувен</w:t>
      </w:r>
      <w:proofErr w:type="spellEnd"/>
      <w:r>
        <w:t>-ла-</w:t>
      </w:r>
      <w:proofErr w:type="spellStart"/>
      <w:r>
        <w:t>Нев</w:t>
      </w:r>
      <w:proofErr w:type="spellEnd"/>
      <w:r>
        <w:t xml:space="preserve"> (Бельгия) о</w:t>
      </w:r>
      <w:r>
        <w:br/>
        <w:t>сотрудничестве в области прав потребителей. Заключено в г. Москве 10 февраля 1994 г.</w:t>
      </w:r>
    </w:p>
    <w:p w:rsidR="006A2CC0" w:rsidRDefault="00020C67">
      <w:pPr>
        <w:pStyle w:val="1"/>
        <w:numPr>
          <w:ilvl w:val="0"/>
          <w:numId w:val="9"/>
        </w:numPr>
        <w:tabs>
          <w:tab w:val="left" w:pos="387"/>
        </w:tabs>
        <w:jc w:val="both"/>
      </w:pPr>
      <w:bookmarkStart w:id="32" w:name="bookmark64"/>
      <w:bookmarkEnd w:id="32"/>
      <w:r>
        <w:t>Соглашение о сотрудничестве между Генеральной дирекцией по конкуренции,</w:t>
      </w:r>
      <w:r>
        <w:br/>
        <w:t>потребительской политике и борьбе со злоупотреблениями Министерства экономики</w:t>
      </w:r>
      <w:r>
        <w:br/>
        <w:t>Французской республики и Государственным комитетом Российской Федерации по</w:t>
      </w:r>
      <w:r>
        <w:br/>
        <w:t>антимонопольной политике и поддержке новых экономических структур. Заключено в г.</w:t>
      </w:r>
      <w:r>
        <w:br/>
        <w:t>Париже 12 ноября 1993 г.</w:t>
      </w:r>
    </w:p>
    <w:p w:rsidR="006A2CC0" w:rsidRDefault="00020C67" w:rsidP="002C6DAD">
      <w:pPr>
        <w:pStyle w:val="1"/>
        <w:numPr>
          <w:ilvl w:val="0"/>
          <w:numId w:val="9"/>
        </w:numPr>
        <w:tabs>
          <w:tab w:val="left" w:pos="387"/>
        </w:tabs>
        <w:jc w:val="both"/>
      </w:pPr>
      <w:bookmarkStart w:id="33" w:name="bookmark65"/>
      <w:bookmarkEnd w:id="33"/>
      <w:r>
        <w:t>Соглашение между Правительством Российской Федерации и Правительством</w:t>
      </w:r>
      <w:r>
        <w:br/>
        <w:t>Кыргызской Республики о сотрудничестве в области защиты прав потребителей.</w:t>
      </w:r>
      <w:r>
        <w:br/>
        <w:t>Заключено в г. Бишкеке 8 июля 1993 г.</w:t>
      </w:r>
    </w:p>
    <w:p w:rsidR="00724C8E" w:rsidRDefault="00020C67" w:rsidP="002C6DAD">
      <w:pPr>
        <w:pStyle w:val="11"/>
        <w:keepNext/>
        <w:keepLines/>
        <w:spacing w:line="230" w:lineRule="auto"/>
        <w:jc w:val="both"/>
      </w:pPr>
      <w:bookmarkStart w:id="34" w:name="bookmark66"/>
      <w:bookmarkStart w:id="35" w:name="bookmark67"/>
      <w:bookmarkStart w:id="36" w:name="bookmark68"/>
      <w:r>
        <w:t>Нормативные акты, официальные документы и судебная практика</w:t>
      </w:r>
      <w:bookmarkEnd w:id="34"/>
      <w:bookmarkEnd w:id="35"/>
      <w:bookmarkEnd w:id="36"/>
    </w:p>
    <w:p w:rsidR="006A2CC0" w:rsidRPr="00724C8E" w:rsidRDefault="00020C67" w:rsidP="002C6DAD">
      <w:pPr>
        <w:pStyle w:val="11"/>
        <w:keepNext/>
        <w:keepLines/>
        <w:spacing w:line="230" w:lineRule="auto"/>
        <w:jc w:val="both"/>
        <w:rPr>
          <w:b w:val="0"/>
        </w:rPr>
      </w:pPr>
      <w:r w:rsidRPr="00724C8E">
        <w:rPr>
          <w:b w:val="0"/>
        </w:rPr>
        <w:t xml:space="preserve">1 </w:t>
      </w:r>
      <w:r w:rsidR="00490B59">
        <w:rPr>
          <w:b w:val="0"/>
        </w:rPr>
        <w:t xml:space="preserve"> </w:t>
      </w:r>
      <w:r w:rsidRPr="00724C8E">
        <w:rPr>
          <w:b w:val="0"/>
        </w:rPr>
        <w:t>.Конституция Российской Федерации (принята всенародным голосованием 12 декабря</w:t>
      </w:r>
      <w:r w:rsidR="00724C8E" w:rsidRPr="00724C8E">
        <w:rPr>
          <w:b w:val="0"/>
        </w:rPr>
        <w:t xml:space="preserve"> </w:t>
      </w:r>
      <w:r w:rsidRPr="00724C8E">
        <w:rPr>
          <w:b w:val="0"/>
        </w:rPr>
        <w:t>1993 г.).</w:t>
      </w:r>
    </w:p>
    <w:p w:rsidR="006A2CC0" w:rsidRDefault="00724C8E" w:rsidP="00724C8E">
      <w:pPr>
        <w:pStyle w:val="1"/>
        <w:tabs>
          <w:tab w:val="left" w:pos="352"/>
        </w:tabs>
        <w:jc w:val="both"/>
      </w:pPr>
      <w:bookmarkStart w:id="37" w:name="bookmark69"/>
      <w:bookmarkEnd w:id="37"/>
      <w:r>
        <w:t>2</w:t>
      </w:r>
      <w:r w:rsidR="00490B59">
        <w:t xml:space="preserve"> </w:t>
      </w:r>
      <w:r>
        <w:t>.</w:t>
      </w:r>
      <w:r w:rsidR="00490B59">
        <w:t xml:space="preserve"> </w:t>
      </w:r>
      <w:r>
        <w:t xml:space="preserve"> </w:t>
      </w:r>
      <w:r w:rsidR="00020C67">
        <w:t>Гражданский кодекс Российской Федерации (часть первая) от 30 ноября 1994 г. № 51-</w:t>
      </w:r>
      <w:r w:rsidR="00490B59">
        <w:t xml:space="preserve"> </w:t>
      </w:r>
      <w:r w:rsidR="00020C67">
        <w:t>ФЗ.</w:t>
      </w:r>
    </w:p>
    <w:p w:rsidR="00490B59" w:rsidRDefault="00490B59" w:rsidP="00490B59">
      <w:pPr>
        <w:pStyle w:val="1"/>
        <w:tabs>
          <w:tab w:val="left" w:pos="352"/>
        </w:tabs>
        <w:jc w:val="both"/>
      </w:pPr>
      <w:r>
        <w:t xml:space="preserve">3.   </w:t>
      </w:r>
      <w:bookmarkStart w:id="38" w:name="bookmark70"/>
      <w:bookmarkEnd w:id="38"/>
      <w:r w:rsidR="00020C67">
        <w:t xml:space="preserve">Гражданский кодекс Российской Федерации (часть вторая) от 26 января 1996 г . № 14-ФЗ </w:t>
      </w:r>
      <w:bookmarkStart w:id="39" w:name="bookmark71"/>
      <w:bookmarkEnd w:id="39"/>
    </w:p>
    <w:p w:rsidR="006A2CC0" w:rsidRDefault="00490B59" w:rsidP="00490B59">
      <w:pPr>
        <w:pStyle w:val="1"/>
        <w:tabs>
          <w:tab w:val="left" w:pos="352"/>
        </w:tabs>
        <w:jc w:val="both"/>
      </w:pPr>
      <w:r>
        <w:t xml:space="preserve">4.  </w:t>
      </w:r>
      <w:r w:rsidR="00020C67">
        <w:t>Кодекс Российской Федерации об административных правонарушениях от 30 декабря</w:t>
      </w:r>
      <w:r>
        <w:t xml:space="preserve"> </w:t>
      </w:r>
      <w:r w:rsidR="00020C67">
        <w:t>2001 г. № 195-ФЗ.</w:t>
      </w:r>
    </w:p>
    <w:p w:rsidR="00490B59" w:rsidRDefault="00490B59" w:rsidP="00490B59">
      <w:pPr>
        <w:pStyle w:val="1"/>
        <w:tabs>
          <w:tab w:val="left" w:pos="352"/>
        </w:tabs>
        <w:jc w:val="both"/>
      </w:pPr>
      <w:bookmarkStart w:id="40" w:name="bookmark72"/>
      <w:bookmarkEnd w:id="40"/>
      <w:r>
        <w:t xml:space="preserve">5.   </w:t>
      </w:r>
      <w:r w:rsidR="00020C67">
        <w:t>Закон РФ от 7 февраля 1992 г. № 2300-1 «О защите прав потребителей»</w:t>
      </w:r>
      <w:r>
        <w:t xml:space="preserve">.  </w:t>
      </w:r>
      <w:bookmarkStart w:id="41" w:name="bookmark73"/>
      <w:bookmarkEnd w:id="41"/>
    </w:p>
    <w:p w:rsidR="00490B59" w:rsidRDefault="00490B59" w:rsidP="00490B59">
      <w:pPr>
        <w:pStyle w:val="1"/>
        <w:tabs>
          <w:tab w:val="left" w:pos="352"/>
        </w:tabs>
        <w:jc w:val="both"/>
      </w:pPr>
      <w:r>
        <w:t xml:space="preserve">6.   </w:t>
      </w:r>
      <w:r w:rsidR="00020C67">
        <w:t>Федеральный закон от 27 декабря 2002 г. № 184-ФЗ «О техническом регулировании»</w:t>
      </w:r>
      <w:r>
        <w:t xml:space="preserve">. </w:t>
      </w:r>
    </w:p>
    <w:p w:rsidR="00490B59" w:rsidRDefault="00020C67" w:rsidP="00490B59">
      <w:pPr>
        <w:pStyle w:val="1"/>
        <w:numPr>
          <w:ilvl w:val="0"/>
          <w:numId w:val="9"/>
        </w:numPr>
        <w:tabs>
          <w:tab w:val="left" w:pos="352"/>
        </w:tabs>
        <w:ind w:left="360" w:hanging="360"/>
        <w:jc w:val="both"/>
      </w:pPr>
      <w:bookmarkStart w:id="42" w:name="bookmark74"/>
      <w:bookmarkEnd w:id="42"/>
      <w:r>
        <w:t>Федеральный закон от 12 июня 2008 г. № 88-ФЗ «Технический регламент на молоко и</w:t>
      </w:r>
      <w:r w:rsidR="00490B59">
        <w:t xml:space="preserve">  </w:t>
      </w:r>
      <w:bookmarkStart w:id="43" w:name="bookmark75"/>
      <w:bookmarkEnd w:id="43"/>
      <w:r>
        <w:t xml:space="preserve">Федеральный закон от 24 июня 2008 г. № 90-ФЗ </w:t>
      </w:r>
    </w:p>
    <w:p w:rsidR="006A2CC0" w:rsidRDefault="00020C67" w:rsidP="00490B59">
      <w:pPr>
        <w:pStyle w:val="1"/>
        <w:numPr>
          <w:ilvl w:val="0"/>
          <w:numId w:val="9"/>
        </w:numPr>
        <w:tabs>
          <w:tab w:val="left" w:pos="352"/>
        </w:tabs>
        <w:ind w:left="360" w:hanging="360"/>
        <w:jc w:val="both"/>
      </w:pPr>
      <w:r>
        <w:t>«Технический</w:t>
      </w:r>
      <w:r w:rsidR="00490B59">
        <w:t xml:space="preserve"> </w:t>
      </w:r>
      <w:r>
        <w:t>регламент на</w:t>
      </w:r>
      <w:r w:rsidR="00490B59">
        <w:t xml:space="preserve"> </w:t>
      </w:r>
      <w:r>
        <w:t>масложировую продукцию»</w:t>
      </w:r>
      <w:r w:rsidR="00490B59">
        <w:t xml:space="preserve">. </w:t>
      </w:r>
    </w:p>
    <w:p w:rsidR="006A2CC0" w:rsidRDefault="00020C67" w:rsidP="00490B59">
      <w:pPr>
        <w:pStyle w:val="1"/>
        <w:numPr>
          <w:ilvl w:val="0"/>
          <w:numId w:val="9"/>
        </w:numPr>
        <w:tabs>
          <w:tab w:val="left" w:pos="352"/>
        </w:tabs>
        <w:ind w:left="360" w:hanging="360"/>
        <w:jc w:val="both"/>
      </w:pPr>
      <w:bookmarkStart w:id="44" w:name="bookmark76"/>
      <w:bookmarkEnd w:id="44"/>
      <w:r>
        <w:t>Федеральный закон от 27 октября 2008 г. № 178-ФЗ «Технический регламент на</w:t>
      </w:r>
      <w:r w:rsidR="00490B59">
        <w:t xml:space="preserve"> </w:t>
      </w:r>
      <w:r>
        <w:t xml:space="preserve">соковую </w:t>
      </w:r>
      <w:r>
        <w:lastRenderedPageBreak/>
        <w:t>продукцию из фруктов и овощей»</w:t>
      </w:r>
      <w:r w:rsidR="00490B59">
        <w:t xml:space="preserve">. </w:t>
      </w:r>
      <w:r>
        <w:t xml:space="preserve"> </w:t>
      </w:r>
    </w:p>
    <w:p w:rsidR="00490B59" w:rsidRDefault="00020C67" w:rsidP="00490B59">
      <w:pPr>
        <w:pStyle w:val="1"/>
        <w:numPr>
          <w:ilvl w:val="0"/>
          <w:numId w:val="9"/>
        </w:numPr>
        <w:tabs>
          <w:tab w:val="left" w:pos="428"/>
        </w:tabs>
        <w:ind w:left="360" w:hanging="360"/>
        <w:jc w:val="both"/>
      </w:pPr>
      <w:bookmarkStart w:id="45" w:name="bookmark77"/>
      <w:bookmarkEnd w:id="45"/>
      <w:r>
        <w:t>Федеральный закон от 22 декабря 2008 г. № 268-ФЗ «Технический регламент н</w:t>
      </w:r>
      <w:r w:rsidR="00490B59">
        <w:t xml:space="preserve">а </w:t>
      </w:r>
      <w:r>
        <w:t>табачную продукцию»</w:t>
      </w:r>
      <w:r w:rsidR="00490B59">
        <w:t xml:space="preserve">. </w:t>
      </w:r>
      <w:r>
        <w:t xml:space="preserve"> </w:t>
      </w:r>
      <w:bookmarkStart w:id="46" w:name="bookmark78"/>
    </w:p>
    <w:bookmarkEnd w:id="46"/>
    <w:p w:rsidR="006A2CC0" w:rsidRDefault="00020C67" w:rsidP="00490B59">
      <w:pPr>
        <w:pStyle w:val="1"/>
        <w:numPr>
          <w:ilvl w:val="0"/>
          <w:numId w:val="9"/>
        </w:numPr>
        <w:tabs>
          <w:tab w:val="left" w:pos="428"/>
        </w:tabs>
        <w:ind w:left="360" w:hanging="360"/>
        <w:jc w:val="both"/>
      </w:pPr>
      <w:r>
        <w:t>Федеральный закон от 30 декабря 2004 г. № 214-ФЗ «Об участии в долевом</w:t>
      </w:r>
      <w:r w:rsidR="00490B59">
        <w:t xml:space="preserve"> </w:t>
      </w:r>
      <w:r>
        <w:t>строительстве многоквартирных домов и иных объектов недвижимости»</w:t>
      </w:r>
      <w:r w:rsidR="00490B59">
        <w:t>.</w:t>
      </w:r>
    </w:p>
    <w:p w:rsidR="00490B59" w:rsidRDefault="00020C67" w:rsidP="00490B59">
      <w:pPr>
        <w:pStyle w:val="1"/>
        <w:numPr>
          <w:ilvl w:val="0"/>
          <w:numId w:val="9"/>
        </w:numPr>
        <w:tabs>
          <w:tab w:val="left" w:pos="423"/>
        </w:tabs>
        <w:jc w:val="both"/>
      </w:pPr>
      <w:bookmarkStart w:id="47" w:name="bookmark79"/>
      <w:bookmarkEnd w:id="47"/>
      <w:r>
        <w:t>Федеральный закон от 7 июля 2003 г. № 126-ФЗ «О связи»</w:t>
      </w:r>
      <w:r w:rsidR="00490B59">
        <w:t>.</w:t>
      </w:r>
      <w:r>
        <w:t xml:space="preserve"> </w:t>
      </w:r>
      <w:bookmarkStart w:id="48" w:name="bookmark80"/>
      <w:bookmarkEnd w:id="48"/>
    </w:p>
    <w:p w:rsidR="006A2CC0" w:rsidRDefault="00020C67" w:rsidP="00490B59">
      <w:pPr>
        <w:pStyle w:val="1"/>
        <w:numPr>
          <w:ilvl w:val="0"/>
          <w:numId w:val="9"/>
        </w:numPr>
        <w:tabs>
          <w:tab w:val="left" w:pos="423"/>
        </w:tabs>
        <w:jc w:val="both"/>
      </w:pPr>
      <w:r>
        <w:t>Федеральный закон от 25 апреля 2002 г. № 40-ФЗ «Об обязательном страховании</w:t>
      </w:r>
      <w:r w:rsidR="00490B59">
        <w:t xml:space="preserve"> </w:t>
      </w:r>
      <w:r>
        <w:t>гражданской ответственности владельцев транспортных средств»</w:t>
      </w:r>
      <w:r w:rsidR="00490B59">
        <w:t xml:space="preserve">. </w:t>
      </w:r>
    </w:p>
    <w:p w:rsidR="006A2CC0" w:rsidRDefault="00020C67" w:rsidP="00490B59">
      <w:pPr>
        <w:pStyle w:val="1"/>
        <w:numPr>
          <w:ilvl w:val="0"/>
          <w:numId w:val="9"/>
        </w:numPr>
        <w:tabs>
          <w:tab w:val="left" w:pos="428"/>
        </w:tabs>
        <w:jc w:val="both"/>
      </w:pPr>
      <w:bookmarkStart w:id="49" w:name="bookmark81"/>
      <w:bookmarkEnd w:id="49"/>
      <w:r>
        <w:t>Федеральный закон от 2 января 2000 г. № 29-ФЗ «О качестве и безопасности пищевых</w:t>
      </w:r>
      <w:r w:rsidR="00490B59">
        <w:t xml:space="preserve">  </w:t>
      </w:r>
      <w:r>
        <w:t>продуктов»</w:t>
      </w:r>
      <w:r w:rsidR="00490B59">
        <w:t xml:space="preserve">. </w:t>
      </w:r>
      <w:r>
        <w:t xml:space="preserve"> </w:t>
      </w:r>
    </w:p>
    <w:p w:rsidR="00490B59" w:rsidRDefault="00020C67" w:rsidP="00490B59">
      <w:pPr>
        <w:pStyle w:val="1"/>
        <w:numPr>
          <w:ilvl w:val="0"/>
          <w:numId w:val="9"/>
        </w:numPr>
        <w:tabs>
          <w:tab w:val="left" w:pos="428"/>
        </w:tabs>
        <w:jc w:val="both"/>
      </w:pPr>
      <w:bookmarkStart w:id="50" w:name="bookmark82"/>
      <w:bookmarkEnd w:id="50"/>
      <w:r>
        <w:t>Федеральный закон от 13 марта 2006 г. № 38-ФЗ «О рекламе»</w:t>
      </w:r>
      <w:r w:rsidR="00490B59">
        <w:t xml:space="preserve">. </w:t>
      </w:r>
      <w:r>
        <w:t xml:space="preserve"> </w:t>
      </w:r>
      <w:bookmarkStart w:id="51" w:name="bookmark83"/>
      <w:bookmarkEnd w:id="51"/>
    </w:p>
    <w:p w:rsidR="00490B59" w:rsidRDefault="00020C67" w:rsidP="00490B59">
      <w:pPr>
        <w:pStyle w:val="1"/>
        <w:numPr>
          <w:ilvl w:val="0"/>
          <w:numId w:val="9"/>
        </w:numPr>
        <w:tabs>
          <w:tab w:val="left" w:pos="428"/>
        </w:tabs>
        <w:jc w:val="both"/>
      </w:pPr>
      <w:r>
        <w:t>Федеральный закон от 29 июля 2004 г. № 96-ФЗ «О выплатах Банка России по вкладам</w:t>
      </w:r>
      <w:r w:rsidR="00490B59">
        <w:t xml:space="preserve"> </w:t>
      </w:r>
      <w:r>
        <w:t>физических лиц в признанных банкротами банках, не участвующих в системе</w:t>
      </w:r>
      <w:r w:rsidR="00490B59">
        <w:t xml:space="preserve"> </w:t>
      </w:r>
      <w:r>
        <w:t>обязательного страхования вкладов физических лиц в банках Российской Федерации</w:t>
      </w:r>
      <w:bookmarkStart w:id="52" w:name="bookmark84"/>
      <w:bookmarkEnd w:id="52"/>
    </w:p>
    <w:p w:rsidR="006A2CC0" w:rsidRDefault="00020C67" w:rsidP="00490B59">
      <w:pPr>
        <w:pStyle w:val="1"/>
        <w:numPr>
          <w:ilvl w:val="0"/>
          <w:numId w:val="9"/>
        </w:numPr>
        <w:tabs>
          <w:tab w:val="left" w:pos="428"/>
        </w:tabs>
        <w:jc w:val="both"/>
      </w:pPr>
      <w:r>
        <w:t>Федеральный закон от 23 декабря 2003 г. № 177-ФЗ «О страховании вкладов</w:t>
      </w:r>
      <w:r w:rsidR="00490B59">
        <w:t xml:space="preserve"> </w:t>
      </w:r>
      <w:r>
        <w:t>физических лиц в банках Российской Федерации»</w:t>
      </w:r>
      <w:r w:rsidR="00490B59">
        <w:t xml:space="preserve">. </w:t>
      </w:r>
      <w:r>
        <w:t xml:space="preserve"> </w:t>
      </w:r>
    </w:p>
    <w:p w:rsidR="00490B59" w:rsidRDefault="00020C67" w:rsidP="00490B59">
      <w:pPr>
        <w:pStyle w:val="1"/>
        <w:numPr>
          <w:ilvl w:val="0"/>
          <w:numId w:val="9"/>
        </w:numPr>
        <w:tabs>
          <w:tab w:val="left" w:pos="433"/>
        </w:tabs>
        <w:jc w:val="both"/>
      </w:pPr>
      <w:bookmarkStart w:id="53" w:name="bookmark85"/>
      <w:bookmarkEnd w:id="53"/>
      <w:r>
        <w:t>Федеральный закон от 22 мая 2003 г. № 54-ФЗ «О применении контрольно-кассовой</w:t>
      </w:r>
      <w:r w:rsidR="00490B59">
        <w:t xml:space="preserve"> </w:t>
      </w:r>
      <w:r>
        <w:t>техники при осуществлении наличных денежных расчётов и (или) расчётов с</w:t>
      </w:r>
      <w:r w:rsidR="00490B59">
        <w:t xml:space="preserve"> </w:t>
      </w:r>
      <w:r>
        <w:t xml:space="preserve">использованием платёжных карт» </w:t>
      </w:r>
      <w:bookmarkStart w:id="54" w:name="bookmark86"/>
      <w:bookmarkEnd w:id="54"/>
    </w:p>
    <w:p w:rsidR="006A2CC0" w:rsidRDefault="00020C67" w:rsidP="00490B59">
      <w:pPr>
        <w:pStyle w:val="1"/>
        <w:numPr>
          <w:ilvl w:val="0"/>
          <w:numId w:val="9"/>
        </w:numPr>
        <w:tabs>
          <w:tab w:val="left" w:pos="433"/>
        </w:tabs>
        <w:jc w:val="both"/>
      </w:pPr>
      <w:r>
        <w:t>Федеральный закон от 4 мая 2011 г. № 99-ФЗ «О лицензировании отдельных видов</w:t>
      </w:r>
      <w:r w:rsidR="00490B59">
        <w:t xml:space="preserve"> </w:t>
      </w:r>
      <w:r>
        <w:t>деятельности»</w:t>
      </w:r>
      <w:r w:rsidR="00490B59">
        <w:t>.</w:t>
      </w:r>
    </w:p>
    <w:p w:rsidR="006A2CC0" w:rsidRDefault="00020C67" w:rsidP="00490B59">
      <w:pPr>
        <w:pStyle w:val="1"/>
        <w:numPr>
          <w:ilvl w:val="0"/>
          <w:numId w:val="9"/>
        </w:numPr>
        <w:tabs>
          <w:tab w:val="left" w:pos="428"/>
        </w:tabs>
        <w:jc w:val="both"/>
      </w:pPr>
      <w:bookmarkStart w:id="55" w:name="bookmark87"/>
      <w:bookmarkEnd w:id="55"/>
      <w:r>
        <w:t>Федеральный закон от 12 апреля 2010 г. № 61-ФЗ «Об обращении лекарственных</w:t>
      </w:r>
      <w:r w:rsidR="00490B59">
        <w:t xml:space="preserve"> </w:t>
      </w:r>
      <w:r>
        <w:t>средств»</w:t>
      </w:r>
      <w:r w:rsidR="00490B59">
        <w:t xml:space="preserve">. </w:t>
      </w:r>
    </w:p>
    <w:p w:rsidR="006A2CC0" w:rsidRDefault="00020C67" w:rsidP="00490B59">
      <w:pPr>
        <w:pStyle w:val="1"/>
        <w:numPr>
          <w:ilvl w:val="0"/>
          <w:numId w:val="9"/>
        </w:numPr>
        <w:tabs>
          <w:tab w:val="left" w:pos="433"/>
        </w:tabs>
        <w:jc w:val="both"/>
      </w:pPr>
      <w:bookmarkStart w:id="56" w:name="bookmark88"/>
      <w:bookmarkEnd w:id="56"/>
      <w:r>
        <w:t>Федеральный закон от 24 ноября 1996 г. № 132-ФЗ «Об основах туристской</w:t>
      </w:r>
      <w:r w:rsidR="00490B59">
        <w:t xml:space="preserve"> </w:t>
      </w:r>
      <w:r>
        <w:t>деятельности в Российской Федерации»</w:t>
      </w:r>
      <w:r w:rsidR="00C23F30">
        <w:t xml:space="preserve">. </w:t>
      </w:r>
    </w:p>
    <w:p w:rsidR="006A2CC0" w:rsidRDefault="00020C67" w:rsidP="00490B59">
      <w:pPr>
        <w:pStyle w:val="1"/>
        <w:numPr>
          <w:ilvl w:val="0"/>
          <w:numId w:val="9"/>
        </w:numPr>
        <w:tabs>
          <w:tab w:val="left" w:pos="428"/>
        </w:tabs>
        <w:jc w:val="both"/>
      </w:pPr>
      <w:bookmarkStart w:id="57" w:name="bookmark89"/>
      <w:bookmarkEnd w:id="57"/>
      <w:r>
        <w:t>Федеральный закон от 29 декабря 2012 г. № 273-ФЗ «Об образовании в Российской</w:t>
      </w:r>
      <w:r w:rsidR="00C23F30">
        <w:t xml:space="preserve"> </w:t>
      </w:r>
      <w:r>
        <w:t>Федерации»</w:t>
      </w:r>
      <w:r w:rsidR="00C23F30">
        <w:t xml:space="preserve">. </w:t>
      </w:r>
    </w:p>
    <w:p w:rsidR="006A2CC0" w:rsidRDefault="00020C67" w:rsidP="00490B59">
      <w:pPr>
        <w:pStyle w:val="1"/>
        <w:numPr>
          <w:ilvl w:val="0"/>
          <w:numId w:val="9"/>
        </w:numPr>
        <w:tabs>
          <w:tab w:val="left" w:pos="433"/>
        </w:tabs>
        <w:jc w:val="both"/>
      </w:pPr>
      <w:bookmarkStart w:id="58" w:name="bookmark90"/>
      <w:bookmarkEnd w:id="58"/>
      <w:r>
        <w:t>Федеральный закон от 21 ноября 2011 г. № 323-ФЗ «Об основах охраны здоровья</w:t>
      </w:r>
      <w:r w:rsidR="00C23F30">
        <w:t xml:space="preserve"> </w:t>
      </w:r>
      <w:r>
        <w:t>граждан в Российской Федерации»</w:t>
      </w:r>
      <w:r w:rsidR="00C23F30">
        <w:t xml:space="preserve">. </w:t>
      </w:r>
    </w:p>
    <w:p w:rsidR="006A2CC0" w:rsidRDefault="00020C67" w:rsidP="00490B59">
      <w:pPr>
        <w:pStyle w:val="1"/>
        <w:numPr>
          <w:ilvl w:val="0"/>
          <w:numId w:val="9"/>
        </w:numPr>
        <w:tabs>
          <w:tab w:val="left" w:pos="428"/>
        </w:tabs>
        <w:jc w:val="both"/>
      </w:pPr>
      <w:bookmarkStart w:id="59" w:name="bookmark91"/>
      <w:bookmarkEnd w:id="59"/>
      <w:r>
        <w:t>Закон РФ от 2 июля 1992 г. № 3185-1 «О психиатрической помощи и гарантиях прав</w:t>
      </w:r>
      <w:r w:rsidR="00C23F30">
        <w:t xml:space="preserve"> </w:t>
      </w:r>
      <w:r>
        <w:t>граждан при её оказании»</w:t>
      </w:r>
      <w:r w:rsidR="00C23F30">
        <w:t xml:space="preserve">. </w:t>
      </w:r>
    </w:p>
    <w:p w:rsidR="006A2CC0" w:rsidRDefault="00020C67" w:rsidP="00490B59">
      <w:pPr>
        <w:pStyle w:val="1"/>
        <w:numPr>
          <w:ilvl w:val="0"/>
          <w:numId w:val="9"/>
        </w:numPr>
        <w:tabs>
          <w:tab w:val="left" w:pos="416"/>
        </w:tabs>
        <w:jc w:val="both"/>
      </w:pPr>
      <w:bookmarkStart w:id="60" w:name="bookmark92"/>
      <w:bookmarkEnd w:id="60"/>
      <w:r>
        <w:t>Федеральный закон от 29 ноября 2010 г. № 326-ФЗ «Об обязательном медицинском</w:t>
      </w:r>
      <w:r w:rsidR="00C23F30">
        <w:t xml:space="preserve"> </w:t>
      </w:r>
      <w:r>
        <w:t>страховании в Российской Федерации»</w:t>
      </w:r>
      <w:r w:rsidR="00C23F30">
        <w:t>.</w:t>
      </w:r>
    </w:p>
    <w:p w:rsidR="006A2CC0" w:rsidRDefault="00020C67" w:rsidP="00490B59">
      <w:pPr>
        <w:pStyle w:val="1"/>
        <w:numPr>
          <w:ilvl w:val="0"/>
          <w:numId w:val="9"/>
        </w:numPr>
        <w:tabs>
          <w:tab w:val="left" w:pos="425"/>
        </w:tabs>
        <w:jc w:val="both"/>
      </w:pPr>
      <w:bookmarkStart w:id="61" w:name="bookmark93"/>
      <w:bookmarkEnd w:id="61"/>
      <w:r>
        <w:t>Информационное письмо Президиума Высшего Арбитражного Суда Российской</w:t>
      </w:r>
      <w:r w:rsidR="00C23F30">
        <w:t xml:space="preserve"> </w:t>
      </w:r>
      <w:r>
        <w:t>Федерации от 13 сентября 2011 г. № 146 «Обзор судебной практики по некоторым</w:t>
      </w:r>
      <w:r w:rsidR="00C23F30">
        <w:t xml:space="preserve"> </w:t>
      </w:r>
      <w:r>
        <w:t>вопросам, связанным с применением к банкам административной ответственности за</w:t>
      </w:r>
      <w:r w:rsidR="00C23F30">
        <w:t xml:space="preserve"> </w:t>
      </w:r>
      <w:r>
        <w:t>нарушение законодательства о защите прав потребителей при заключении кредитных</w:t>
      </w:r>
      <w:r w:rsidR="00C23F30">
        <w:t xml:space="preserve"> </w:t>
      </w:r>
      <w:r>
        <w:t>договоров»</w:t>
      </w:r>
      <w:r w:rsidR="00C23F30">
        <w:t>.</w:t>
      </w:r>
    </w:p>
    <w:p w:rsidR="006A2CC0" w:rsidRDefault="00020C67" w:rsidP="00490B59">
      <w:pPr>
        <w:pStyle w:val="1"/>
        <w:numPr>
          <w:ilvl w:val="0"/>
          <w:numId w:val="9"/>
        </w:numPr>
        <w:tabs>
          <w:tab w:val="left" w:pos="416"/>
        </w:tabs>
        <w:jc w:val="both"/>
      </w:pPr>
      <w:bookmarkStart w:id="62" w:name="bookmark94"/>
      <w:bookmarkEnd w:id="62"/>
      <w:r>
        <w:t>Обзор Верховного Суда Российской Федерации по отдельным вопросам судебной</w:t>
      </w:r>
      <w:r w:rsidR="00C23F30">
        <w:t xml:space="preserve"> </w:t>
      </w:r>
      <w:r>
        <w:t>практики о применении законодательства о защите прав потребителей при рассмотрении</w:t>
      </w:r>
      <w:r w:rsidR="00C23F30">
        <w:t xml:space="preserve"> </w:t>
      </w:r>
      <w:r>
        <w:t>гражданских дел от 1 февраля 2012 года</w:t>
      </w:r>
      <w:r w:rsidR="00C23F30">
        <w:t xml:space="preserve">. </w:t>
      </w:r>
    </w:p>
    <w:p w:rsidR="006A2CC0" w:rsidRDefault="00020C67" w:rsidP="00490B59">
      <w:pPr>
        <w:pStyle w:val="1"/>
        <w:numPr>
          <w:ilvl w:val="0"/>
          <w:numId w:val="9"/>
        </w:numPr>
        <w:tabs>
          <w:tab w:val="left" w:pos="420"/>
        </w:tabs>
        <w:jc w:val="both"/>
      </w:pPr>
      <w:bookmarkStart w:id="63" w:name="bookmark95"/>
      <w:bookmarkEnd w:id="63"/>
      <w:r>
        <w:t>Обзор законодательства и судебной практики Верховного Суда Российской Федерации</w:t>
      </w:r>
      <w:r w:rsidR="00C23F30">
        <w:t xml:space="preserve">. </w:t>
      </w:r>
    </w:p>
    <w:p w:rsidR="006A2CC0" w:rsidRDefault="00020C67">
      <w:pPr>
        <w:pStyle w:val="11"/>
        <w:keepNext/>
        <w:keepLines/>
        <w:jc w:val="both"/>
      </w:pPr>
      <w:bookmarkStart w:id="64" w:name="bookmark96"/>
      <w:bookmarkStart w:id="65" w:name="bookmark97"/>
      <w:bookmarkStart w:id="66" w:name="bookmark98"/>
      <w:bookmarkStart w:id="67" w:name="bookmark99"/>
      <w:bookmarkEnd w:id="64"/>
      <w:r>
        <w:t>Основн</w:t>
      </w:r>
      <w:r w:rsidR="00C23F30">
        <w:t>ые</w:t>
      </w:r>
      <w:r>
        <w:t xml:space="preserve"> </w:t>
      </w:r>
      <w:r w:rsidR="00C23F30">
        <w:t>источники</w:t>
      </w:r>
      <w:r>
        <w:t>:</w:t>
      </w:r>
      <w:bookmarkEnd w:id="65"/>
      <w:bookmarkEnd w:id="66"/>
      <w:bookmarkEnd w:id="67"/>
    </w:p>
    <w:p w:rsidR="006A2CC0" w:rsidRDefault="00020C67">
      <w:pPr>
        <w:pStyle w:val="1"/>
        <w:numPr>
          <w:ilvl w:val="0"/>
          <w:numId w:val="10"/>
        </w:numPr>
        <w:tabs>
          <w:tab w:val="left" w:pos="376"/>
        </w:tabs>
        <w:jc w:val="both"/>
      </w:pPr>
      <w:bookmarkStart w:id="68" w:name="bookmark100"/>
      <w:bookmarkEnd w:id="68"/>
      <w:r>
        <w:t>Булатецкий Ю.Е. Потребительское право: Курс лекций / ЭБС ZNANIUM .— Москва:</w:t>
      </w:r>
      <w:r>
        <w:br/>
        <w:t>Издательство "НОРМА", 2008 .— 416 с.</w:t>
      </w:r>
    </w:p>
    <w:p w:rsidR="006A2CC0" w:rsidRDefault="00020C67">
      <w:pPr>
        <w:pStyle w:val="1"/>
        <w:numPr>
          <w:ilvl w:val="0"/>
          <w:numId w:val="11"/>
        </w:numPr>
        <w:tabs>
          <w:tab w:val="left" w:pos="710"/>
        </w:tabs>
        <w:jc w:val="both"/>
      </w:pPr>
      <w:bookmarkStart w:id="69" w:name="bookmark101"/>
      <w:bookmarkEnd w:id="69"/>
      <w:r>
        <w:t>Кирилловых А.А. Защита прав потребителей: вопросы правового регулирования. -</w:t>
      </w:r>
      <w:r>
        <w:br/>
        <w:t>М.: Деловой двор, 2012. - 304 с. Доступ из справ</w:t>
      </w:r>
      <w:proofErr w:type="gramStart"/>
      <w:r>
        <w:t>.-</w:t>
      </w:r>
      <w:proofErr w:type="gramEnd"/>
      <w:r>
        <w:t>правовой системы «КонсультантПлюс».</w:t>
      </w:r>
      <w:r>
        <w:br/>
        <w:t>ВерсияПроф. - Электрон</w:t>
      </w:r>
      <w:proofErr w:type="gramStart"/>
      <w:r>
        <w:t>.</w:t>
      </w:r>
      <w:proofErr w:type="gramEnd"/>
      <w:r w:rsidR="00BA2E5A">
        <w:t xml:space="preserve"> </w:t>
      </w:r>
      <w:proofErr w:type="gramStart"/>
      <w:r>
        <w:t>т</w:t>
      </w:r>
      <w:proofErr w:type="gramEnd"/>
      <w:r>
        <w:t>екст, дан. - Послед</w:t>
      </w:r>
      <w:proofErr w:type="gramStart"/>
      <w:r>
        <w:t>.</w:t>
      </w:r>
      <w:proofErr w:type="gramEnd"/>
      <w:r w:rsidR="00BA2E5A">
        <w:t xml:space="preserve"> </w:t>
      </w:r>
      <w:proofErr w:type="gramStart"/>
      <w:r>
        <w:t>о</w:t>
      </w:r>
      <w:proofErr w:type="gramEnd"/>
      <w:r>
        <w:t>бновление 26.11.2012.</w:t>
      </w:r>
    </w:p>
    <w:p w:rsidR="006A2CC0" w:rsidRDefault="00020C67" w:rsidP="002C6DAD">
      <w:pPr>
        <w:pStyle w:val="1"/>
        <w:numPr>
          <w:ilvl w:val="0"/>
          <w:numId w:val="11"/>
        </w:numPr>
        <w:tabs>
          <w:tab w:val="left" w:pos="710"/>
        </w:tabs>
        <w:jc w:val="both"/>
      </w:pPr>
      <w:bookmarkStart w:id="70" w:name="bookmark102"/>
      <w:bookmarkEnd w:id="70"/>
      <w:r>
        <w:t>Меликян О. М. Поведение потребителей. Учебник [Электронный ресурс] 4-е изд. -</w:t>
      </w:r>
      <w:r>
        <w:br/>
        <w:t xml:space="preserve">М.: Дашков и Ко, 2012. Доступ к тексту </w:t>
      </w:r>
      <w:proofErr w:type="gramStart"/>
      <w:r>
        <w:t>электронного</w:t>
      </w:r>
      <w:proofErr w:type="gramEnd"/>
      <w:r>
        <w:t xml:space="preserve"> издания возможен через</w:t>
      </w:r>
      <w:r>
        <w:br/>
        <w:t xml:space="preserve">электронно-библиотечную систему «Университетская библиотека </w:t>
      </w:r>
      <w:proofErr w:type="spellStart"/>
      <w:r>
        <w:t>online</w:t>
      </w:r>
      <w:proofErr w:type="spellEnd"/>
      <w:r>
        <w:t>». - URL:</w:t>
      </w:r>
      <w:r>
        <w:br/>
      </w:r>
      <w:proofErr w:type="spellStart"/>
      <w:r>
        <w:t>httpV</w:t>
      </w:r>
      <w:proofErr w:type="spellEnd"/>
      <w:r>
        <w:t xml:space="preserve">/www.biblioclub.ru/book/l 12324/ </w:t>
      </w:r>
      <w:r w:rsidR="00BA2E5A">
        <w:t>с</w:t>
      </w:r>
      <w:r>
        <w:t>истемы «КонсультантПлюс».</w:t>
      </w:r>
    </w:p>
    <w:p w:rsidR="006A2CC0" w:rsidRDefault="00020C67" w:rsidP="002C6DAD">
      <w:pPr>
        <w:pStyle w:val="11"/>
        <w:keepNext/>
        <w:keepLines/>
        <w:jc w:val="both"/>
      </w:pPr>
      <w:bookmarkStart w:id="71" w:name="bookmark103"/>
      <w:bookmarkStart w:id="72" w:name="bookmark104"/>
      <w:bookmarkStart w:id="73" w:name="bookmark105"/>
      <w:proofErr w:type="gramStart"/>
      <w:r>
        <w:lastRenderedPageBreak/>
        <w:t>Дополнительная</w:t>
      </w:r>
      <w:proofErr w:type="gramEnd"/>
      <w:r>
        <w:t xml:space="preserve"> </w:t>
      </w:r>
      <w:r w:rsidR="002C6DAD">
        <w:t>источники</w:t>
      </w:r>
      <w:r>
        <w:t>:</w:t>
      </w:r>
      <w:bookmarkEnd w:id="71"/>
      <w:bookmarkEnd w:id="72"/>
      <w:bookmarkEnd w:id="73"/>
    </w:p>
    <w:p w:rsidR="006A2CC0" w:rsidRDefault="00020C67" w:rsidP="00C23F30">
      <w:pPr>
        <w:pStyle w:val="1"/>
        <w:numPr>
          <w:ilvl w:val="0"/>
          <w:numId w:val="12"/>
        </w:numPr>
        <w:tabs>
          <w:tab w:val="left" w:pos="710"/>
        </w:tabs>
        <w:jc w:val="both"/>
      </w:pPr>
      <w:bookmarkStart w:id="74" w:name="bookmark106"/>
      <w:bookmarkEnd w:id="74"/>
      <w:r>
        <w:t>Авдыев М. Преодолеть непроходимые дебри для защиты нарушенных прав //</w:t>
      </w:r>
      <w:r>
        <w:br/>
        <w:t>Экономика и жизнь. -2018. - № 3.</w:t>
      </w:r>
    </w:p>
    <w:p w:rsidR="006A2CC0" w:rsidRDefault="00020C67">
      <w:pPr>
        <w:pStyle w:val="1"/>
        <w:numPr>
          <w:ilvl w:val="0"/>
          <w:numId w:val="12"/>
        </w:numPr>
        <w:tabs>
          <w:tab w:val="left" w:pos="710"/>
        </w:tabs>
        <w:jc w:val="both"/>
      </w:pPr>
      <w:bookmarkStart w:id="75" w:name="bookmark107"/>
      <w:bookmarkEnd w:id="75"/>
      <w:r>
        <w:t>Басин Ю.Г. Основы гражданского законодательства о защите субъективных</w:t>
      </w:r>
      <w:r>
        <w:br/>
        <w:t>гражданских прав // Проблемы применения Основ гражданского законодательства и</w:t>
      </w:r>
      <w:r>
        <w:br/>
        <w:t>Основ гражданского судопроизводства СССР и союзных республик. - Саратов, 1971.</w:t>
      </w:r>
    </w:p>
    <w:p w:rsidR="006A2CC0" w:rsidRDefault="00020C67">
      <w:pPr>
        <w:pStyle w:val="1"/>
        <w:numPr>
          <w:ilvl w:val="0"/>
          <w:numId w:val="12"/>
        </w:numPr>
        <w:tabs>
          <w:tab w:val="left" w:pos="710"/>
        </w:tabs>
        <w:jc w:val="both"/>
      </w:pPr>
      <w:bookmarkStart w:id="76" w:name="bookmark108"/>
      <w:bookmarkEnd w:id="76"/>
      <w:r>
        <w:t>Брагинский М.И., Витрянский В.В. Договорное право. Книга первая. Общие</w:t>
      </w:r>
      <w:r>
        <w:br/>
        <w:t>положения. - М., 2002.</w:t>
      </w:r>
    </w:p>
    <w:p w:rsidR="006A2CC0" w:rsidRDefault="00020C67">
      <w:pPr>
        <w:pStyle w:val="1"/>
        <w:numPr>
          <w:ilvl w:val="0"/>
          <w:numId w:val="12"/>
        </w:numPr>
        <w:tabs>
          <w:tab w:val="left" w:pos="710"/>
        </w:tabs>
        <w:jc w:val="both"/>
      </w:pPr>
      <w:bookmarkStart w:id="77" w:name="bookmark109"/>
      <w:bookmarkEnd w:id="77"/>
      <w:proofErr w:type="gramStart"/>
      <w:r>
        <w:t>Бугаева</w:t>
      </w:r>
      <w:proofErr w:type="gramEnd"/>
      <w:r>
        <w:t xml:space="preserve"> С.Ю. Вопросы организации структуры для защиты прав страхователей на</w:t>
      </w:r>
      <w:r>
        <w:br/>
        <w:t>современном российском страховом рынке // Страховое дело. - 2008.- № 3.</w:t>
      </w:r>
    </w:p>
    <w:p w:rsidR="006A2CC0" w:rsidRDefault="00020C67">
      <w:pPr>
        <w:pStyle w:val="1"/>
        <w:numPr>
          <w:ilvl w:val="0"/>
          <w:numId w:val="12"/>
        </w:numPr>
        <w:tabs>
          <w:tab w:val="left" w:pos="710"/>
        </w:tabs>
        <w:jc w:val="both"/>
      </w:pPr>
      <w:bookmarkStart w:id="78" w:name="bookmark110"/>
      <w:bookmarkEnd w:id="78"/>
      <w:r>
        <w:rPr>
          <w:i/>
          <w:iCs/>
        </w:rPr>
        <w:t>Бугаенко Н.В, Кратенко М.В.</w:t>
      </w:r>
      <w:r>
        <w:t xml:space="preserve"> Судебная практика по гражданским делам. Споры о</w:t>
      </w:r>
      <w:r>
        <w:br/>
        <w:t>защите прав потребителей: научно-практическое пособие. - М.: Юстицинформ, 2013.</w:t>
      </w:r>
    </w:p>
    <w:p w:rsidR="006A2CC0" w:rsidRDefault="00020C67">
      <w:pPr>
        <w:pStyle w:val="1"/>
        <w:numPr>
          <w:ilvl w:val="0"/>
          <w:numId w:val="12"/>
        </w:numPr>
        <w:tabs>
          <w:tab w:val="left" w:pos="710"/>
        </w:tabs>
        <w:jc w:val="both"/>
      </w:pPr>
      <w:bookmarkStart w:id="79" w:name="bookmark111"/>
      <w:bookmarkEnd w:id="79"/>
      <w:r>
        <w:t>Васильчикова И. В. Как потребителю защитить свои интересы: рекомендации и</w:t>
      </w:r>
    </w:p>
    <w:p w:rsidR="006A2CC0" w:rsidRDefault="00020C67">
      <w:pPr>
        <w:pStyle w:val="1"/>
        <w:tabs>
          <w:tab w:val="left" w:pos="4632"/>
          <w:tab w:val="left" w:pos="8554"/>
        </w:tabs>
        <w:jc w:val="both"/>
      </w:pPr>
      <w:r>
        <w:t>примеры [Электронный ресурс] 3-е изд., перераб. и доп. - М.: Омега-Л, 2009.Доступ к</w:t>
      </w:r>
      <w:r>
        <w:br/>
        <w:t>тексту электронного издания возможен через электронно-библиотечную систему</w:t>
      </w:r>
      <w:r>
        <w:br/>
        <w:t>«Университетская</w:t>
      </w:r>
      <w:r>
        <w:tab/>
        <w:t>библиотека</w:t>
      </w:r>
      <w:r>
        <w:tab/>
      </w:r>
      <w:proofErr w:type="spellStart"/>
      <w:r>
        <w:t>online</w:t>
      </w:r>
      <w:proofErr w:type="spellEnd"/>
      <w:r>
        <w:t>».</w:t>
      </w:r>
    </w:p>
    <w:p w:rsidR="006A2CC0" w:rsidRDefault="00020C67">
      <w:pPr>
        <w:pStyle w:val="1"/>
        <w:jc w:val="both"/>
      </w:pPr>
      <w:r>
        <w:t>URL:</w:t>
      </w:r>
      <w:hyperlink r:id="rId10" w:history="1">
        <w:r>
          <w:rPr>
            <w:u w:val="single"/>
          </w:rPr>
          <w:t>http://www.biblioclub.ru/book/79203/</w:t>
        </w:r>
      </w:hyperlink>
      <w:r>
        <w:t>.ISBN</w:t>
      </w:r>
      <w:proofErr w:type="gramStart"/>
      <w:r>
        <w:t xml:space="preserve"> :</w:t>
      </w:r>
      <w:proofErr w:type="gramEnd"/>
      <w:r>
        <w:t>978-5-370-00827-6</w:t>
      </w:r>
    </w:p>
    <w:p w:rsidR="006A2CC0" w:rsidRDefault="00020C67">
      <w:pPr>
        <w:pStyle w:val="1"/>
        <w:numPr>
          <w:ilvl w:val="0"/>
          <w:numId w:val="12"/>
        </w:numPr>
        <w:tabs>
          <w:tab w:val="left" w:pos="710"/>
        </w:tabs>
        <w:jc w:val="both"/>
      </w:pPr>
      <w:bookmarkStart w:id="80" w:name="bookmark112"/>
      <w:bookmarkEnd w:id="80"/>
      <w:r>
        <w:rPr>
          <w:i/>
          <w:iCs/>
        </w:rPr>
        <w:t>Кирилловых А.</w:t>
      </w:r>
      <w:r>
        <w:t xml:space="preserve"> Защита прав потребителей: вопросы правового регулирования. М.:</w:t>
      </w:r>
      <w:r>
        <w:br/>
        <w:t>Деловой двор, 2012.</w:t>
      </w:r>
    </w:p>
    <w:p w:rsidR="006A2CC0" w:rsidRDefault="00020C67">
      <w:pPr>
        <w:pStyle w:val="1"/>
        <w:numPr>
          <w:ilvl w:val="0"/>
          <w:numId w:val="12"/>
        </w:numPr>
        <w:tabs>
          <w:tab w:val="left" w:pos="710"/>
        </w:tabs>
        <w:jc w:val="both"/>
      </w:pPr>
      <w:bookmarkStart w:id="81" w:name="bookmark113"/>
      <w:bookmarkEnd w:id="81"/>
      <w:r>
        <w:rPr>
          <w:i/>
          <w:iCs/>
        </w:rPr>
        <w:t>Кратенко М.В.</w:t>
      </w:r>
      <w:r>
        <w:t xml:space="preserve"> Защита прав потребителей услуг. Справочник. </w:t>
      </w:r>
      <w:proofErr w:type="gramStart"/>
      <w:r>
        <w:t>-М</w:t>
      </w:r>
      <w:proofErr w:type="gramEnd"/>
      <w:r>
        <w:t>.: Проспект, 2013.</w:t>
      </w:r>
    </w:p>
    <w:p w:rsidR="00C23F30" w:rsidRDefault="00020C67" w:rsidP="00C23F30">
      <w:pPr>
        <w:pStyle w:val="1"/>
        <w:numPr>
          <w:ilvl w:val="0"/>
          <w:numId w:val="12"/>
        </w:numPr>
        <w:tabs>
          <w:tab w:val="left" w:pos="706"/>
        </w:tabs>
        <w:jc w:val="both"/>
      </w:pPr>
      <w:bookmarkStart w:id="82" w:name="bookmark114"/>
      <w:bookmarkEnd w:id="82"/>
      <w:r w:rsidRPr="00C23F30">
        <w:rPr>
          <w:i/>
          <w:iCs/>
        </w:rPr>
        <w:t>Макаров Ю.Я.</w:t>
      </w:r>
      <w:r>
        <w:t xml:space="preserve"> Доказательства при рассмотрении дел о защите прав потребителей:</w:t>
      </w:r>
      <w:r>
        <w:br/>
        <w:t>Учебное пособие. М.: Проспект, 2014.</w:t>
      </w:r>
      <w:bookmarkStart w:id="83" w:name="bookmark115"/>
      <w:bookmarkEnd w:id="83"/>
    </w:p>
    <w:p w:rsidR="006A2CC0" w:rsidRDefault="00020C67" w:rsidP="00C23F30">
      <w:pPr>
        <w:pStyle w:val="1"/>
        <w:numPr>
          <w:ilvl w:val="0"/>
          <w:numId w:val="12"/>
        </w:numPr>
        <w:tabs>
          <w:tab w:val="left" w:pos="706"/>
        </w:tabs>
        <w:jc w:val="both"/>
      </w:pPr>
      <w:r>
        <w:t xml:space="preserve">Меликян О. </w:t>
      </w:r>
      <w:proofErr w:type="spellStart"/>
      <w:r>
        <w:t>М.Поведение</w:t>
      </w:r>
      <w:proofErr w:type="spellEnd"/>
      <w:r>
        <w:t xml:space="preserve"> потребителей. Учебни</w:t>
      </w:r>
      <w:proofErr w:type="gramStart"/>
      <w:r>
        <w:t>к[</w:t>
      </w:r>
      <w:proofErr w:type="gramEnd"/>
      <w:r>
        <w:t>Электронный ресурс] 4-е изд. -</w:t>
      </w:r>
      <w:r>
        <w:br/>
        <w:t>М.: Да</w:t>
      </w:r>
      <w:r w:rsidRPr="00C23F30">
        <w:rPr>
          <w:u w:val="single"/>
        </w:rPr>
        <w:t>шк</w:t>
      </w:r>
      <w:r>
        <w:t>ов и Ко, 2012.Доступ к тексту электронного издания возможен через электронно-</w:t>
      </w:r>
      <w:r>
        <w:br/>
        <w:t xml:space="preserve">библиотечную систему «Университетская библиотека </w:t>
      </w:r>
      <w:proofErr w:type="spellStart"/>
      <w:r>
        <w:t>online</w:t>
      </w:r>
      <w:proofErr w:type="spellEnd"/>
      <w:r>
        <w:t>». - URL:</w:t>
      </w:r>
      <w:r>
        <w:br/>
      </w:r>
      <w:hyperlink r:id="rId11" w:history="1">
        <w:r>
          <w:t>http://www.biblioclub.ru/book/112324/</w:t>
        </w:r>
      </w:hyperlink>
      <w:r>
        <w:t xml:space="preserve"> ISBN: 978-5-394-01043-9</w:t>
      </w:r>
    </w:p>
    <w:p w:rsidR="006A2CC0" w:rsidRDefault="00020C67">
      <w:pPr>
        <w:pStyle w:val="1"/>
        <w:numPr>
          <w:ilvl w:val="0"/>
          <w:numId w:val="12"/>
        </w:numPr>
        <w:tabs>
          <w:tab w:val="left" w:pos="706"/>
        </w:tabs>
        <w:jc w:val="both"/>
      </w:pPr>
      <w:bookmarkStart w:id="84" w:name="bookmark117"/>
      <w:bookmarkEnd w:id="84"/>
      <w:r>
        <w:t>Селянин А.В. Защита прав потребителей: учеб.пособие для вузов/ А.В. Селянин. -</w:t>
      </w:r>
      <w:r>
        <w:br/>
        <w:t>М.: Юстицинформ, 2017. - 248 с. - (Образование). - ISBN 5-7205-0664-0</w:t>
      </w:r>
    </w:p>
    <w:p w:rsidR="006A2CC0" w:rsidRDefault="00020C67">
      <w:pPr>
        <w:pStyle w:val="1"/>
        <w:numPr>
          <w:ilvl w:val="0"/>
          <w:numId w:val="12"/>
        </w:numPr>
        <w:tabs>
          <w:tab w:val="left" w:pos="706"/>
        </w:tabs>
        <w:jc w:val="both"/>
      </w:pPr>
      <w:bookmarkStart w:id="85" w:name="bookmark118"/>
      <w:bookmarkEnd w:id="85"/>
      <w:r>
        <w:t>Защита прав потребителей: практическое пособие/ под ред. Т.А. Стяжкиной. - 6-е</w:t>
      </w:r>
      <w:r>
        <w:br/>
        <w:t>изд., перераб. и доп. - М.: Экзамен , 2016. - 704 с. - (Документы Комментарии). - ISBN 5-</w:t>
      </w:r>
      <w:r>
        <w:br/>
        <w:t>472-00952-9</w:t>
      </w:r>
    </w:p>
    <w:p w:rsidR="006A2CC0" w:rsidRDefault="00020C67" w:rsidP="002C6DAD">
      <w:pPr>
        <w:pStyle w:val="1"/>
        <w:numPr>
          <w:ilvl w:val="0"/>
          <w:numId w:val="12"/>
        </w:numPr>
        <w:tabs>
          <w:tab w:val="left" w:pos="706"/>
        </w:tabs>
        <w:jc w:val="both"/>
      </w:pPr>
      <w:bookmarkStart w:id="86" w:name="bookmark119"/>
      <w:bookmarkEnd w:id="86"/>
      <w:r>
        <w:t>Ткачев В.Н. «Защита прав потребителей в РФ»: учеб.пособие. - М.: «Городец»,</w:t>
      </w:r>
      <w:r>
        <w:br/>
        <w:t>2017 г. - ISBN 5-9584-0077-0</w:t>
      </w:r>
    </w:p>
    <w:p w:rsidR="006A2CC0" w:rsidRDefault="00020C67" w:rsidP="002C6DAD">
      <w:pPr>
        <w:pStyle w:val="11"/>
        <w:keepNext/>
        <w:keepLines/>
        <w:jc w:val="both"/>
      </w:pPr>
      <w:bookmarkStart w:id="87" w:name="bookmark120"/>
      <w:bookmarkStart w:id="88" w:name="bookmark121"/>
      <w:bookmarkStart w:id="89" w:name="bookmark122"/>
      <w:r>
        <w:t>Интернет-ресурсы</w:t>
      </w:r>
      <w:bookmarkEnd w:id="87"/>
      <w:bookmarkEnd w:id="88"/>
      <w:bookmarkEnd w:id="89"/>
    </w:p>
    <w:p w:rsidR="006A2CC0" w:rsidRDefault="00BA2E5A" w:rsidP="002C6DAD">
      <w:pPr>
        <w:pStyle w:val="1"/>
        <w:numPr>
          <w:ilvl w:val="0"/>
          <w:numId w:val="13"/>
        </w:numPr>
        <w:tabs>
          <w:tab w:val="left" w:pos="706"/>
        </w:tabs>
        <w:jc w:val="both"/>
      </w:pPr>
      <w:hyperlink r:id="rId12" w:history="1">
        <w:bookmarkStart w:id="90" w:name="bookmark123"/>
        <w:bookmarkEnd w:id="90"/>
        <w:r w:rsidR="00020C67">
          <w:rPr>
            <w:u w:val="single"/>
          </w:rPr>
          <w:t>http://www.kremlin.ru</w:t>
        </w:r>
      </w:hyperlink>
      <w:r w:rsidR="00020C67">
        <w:t xml:space="preserve"> / Президент Российской Федерации.</w:t>
      </w:r>
    </w:p>
    <w:p w:rsidR="006A2CC0" w:rsidRDefault="00BA2E5A" w:rsidP="002C6DAD">
      <w:pPr>
        <w:pStyle w:val="1"/>
        <w:numPr>
          <w:ilvl w:val="0"/>
          <w:numId w:val="13"/>
        </w:numPr>
        <w:tabs>
          <w:tab w:val="left" w:pos="706"/>
        </w:tabs>
        <w:jc w:val="both"/>
      </w:pPr>
      <w:bookmarkStart w:id="91" w:name="bookmark124"/>
      <w:bookmarkEnd w:id="91"/>
      <w:r>
        <w:rPr>
          <w:u w:val="single"/>
        </w:rPr>
        <w:t>http://www.</w:t>
      </w:r>
      <w:r w:rsidR="00020C67">
        <w:rPr>
          <w:u w:val="single"/>
        </w:rPr>
        <w:t>duma. gov.ru</w:t>
      </w:r>
      <w:r w:rsidR="00020C67">
        <w:t xml:space="preserve"> / Государственная Дума Федерального Собрания</w:t>
      </w:r>
      <w:r w:rsidR="00020C67">
        <w:br/>
        <w:t>Российской Федерации.</w:t>
      </w:r>
    </w:p>
    <w:p w:rsidR="006A2CC0" w:rsidRDefault="00BA2E5A">
      <w:pPr>
        <w:pStyle w:val="1"/>
        <w:numPr>
          <w:ilvl w:val="0"/>
          <w:numId w:val="13"/>
        </w:numPr>
        <w:tabs>
          <w:tab w:val="left" w:pos="706"/>
        </w:tabs>
        <w:jc w:val="both"/>
      </w:pPr>
      <w:hyperlink r:id="rId13" w:history="1">
        <w:bookmarkStart w:id="92" w:name="bookmark125"/>
        <w:bookmarkEnd w:id="92"/>
        <w:r w:rsidR="00020C67">
          <w:rPr>
            <w:u w:val="single"/>
          </w:rPr>
          <w:t>http://www.council.gov.ru</w:t>
        </w:r>
      </w:hyperlink>
      <w:r w:rsidR="00020C67">
        <w:t xml:space="preserve"> / Совет Федерации Федерального Собрания Российской</w:t>
      </w:r>
      <w:r w:rsidR="00020C67">
        <w:br/>
        <w:t>Федерации.</w:t>
      </w:r>
    </w:p>
    <w:p w:rsidR="006A2CC0" w:rsidRDefault="00BA2E5A">
      <w:pPr>
        <w:pStyle w:val="1"/>
        <w:numPr>
          <w:ilvl w:val="0"/>
          <w:numId w:val="13"/>
        </w:numPr>
        <w:tabs>
          <w:tab w:val="left" w:pos="706"/>
        </w:tabs>
        <w:jc w:val="both"/>
      </w:pPr>
      <w:hyperlink r:id="rId14" w:history="1">
        <w:bookmarkStart w:id="93" w:name="bookmark126"/>
        <w:bookmarkEnd w:id="93"/>
        <w:r w:rsidR="00020C67">
          <w:rPr>
            <w:u w:val="single"/>
          </w:rPr>
          <w:t>http://www.govemment.ru</w:t>
        </w:r>
      </w:hyperlink>
      <w:r w:rsidR="00020C67">
        <w:t xml:space="preserve"> / Правительство Российской Федерации.</w:t>
      </w:r>
    </w:p>
    <w:p w:rsidR="006A2CC0" w:rsidRDefault="00BA2E5A">
      <w:pPr>
        <w:pStyle w:val="1"/>
        <w:numPr>
          <w:ilvl w:val="0"/>
          <w:numId w:val="13"/>
        </w:numPr>
        <w:tabs>
          <w:tab w:val="left" w:pos="706"/>
        </w:tabs>
        <w:jc w:val="both"/>
      </w:pPr>
      <w:hyperlink r:id="rId15" w:history="1">
        <w:bookmarkStart w:id="94" w:name="bookmark127"/>
        <w:bookmarkEnd w:id="94"/>
        <w:r w:rsidR="00020C67">
          <w:rPr>
            <w:u w:val="single"/>
          </w:rPr>
          <w:t>http://www.ksrf.ru</w:t>
        </w:r>
      </w:hyperlink>
      <w:r w:rsidR="00020C67">
        <w:t xml:space="preserve"> / Конституционный Суд Российской Федерации.</w:t>
      </w:r>
    </w:p>
    <w:p w:rsidR="006A2CC0" w:rsidRDefault="00BA2E5A">
      <w:pPr>
        <w:pStyle w:val="1"/>
        <w:numPr>
          <w:ilvl w:val="0"/>
          <w:numId w:val="13"/>
        </w:numPr>
        <w:tabs>
          <w:tab w:val="left" w:pos="706"/>
        </w:tabs>
        <w:jc w:val="both"/>
      </w:pPr>
      <w:hyperlink r:id="rId16" w:history="1">
        <w:bookmarkStart w:id="95" w:name="bookmark128"/>
        <w:bookmarkEnd w:id="95"/>
        <w:r w:rsidR="00020C67">
          <w:rPr>
            <w:u w:val="single"/>
          </w:rPr>
          <w:t>http://www.supcourt.ru</w:t>
        </w:r>
      </w:hyperlink>
      <w:r w:rsidR="00020C67">
        <w:t xml:space="preserve"> / Верховный Суд Российской Федерации.</w:t>
      </w:r>
    </w:p>
    <w:p w:rsidR="006A2CC0" w:rsidRDefault="00BA2E5A">
      <w:pPr>
        <w:pStyle w:val="1"/>
        <w:numPr>
          <w:ilvl w:val="0"/>
          <w:numId w:val="13"/>
        </w:numPr>
        <w:tabs>
          <w:tab w:val="left" w:pos="706"/>
        </w:tabs>
        <w:jc w:val="both"/>
      </w:pPr>
      <w:hyperlink r:id="rId17" w:history="1">
        <w:bookmarkStart w:id="96" w:name="bookmark129"/>
        <w:bookmarkEnd w:id="96"/>
        <w:r w:rsidR="00020C67">
          <w:rPr>
            <w:u w:val="single"/>
          </w:rPr>
          <w:t>http://www.arbitr.ru/</w:t>
        </w:r>
      </w:hyperlink>
      <w:r w:rsidR="00020C67">
        <w:t xml:space="preserve"> Высший Арбитражный Суд Российской Федерации</w:t>
      </w:r>
    </w:p>
    <w:p w:rsidR="006A2CC0" w:rsidRDefault="00020C67">
      <w:pPr>
        <w:pStyle w:val="1"/>
        <w:numPr>
          <w:ilvl w:val="0"/>
          <w:numId w:val="13"/>
        </w:numPr>
        <w:tabs>
          <w:tab w:val="left" w:pos="706"/>
        </w:tabs>
        <w:jc w:val="both"/>
      </w:pPr>
      <w:bookmarkStart w:id="97" w:name="bookmark130"/>
      <w:bookmarkEnd w:id="97"/>
      <w:r>
        <w:rPr>
          <w:u w:val="single"/>
        </w:rPr>
        <w:t>http://www.genpro</w:t>
      </w:r>
      <w:proofErr w:type="gramStart"/>
      <w:r>
        <w:rPr>
          <w:u w:val="single"/>
        </w:rPr>
        <w:t>с</w:t>
      </w:r>
      <w:proofErr w:type="gramEnd"/>
      <w:r>
        <w:rPr>
          <w:u w:val="single"/>
        </w:rPr>
        <w:t>.gov.ru</w:t>
      </w:r>
      <w:r>
        <w:t xml:space="preserve"> / Генеральная прокуратура Российской Федерации.</w:t>
      </w:r>
    </w:p>
    <w:p w:rsidR="006A2CC0" w:rsidRDefault="00BA2E5A">
      <w:pPr>
        <w:pStyle w:val="1"/>
        <w:numPr>
          <w:ilvl w:val="0"/>
          <w:numId w:val="13"/>
        </w:numPr>
        <w:tabs>
          <w:tab w:val="left" w:pos="706"/>
        </w:tabs>
        <w:jc w:val="both"/>
      </w:pPr>
      <w:hyperlink r:id="rId18" w:history="1">
        <w:bookmarkStart w:id="98" w:name="bookmark131"/>
        <w:bookmarkEnd w:id="98"/>
        <w:r w:rsidR="00020C67">
          <w:rPr>
            <w:u w:val="single"/>
          </w:rPr>
          <w:t>http://www.minzdravsoc.ru/</w:t>
        </w:r>
      </w:hyperlink>
      <w:r w:rsidR="00020C67">
        <w:t xml:space="preserve"> Министерство здравоохранения и социального развития</w:t>
      </w:r>
      <w:r w:rsidR="00020C67">
        <w:br/>
        <w:t>Российской Федерации.</w:t>
      </w:r>
    </w:p>
    <w:p w:rsidR="006A2CC0" w:rsidRDefault="00BA2E5A">
      <w:pPr>
        <w:pStyle w:val="1"/>
        <w:numPr>
          <w:ilvl w:val="0"/>
          <w:numId w:val="13"/>
        </w:numPr>
        <w:tabs>
          <w:tab w:val="left" w:pos="706"/>
        </w:tabs>
        <w:jc w:val="both"/>
      </w:pPr>
      <w:hyperlink r:id="rId19" w:history="1">
        <w:bookmarkStart w:id="99" w:name="bookmark132"/>
        <w:bookmarkEnd w:id="99"/>
        <w:r w:rsidR="00020C67">
          <w:rPr>
            <w:u w:val="single"/>
          </w:rPr>
          <w:t>http://mon.gov.ru/</w:t>
        </w:r>
      </w:hyperlink>
      <w:r w:rsidR="00020C67">
        <w:t xml:space="preserve"> Министерство образования и науки Российской Федерации.</w:t>
      </w:r>
    </w:p>
    <w:p w:rsidR="006A2CC0" w:rsidRDefault="00BA2E5A">
      <w:pPr>
        <w:pStyle w:val="1"/>
        <w:numPr>
          <w:ilvl w:val="0"/>
          <w:numId w:val="13"/>
        </w:numPr>
        <w:tabs>
          <w:tab w:val="left" w:pos="706"/>
        </w:tabs>
        <w:jc w:val="both"/>
      </w:pPr>
      <w:hyperlink r:id="rId20" w:history="1">
        <w:bookmarkStart w:id="100" w:name="bookmark133"/>
        <w:bookmarkEnd w:id="100"/>
        <w:r w:rsidR="00020C67">
          <w:rPr>
            <w:u w:val="single"/>
          </w:rPr>
          <w:t>http://www.minpromtorg.gov.ru/</w:t>
        </w:r>
      </w:hyperlink>
      <w:r w:rsidR="00020C67">
        <w:t xml:space="preserve"> Министерство промышленности и торговли</w:t>
      </w:r>
      <w:r w:rsidR="00020C67">
        <w:br/>
        <w:t>Российской Федерации.</w:t>
      </w:r>
    </w:p>
    <w:p w:rsidR="006A2CC0" w:rsidRDefault="00BA2E5A">
      <w:pPr>
        <w:pStyle w:val="1"/>
        <w:numPr>
          <w:ilvl w:val="0"/>
          <w:numId w:val="13"/>
        </w:numPr>
        <w:tabs>
          <w:tab w:val="left" w:pos="706"/>
        </w:tabs>
        <w:jc w:val="both"/>
      </w:pPr>
      <w:hyperlink r:id="rId21" w:history="1">
        <w:bookmarkStart w:id="101" w:name="bookmark134"/>
        <w:bookmarkEnd w:id="101"/>
        <w:r w:rsidR="00020C67">
          <w:rPr>
            <w:u w:val="single"/>
          </w:rPr>
          <w:t>http://www.mnr.gov.ru/</w:t>
        </w:r>
      </w:hyperlink>
      <w:r w:rsidR="00020C67">
        <w:t xml:space="preserve"> Министерство природных ресурсов и экологии Российской</w:t>
      </w:r>
      <w:r w:rsidR="00020C67">
        <w:br/>
        <w:t>Федерации.</w:t>
      </w:r>
    </w:p>
    <w:p w:rsidR="006A2CC0" w:rsidRDefault="00BA2E5A">
      <w:pPr>
        <w:pStyle w:val="1"/>
        <w:numPr>
          <w:ilvl w:val="0"/>
          <w:numId w:val="13"/>
        </w:numPr>
        <w:tabs>
          <w:tab w:val="left" w:pos="706"/>
        </w:tabs>
        <w:jc w:val="both"/>
      </w:pPr>
      <w:hyperlink r:id="rId22" w:history="1">
        <w:bookmarkStart w:id="102" w:name="bookmark135"/>
        <w:bookmarkEnd w:id="102"/>
        <w:r w:rsidR="00020C67">
          <w:rPr>
            <w:u w:val="single"/>
          </w:rPr>
          <w:t>http://minstm.gov.ru/</w:t>
        </w:r>
      </w:hyperlink>
      <w:r w:rsidR="00020C67">
        <w:t xml:space="preserve"> Министерство спорта, туризма и молодежной политики</w:t>
      </w:r>
      <w:r w:rsidR="00020C67">
        <w:br/>
        <w:t>Российской Федерации.</w:t>
      </w:r>
    </w:p>
    <w:p w:rsidR="006A2CC0" w:rsidRDefault="00BA2E5A">
      <w:pPr>
        <w:pStyle w:val="1"/>
        <w:numPr>
          <w:ilvl w:val="0"/>
          <w:numId w:val="13"/>
        </w:numPr>
        <w:tabs>
          <w:tab w:val="left" w:pos="706"/>
        </w:tabs>
        <w:jc w:val="both"/>
      </w:pPr>
      <w:hyperlink r:id="rId23" w:history="1">
        <w:bookmarkStart w:id="103" w:name="bookmark136"/>
        <w:bookmarkEnd w:id="103"/>
        <w:r w:rsidR="00020C67">
          <w:rPr>
            <w:u w:val="single"/>
          </w:rPr>
          <w:t>http://rospotrebnadzor.ru/</w:t>
        </w:r>
      </w:hyperlink>
      <w:r w:rsidR="00020C67">
        <w:t xml:space="preserve"> Федеральная служба по надзору в сфере защиты прав</w:t>
      </w:r>
      <w:r w:rsidR="00020C67">
        <w:br/>
        <w:t>потребителей и благополучия человека.</w:t>
      </w:r>
    </w:p>
    <w:p w:rsidR="006A2CC0" w:rsidRDefault="00BA2E5A">
      <w:pPr>
        <w:pStyle w:val="1"/>
        <w:numPr>
          <w:ilvl w:val="0"/>
          <w:numId w:val="13"/>
        </w:numPr>
        <w:tabs>
          <w:tab w:val="left" w:pos="706"/>
        </w:tabs>
        <w:jc w:val="both"/>
      </w:pPr>
      <w:hyperlink r:id="rId24" w:history="1">
        <w:bookmarkStart w:id="104" w:name="bookmark137"/>
        <w:bookmarkEnd w:id="104"/>
        <w:r w:rsidR="00020C67">
          <w:rPr>
            <w:u w:val="single"/>
          </w:rPr>
          <w:t>http://www.roszdravnadzor/</w:t>
        </w:r>
      </w:hyperlink>
      <w:r w:rsidR="00020C67">
        <w:t xml:space="preserve"> Федеральная служба по надзору в сфере</w:t>
      </w:r>
      <w:r w:rsidR="00020C67">
        <w:br/>
        <w:t>здравоохранения и социального развития.</w:t>
      </w:r>
    </w:p>
    <w:p w:rsidR="006A2CC0" w:rsidRDefault="00BA2E5A">
      <w:pPr>
        <w:pStyle w:val="1"/>
        <w:numPr>
          <w:ilvl w:val="0"/>
          <w:numId w:val="13"/>
        </w:numPr>
        <w:tabs>
          <w:tab w:val="left" w:pos="706"/>
        </w:tabs>
        <w:jc w:val="both"/>
      </w:pPr>
      <w:hyperlink r:id="rId25" w:history="1">
        <w:bookmarkStart w:id="105" w:name="bookmark138"/>
        <w:bookmarkEnd w:id="105"/>
        <w:r w:rsidR="00020C67">
          <w:rPr>
            <w:u w:val="single"/>
          </w:rPr>
          <w:t>http://obrnadzor.gov.ru/</w:t>
        </w:r>
      </w:hyperlink>
      <w:r w:rsidR="00020C67">
        <w:t xml:space="preserve"> Федеральная служба по надзору в сфере образования и</w:t>
      </w:r>
      <w:r w:rsidR="00020C67">
        <w:br/>
        <w:t>науки.</w:t>
      </w:r>
    </w:p>
    <w:p w:rsidR="006A2CC0" w:rsidRDefault="00BA2E5A">
      <w:pPr>
        <w:pStyle w:val="1"/>
        <w:numPr>
          <w:ilvl w:val="0"/>
          <w:numId w:val="13"/>
        </w:numPr>
        <w:tabs>
          <w:tab w:val="left" w:pos="706"/>
        </w:tabs>
        <w:jc w:val="both"/>
      </w:pPr>
      <w:hyperlink r:id="rId26" w:history="1">
        <w:bookmarkStart w:id="106" w:name="bookmark139"/>
        <w:bookmarkEnd w:id="106"/>
        <w:r w:rsidR="00020C67">
          <w:rPr>
            <w:u w:val="single"/>
          </w:rPr>
          <w:t>http://www.fsvps.ru/</w:t>
        </w:r>
      </w:hyperlink>
      <w:r w:rsidR="00020C67">
        <w:t xml:space="preserve"> Федеральная служба по ветеринарному и фитосанитарному</w:t>
      </w:r>
      <w:r w:rsidR="00020C67">
        <w:br/>
        <w:t>надзору.</w:t>
      </w:r>
    </w:p>
    <w:p w:rsidR="006A2CC0" w:rsidRDefault="00BA2E5A">
      <w:pPr>
        <w:pStyle w:val="1"/>
        <w:numPr>
          <w:ilvl w:val="0"/>
          <w:numId w:val="13"/>
        </w:numPr>
        <w:tabs>
          <w:tab w:val="left" w:pos="706"/>
        </w:tabs>
        <w:jc w:val="both"/>
      </w:pPr>
      <w:hyperlink r:id="rId27" w:history="1">
        <w:bookmarkStart w:id="107" w:name="bookmark140"/>
        <w:bookmarkEnd w:id="107"/>
        <w:r w:rsidR="00020C67">
          <w:rPr>
            <w:u w:val="single"/>
          </w:rPr>
          <w:t>http://rpn.gov.ru/</w:t>
        </w:r>
      </w:hyperlink>
      <w:r w:rsidR="00020C67">
        <w:t xml:space="preserve"> Федеральная служба по надзору в сфере природопользования.</w:t>
      </w:r>
    </w:p>
    <w:p w:rsidR="006A2CC0" w:rsidRDefault="00BA2E5A">
      <w:pPr>
        <w:pStyle w:val="1"/>
        <w:numPr>
          <w:ilvl w:val="0"/>
          <w:numId w:val="13"/>
        </w:numPr>
        <w:tabs>
          <w:tab w:val="left" w:pos="706"/>
        </w:tabs>
        <w:jc w:val="both"/>
      </w:pPr>
      <w:hyperlink r:id="rId28" w:history="1">
        <w:bookmarkStart w:id="108" w:name="bookmark141"/>
        <w:bookmarkEnd w:id="108"/>
        <w:r w:rsidR="00020C67">
          <w:rPr>
            <w:u w:val="single"/>
          </w:rPr>
          <w:t>http://www.gosnadzor.ru/</w:t>
        </w:r>
      </w:hyperlink>
      <w:r w:rsidR="00020C67">
        <w:t xml:space="preserve"> Федеральная служба по экологическому,</w:t>
      </w:r>
      <w:r w:rsidR="00020C67">
        <w:br/>
        <w:t>технологическому и атомному надзору.</w:t>
      </w:r>
    </w:p>
    <w:p w:rsidR="006A2CC0" w:rsidRDefault="00020C67">
      <w:pPr>
        <w:pStyle w:val="1"/>
        <w:numPr>
          <w:ilvl w:val="0"/>
          <w:numId w:val="13"/>
        </w:numPr>
        <w:tabs>
          <w:tab w:val="left" w:pos="706"/>
        </w:tabs>
        <w:jc w:val="both"/>
      </w:pPr>
      <w:bookmarkStart w:id="109" w:name="bookmark142"/>
      <w:bookmarkEnd w:id="109"/>
      <w:proofErr w:type="spellStart"/>
      <w:r>
        <w:rPr>
          <w:u w:val="single"/>
        </w:rPr>
        <w:t>http</w:t>
      </w:r>
      <w:proofErr w:type="spellEnd"/>
      <w:proofErr w:type="gramStart"/>
      <w:r>
        <w:rPr>
          <w:u w:val="single"/>
        </w:rPr>
        <w:t xml:space="preserve"> :</w:t>
      </w:r>
      <w:proofErr w:type="gramEnd"/>
      <w:r>
        <w:rPr>
          <w:u w:val="single"/>
        </w:rPr>
        <w:t>//www.rsoc.ru/</w:t>
      </w:r>
      <w:r>
        <w:t xml:space="preserve"> Федеральная служба по надзору в сфере связи,</w:t>
      </w:r>
      <w:r>
        <w:br/>
        <w:t>информационных технологий и массовых коммуникаций.</w:t>
      </w:r>
    </w:p>
    <w:p w:rsidR="006A2CC0" w:rsidRDefault="00BA2E5A">
      <w:pPr>
        <w:pStyle w:val="1"/>
        <w:numPr>
          <w:ilvl w:val="0"/>
          <w:numId w:val="13"/>
        </w:numPr>
        <w:tabs>
          <w:tab w:val="left" w:pos="706"/>
        </w:tabs>
        <w:jc w:val="both"/>
      </w:pPr>
      <w:hyperlink r:id="rId29" w:history="1">
        <w:bookmarkStart w:id="110" w:name="bookmark143"/>
        <w:bookmarkEnd w:id="110"/>
        <w:r w:rsidR="00020C67">
          <w:rPr>
            <w:u w:val="single"/>
          </w:rPr>
          <w:t>http://www.rostransnadzor.ru/</w:t>
        </w:r>
      </w:hyperlink>
      <w:r w:rsidR="00020C67">
        <w:t xml:space="preserve"> Федеральная служба по надзору в сфере транспорта.</w:t>
      </w:r>
    </w:p>
    <w:p w:rsidR="006A2CC0" w:rsidRDefault="00BA2E5A">
      <w:pPr>
        <w:pStyle w:val="1"/>
        <w:numPr>
          <w:ilvl w:val="0"/>
          <w:numId w:val="13"/>
        </w:numPr>
        <w:tabs>
          <w:tab w:val="left" w:pos="706"/>
        </w:tabs>
        <w:jc w:val="both"/>
      </w:pPr>
      <w:hyperlink r:id="rId30" w:history="1">
        <w:bookmarkStart w:id="111" w:name="bookmark144"/>
        <w:bookmarkEnd w:id="111"/>
        <w:r w:rsidR="00020C67">
          <w:rPr>
            <w:u w:val="single"/>
          </w:rPr>
          <w:t>http://www.rosreestr.ru/</w:t>
        </w:r>
      </w:hyperlink>
      <w:r w:rsidR="00020C67">
        <w:t xml:space="preserve"> Федеральная служба государственной регистрации, кадастра</w:t>
      </w:r>
      <w:r w:rsidR="00020C67">
        <w:br/>
        <w:t>и картографии.</w:t>
      </w:r>
    </w:p>
    <w:p w:rsidR="006A2CC0" w:rsidRDefault="00BA2E5A">
      <w:pPr>
        <w:pStyle w:val="1"/>
        <w:numPr>
          <w:ilvl w:val="0"/>
          <w:numId w:val="13"/>
        </w:numPr>
        <w:tabs>
          <w:tab w:val="left" w:pos="706"/>
        </w:tabs>
        <w:jc w:val="both"/>
      </w:pPr>
      <w:hyperlink r:id="rId31" w:history="1">
        <w:bookmarkStart w:id="112" w:name="bookmark145"/>
        <w:bookmarkEnd w:id="112"/>
        <w:r w:rsidR="00020C67">
          <w:rPr>
            <w:u w:val="single"/>
          </w:rPr>
          <w:t>http://www.fssn.ru/</w:t>
        </w:r>
      </w:hyperlink>
      <w:r w:rsidR="00020C67">
        <w:t xml:space="preserve"> Федеральная служба страхового надзора.</w:t>
      </w:r>
    </w:p>
    <w:p w:rsidR="006A2CC0" w:rsidRDefault="00BA2E5A">
      <w:pPr>
        <w:pStyle w:val="1"/>
        <w:numPr>
          <w:ilvl w:val="0"/>
          <w:numId w:val="13"/>
        </w:numPr>
        <w:tabs>
          <w:tab w:val="left" w:pos="706"/>
        </w:tabs>
        <w:jc w:val="both"/>
      </w:pPr>
      <w:hyperlink r:id="rId32" w:history="1">
        <w:bookmarkStart w:id="113" w:name="bookmark146"/>
        <w:bookmarkEnd w:id="113"/>
        <w:r w:rsidR="00020C67">
          <w:rPr>
            <w:u w:val="single"/>
          </w:rPr>
          <w:t>http://www.fcsm.ru/</w:t>
        </w:r>
      </w:hyperlink>
      <w:r w:rsidR="00020C67">
        <w:t xml:space="preserve"> Федеральная служба по финансовым рынкам.</w:t>
      </w:r>
    </w:p>
    <w:p w:rsidR="006A2CC0" w:rsidRDefault="00BA2E5A">
      <w:pPr>
        <w:pStyle w:val="1"/>
        <w:numPr>
          <w:ilvl w:val="0"/>
          <w:numId w:val="13"/>
        </w:numPr>
        <w:tabs>
          <w:tab w:val="left" w:pos="706"/>
        </w:tabs>
        <w:jc w:val="both"/>
      </w:pPr>
      <w:hyperlink r:id="rId33" w:history="1">
        <w:bookmarkStart w:id="114" w:name="bookmark147"/>
        <w:bookmarkEnd w:id="114"/>
        <w:r w:rsidR="00020C67">
          <w:rPr>
            <w:u w:val="single"/>
          </w:rPr>
          <w:t>http://voda.mnr.gov.ru/</w:t>
        </w:r>
      </w:hyperlink>
      <w:r w:rsidR="00020C67">
        <w:t xml:space="preserve"> Федеральное агентство водных ресурсов.</w:t>
      </w:r>
    </w:p>
    <w:p w:rsidR="006A2CC0" w:rsidRDefault="00020C67">
      <w:pPr>
        <w:pStyle w:val="1"/>
        <w:numPr>
          <w:ilvl w:val="0"/>
          <w:numId w:val="13"/>
        </w:numPr>
        <w:tabs>
          <w:tab w:val="left" w:pos="706"/>
        </w:tabs>
        <w:jc w:val="both"/>
      </w:pPr>
      <w:bookmarkStart w:id="115" w:name="bookmark148"/>
      <w:bookmarkEnd w:id="115"/>
      <w:proofErr w:type="spellStart"/>
      <w:r>
        <w:rPr>
          <w:u w:val="single"/>
        </w:rPr>
        <w:t>http</w:t>
      </w:r>
      <w:proofErr w:type="spellEnd"/>
      <w:proofErr w:type="gramStart"/>
      <w:r>
        <w:rPr>
          <w:u w:val="single"/>
        </w:rPr>
        <w:t xml:space="preserve"> :</w:t>
      </w:r>
      <w:proofErr w:type="gramEnd"/>
      <w:r>
        <w:rPr>
          <w:u w:val="single"/>
        </w:rPr>
        <w:t>//</w:t>
      </w:r>
      <w:proofErr w:type="spellStart"/>
      <w:r>
        <w:rPr>
          <w:u w:val="single"/>
        </w:rPr>
        <w:t>www</w:t>
      </w:r>
      <w:proofErr w:type="spellEnd"/>
      <w:r>
        <w:rPr>
          <w:u w:val="single"/>
        </w:rPr>
        <w:t>. gost.ru/</w:t>
      </w:r>
      <w:r>
        <w:t xml:space="preserve"> Федеральное агентство по техническому регулированию и</w:t>
      </w:r>
      <w:r>
        <w:br/>
        <w:t>метрологии.</w:t>
      </w:r>
    </w:p>
    <w:p w:rsidR="006A2CC0" w:rsidRDefault="00BA2E5A">
      <w:pPr>
        <w:pStyle w:val="1"/>
        <w:numPr>
          <w:ilvl w:val="0"/>
          <w:numId w:val="13"/>
        </w:numPr>
        <w:tabs>
          <w:tab w:val="left" w:pos="706"/>
        </w:tabs>
      </w:pPr>
      <w:hyperlink r:id="rId34" w:history="1">
        <w:bookmarkStart w:id="116" w:name="bookmark149"/>
        <w:bookmarkEnd w:id="116"/>
        <w:r w:rsidR="00020C67">
          <w:rPr>
            <w:u w:val="single"/>
          </w:rPr>
          <w:t>http://www.mos.ru</w:t>
        </w:r>
      </w:hyperlink>
      <w:r w:rsidR="00020C67">
        <w:t xml:space="preserve"> / Правительство города Москвы.</w:t>
      </w:r>
    </w:p>
    <w:p w:rsidR="006A2CC0" w:rsidRDefault="00BA2E5A">
      <w:pPr>
        <w:pStyle w:val="1"/>
        <w:numPr>
          <w:ilvl w:val="0"/>
          <w:numId w:val="13"/>
        </w:numPr>
        <w:tabs>
          <w:tab w:val="left" w:pos="706"/>
        </w:tabs>
      </w:pPr>
      <w:hyperlink r:id="rId35" w:history="1">
        <w:bookmarkStart w:id="117" w:name="bookmark150"/>
        <w:bookmarkEnd w:id="117"/>
        <w:r w:rsidR="00020C67">
          <w:rPr>
            <w:u w:val="single"/>
          </w:rPr>
          <w:t>http://mosproc.ru</w:t>
        </w:r>
      </w:hyperlink>
      <w:r w:rsidR="00020C67">
        <w:t xml:space="preserve"> / Прокуратура города Москвы.</w:t>
      </w:r>
    </w:p>
    <w:p w:rsidR="006A2CC0" w:rsidRDefault="00BA2E5A">
      <w:pPr>
        <w:pStyle w:val="1"/>
        <w:numPr>
          <w:ilvl w:val="0"/>
          <w:numId w:val="13"/>
        </w:numPr>
        <w:tabs>
          <w:tab w:val="left" w:pos="706"/>
        </w:tabs>
      </w:pPr>
      <w:hyperlink r:id="rId36" w:history="1">
        <w:bookmarkStart w:id="118" w:name="bookmark151"/>
        <w:bookmarkEnd w:id="118"/>
        <w:r w:rsidR="00020C67">
          <w:rPr>
            <w:u w:val="single"/>
          </w:rPr>
          <w:t>http://www.mosoblproc.ru</w:t>
        </w:r>
      </w:hyperlink>
      <w:r w:rsidR="00020C67">
        <w:t xml:space="preserve"> / Прокуратура Московской области.</w:t>
      </w:r>
    </w:p>
    <w:p w:rsidR="006A2CC0" w:rsidRDefault="00BA2E5A">
      <w:pPr>
        <w:pStyle w:val="1"/>
        <w:numPr>
          <w:ilvl w:val="0"/>
          <w:numId w:val="13"/>
        </w:numPr>
        <w:tabs>
          <w:tab w:val="left" w:pos="706"/>
        </w:tabs>
      </w:pPr>
      <w:hyperlink r:id="rId37" w:history="1">
        <w:bookmarkStart w:id="119" w:name="bookmark152"/>
        <w:bookmarkEnd w:id="119"/>
        <w:r w:rsidR="00020C67">
          <w:rPr>
            <w:u w:val="single"/>
          </w:rPr>
          <w:t>http://www.consultant.ru</w:t>
        </w:r>
      </w:hyperlink>
      <w:r w:rsidR="00020C67">
        <w:t xml:space="preserve"> / СПС Консультант Плюс.</w:t>
      </w:r>
    </w:p>
    <w:p w:rsidR="006A2CC0" w:rsidRDefault="00BA2E5A">
      <w:pPr>
        <w:pStyle w:val="1"/>
        <w:numPr>
          <w:ilvl w:val="0"/>
          <w:numId w:val="13"/>
        </w:numPr>
        <w:tabs>
          <w:tab w:val="left" w:pos="706"/>
        </w:tabs>
      </w:pPr>
      <w:hyperlink r:id="rId38" w:history="1">
        <w:bookmarkStart w:id="120" w:name="bookmark153"/>
        <w:bookmarkEnd w:id="120"/>
        <w:r w:rsidR="00020C67">
          <w:rPr>
            <w:u w:val="single"/>
          </w:rPr>
          <w:t>http://www.garant.ru</w:t>
        </w:r>
      </w:hyperlink>
      <w:r w:rsidR="00020C67">
        <w:t xml:space="preserve"> / СПС Гарант.</w:t>
      </w:r>
    </w:p>
    <w:p w:rsidR="006A2CC0" w:rsidRDefault="00BA2E5A">
      <w:pPr>
        <w:pStyle w:val="1"/>
        <w:numPr>
          <w:ilvl w:val="0"/>
          <w:numId w:val="13"/>
        </w:numPr>
        <w:tabs>
          <w:tab w:val="left" w:pos="706"/>
        </w:tabs>
      </w:pPr>
      <w:hyperlink r:id="rId39" w:history="1">
        <w:bookmarkStart w:id="121" w:name="bookmark154"/>
        <w:bookmarkEnd w:id="121"/>
        <w:r w:rsidR="00020C67">
          <w:rPr>
            <w:u w:val="single"/>
          </w:rPr>
          <w:t>http://www.konfop.ru/</w:t>
        </w:r>
      </w:hyperlink>
      <w:r w:rsidR="00020C67">
        <w:t xml:space="preserve"> Международная конфедерация обществ потребителей</w:t>
      </w:r>
      <w:r w:rsidR="00020C67">
        <w:br/>
        <w:t>(</w:t>
      </w:r>
      <w:proofErr w:type="spellStart"/>
      <w:r w:rsidR="00020C67">
        <w:t>КонфОП</w:t>
      </w:r>
      <w:proofErr w:type="spellEnd"/>
      <w:r w:rsidR="00020C67">
        <w:t>).</w:t>
      </w:r>
    </w:p>
    <w:p w:rsidR="006A2CC0" w:rsidRDefault="00BA2E5A">
      <w:pPr>
        <w:pStyle w:val="1"/>
        <w:numPr>
          <w:ilvl w:val="0"/>
          <w:numId w:val="13"/>
        </w:numPr>
        <w:tabs>
          <w:tab w:val="left" w:pos="706"/>
        </w:tabs>
      </w:pPr>
      <w:hyperlink r:id="rId40" w:history="1">
        <w:bookmarkStart w:id="122" w:name="bookmark155"/>
        <w:bookmarkEnd w:id="122"/>
        <w:r w:rsidR="00020C67">
          <w:rPr>
            <w:u w:val="single"/>
          </w:rPr>
          <w:t>http://www.potrebitel.net/</w:t>
        </w:r>
      </w:hyperlink>
      <w:r w:rsidR="00020C67">
        <w:t xml:space="preserve"> Общероссийский союз общественных объединений «Союз</w:t>
      </w:r>
      <w:r w:rsidR="00020C67">
        <w:br/>
        <w:t>Потребителей Российской Федерации».</w:t>
      </w:r>
    </w:p>
    <w:p w:rsidR="006A2CC0" w:rsidRDefault="00BA2E5A">
      <w:pPr>
        <w:pStyle w:val="1"/>
        <w:numPr>
          <w:ilvl w:val="0"/>
          <w:numId w:val="13"/>
        </w:numPr>
        <w:tabs>
          <w:tab w:val="left" w:pos="706"/>
        </w:tabs>
        <w:jc w:val="both"/>
      </w:pPr>
      <w:hyperlink r:id="rId41" w:history="1">
        <w:bookmarkStart w:id="123" w:name="bookmark156"/>
        <w:bookmarkEnd w:id="123"/>
        <w:r w:rsidR="00020C67">
          <w:rPr>
            <w:u w:val="single"/>
          </w:rPr>
          <w:t>http://www.mospotrebitel.ru/</w:t>
        </w:r>
      </w:hyperlink>
      <w:r w:rsidR="00020C67">
        <w:t xml:space="preserve"> Республиканское общество защиты прав потребителей.</w:t>
      </w:r>
    </w:p>
    <w:p w:rsidR="006A2CC0" w:rsidRDefault="00BA2E5A">
      <w:pPr>
        <w:pStyle w:val="1"/>
        <w:numPr>
          <w:ilvl w:val="0"/>
          <w:numId w:val="13"/>
        </w:numPr>
        <w:tabs>
          <w:tab w:val="left" w:pos="706"/>
          <w:tab w:val="left" w:pos="7982"/>
        </w:tabs>
        <w:jc w:val="both"/>
      </w:pPr>
      <w:hyperlink r:id="rId42" w:history="1">
        <w:bookmarkStart w:id="124" w:name="bookmark157"/>
        <w:bookmarkEnd w:id="124"/>
        <w:r w:rsidR="00020C67">
          <w:rPr>
            <w:u w:val="single"/>
          </w:rPr>
          <w:t>http://www.finpotrebsouz.ru/</w:t>
        </w:r>
      </w:hyperlink>
      <w:r w:rsidR="00020C67">
        <w:t xml:space="preserve"> Межрегиональная общественная</w:t>
      </w:r>
      <w:r w:rsidR="00020C67">
        <w:tab/>
        <w:t>организация</w:t>
      </w:r>
    </w:p>
    <w:p w:rsidR="006A2CC0" w:rsidRDefault="00020C67">
      <w:pPr>
        <w:pStyle w:val="1"/>
        <w:jc w:val="both"/>
      </w:pPr>
      <w:r>
        <w:t>потребителей «Союз потребителей финансовых услуг» (</w:t>
      </w:r>
      <w:proofErr w:type="spellStart"/>
      <w:r>
        <w:t>ФинПотребСоюз</w:t>
      </w:r>
      <w:proofErr w:type="spellEnd"/>
      <w:r>
        <w:t>).</w:t>
      </w:r>
    </w:p>
    <w:p w:rsidR="006A2CC0" w:rsidRDefault="00BA2E5A">
      <w:pPr>
        <w:pStyle w:val="1"/>
        <w:numPr>
          <w:ilvl w:val="0"/>
          <w:numId w:val="13"/>
        </w:numPr>
        <w:tabs>
          <w:tab w:val="left" w:pos="706"/>
        </w:tabs>
        <w:jc w:val="both"/>
      </w:pPr>
      <w:hyperlink r:id="rId43" w:history="1">
        <w:bookmarkStart w:id="125" w:name="bookmark158"/>
        <w:bookmarkEnd w:id="125"/>
        <w:r w:rsidR="00020C67">
          <w:rPr>
            <w:u w:val="single"/>
          </w:rPr>
          <w:t>http://ozpp.ru/</w:t>
        </w:r>
      </w:hyperlink>
      <w:r w:rsidR="00020C67">
        <w:t xml:space="preserve"> Общество защиты прав потребителей «Общественный контроль».</w:t>
      </w:r>
    </w:p>
    <w:p w:rsidR="006A2CC0" w:rsidRDefault="00BA2E5A">
      <w:pPr>
        <w:pStyle w:val="1"/>
        <w:numPr>
          <w:ilvl w:val="0"/>
          <w:numId w:val="13"/>
        </w:numPr>
        <w:tabs>
          <w:tab w:val="left" w:pos="706"/>
        </w:tabs>
        <w:jc w:val="both"/>
      </w:pPr>
      <w:hyperlink r:id="rId44" w:history="1">
        <w:bookmarkStart w:id="126" w:name="bookmark159"/>
        <w:bookmarkEnd w:id="126"/>
        <w:r w:rsidR="00020C67">
          <w:rPr>
            <w:u w:val="single"/>
          </w:rPr>
          <w:t>http://www.zonaprav.ru/</w:t>
        </w:r>
      </w:hyperlink>
      <w:r w:rsidR="00020C67">
        <w:t xml:space="preserve"> Общество защиты прав потребителей «Резонанс».</w:t>
      </w:r>
    </w:p>
    <w:p w:rsidR="006A2CC0" w:rsidRDefault="00BA2E5A">
      <w:pPr>
        <w:pStyle w:val="1"/>
        <w:numPr>
          <w:ilvl w:val="0"/>
          <w:numId w:val="13"/>
        </w:numPr>
        <w:tabs>
          <w:tab w:val="left" w:pos="706"/>
        </w:tabs>
        <w:jc w:val="both"/>
      </w:pPr>
      <w:hyperlink r:id="rId45" w:history="1">
        <w:bookmarkStart w:id="127" w:name="bookmark160"/>
        <w:bookmarkEnd w:id="127"/>
        <w:r w:rsidR="00020C67">
          <w:rPr>
            <w:u w:val="single"/>
          </w:rPr>
          <w:t>http://mozp.org/</w:t>
        </w:r>
      </w:hyperlink>
      <w:r w:rsidR="00020C67">
        <w:t xml:space="preserve"> Московское общество защиты прав потребителей.</w:t>
      </w:r>
    </w:p>
    <w:p w:rsidR="006A2CC0" w:rsidRDefault="00BA2E5A">
      <w:pPr>
        <w:pStyle w:val="1"/>
        <w:numPr>
          <w:ilvl w:val="0"/>
          <w:numId w:val="13"/>
        </w:numPr>
        <w:tabs>
          <w:tab w:val="left" w:pos="706"/>
        </w:tabs>
        <w:jc w:val="both"/>
      </w:pPr>
      <w:hyperlink r:id="rId46" w:history="1">
        <w:bookmarkStart w:id="128" w:name="bookmark161"/>
        <w:bookmarkEnd w:id="128"/>
        <w:r w:rsidR="00020C67">
          <w:rPr>
            <w:u w:val="single"/>
          </w:rPr>
          <w:t>http://www.mospotrebitel.ru/index.php7IinkHl</w:t>
        </w:r>
      </w:hyperlink>
      <w:r w:rsidR="00020C67">
        <w:t xml:space="preserve"> Общественная приемная Управления</w:t>
      </w:r>
      <w:r w:rsidR="00020C67">
        <w:br/>
      </w:r>
      <w:proofErr w:type="spellStart"/>
      <w:r w:rsidR="00020C67">
        <w:t>Роспотребнадзора</w:t>
      </w:r>
      <w:proofErr w:type="spellEnd"/>
      <w:r w:rsidR="00020C67">
        <w:t xml:space="preserve"> по г. Москве.</w:t>
      </w:r>
    </w:p>
    <w:p w:rsidR="006A2CC0" w:rsidRDefault="00BA2E5A">
      <w:pPr>
        <w:pStyle w:val="1"/>
        <w:numPr>
          <w:ilvl w:val="0"/>
          <w:numId w:val="13"/>
        </w:numPr>
        <w:tabs>
          <w:tab w:val="left" w:pos="706"/>
        </w:tabs>
        <w:jc w:val="both"/>
      </w:pPr>
      <w:hyperlink r:id="rId47" w:history="1">
        <w:bookmarkStart w:id="129" w:name="bookmark162"/>
        <w:bookmarkEnd w:id="129"/>
        <w:r w:rsidR="00020C67">
          <w:rPr>
            <w:u w:val="single"/>
          </w:rPr>
          <w:t>http://www.autoparitet.ru/</w:t>
        </w:r>
      </w:hyperlink>
      <w:r w:rsidR="00020C67">
        <w:t xml:space="preserve"> Московское общество защиты прав потребителей</w:t>
      </w:r>
      <w:r w:rsidR="00020C67">
        <w:br/>
        <w:t>«</w:t>
      </w:r>
      <w:proofErr w:type="spellStart"/>
      <w:r w:rsidR="00020C67">
        <w:t>Автопаритет</w:t>
      </w:r>
      <w:proofErr w:type="spellEnd"/>
      <w:r w:rsidR="00020C67">
        <w:t>».</w:t>
      </w:r>
    </w:p>
    <w:p w:rsidR="006A2CC0" w:rsidRDefault="00BA2E5A">
      <w:pPr>
        <w:pStyle w:val="1"/>
        <w:numPr>
          <w:ilvl w:val="0"/>
          <w:numId w:val="13"/>
        </w:numPr>
        <w:tabs>
          <w:tab w:val="left" w:pos="706"/>
          <w:tab w:val="left" w:pos="3442"/>
          <w:tab w:val="left" w:pos="6130"/>
        </w:tabs>
        <w:jc w:val="both"/>
      </w:pPr>
      <w:hyperlink r:id="rId48" w:history="1">
        <w:bookmarkStart w:id="130" w:name="bookmark163"/>
        <w:bookmarkEnd w:id="130"/>
        <w:r w:rsidR="00020C67">
          <w:rPr>
            <w:u w:val="single"/>
          </w:rPr>
          <w:t>http://spb-ozpp.narod.ru/</w:t>
        </w:r>
      </w:hyperlink>
      <w:r w:rsidR="00020C67">
        <w:tab/>
        <w:t>Санкт-Петербургское</w:t>
      </w:r>
      <w:r w:rsidR="00020C67">
        <w:tab/>
        <w:t>Общество Защиты Прав</w:t>
      </w:r>
    </w:p>
    <w:p w:rsidR="006A2CC0" w:rsidRDefault="00020C67">
      <w:pPr>
        <w:pStyle w:val="1"/>
        <w:jc w:val="both"/>
      </w:pPr>
      <w:r>
        <w:t>Потребителей.</w:t>
      </w:r>
    </w:p>
    <w:p w:rsidR="006A2CC0" w:rsidRDefault="00BA2E5A">
      <w:pPr>
        <w:pStyle w:val="1"/>
        <w:numPr>
          <w:ilvl w:val="0"/>
          <w:numId w:val="13"/>
        </w:numPr>
        <w:tabs>
          <w:tab w:val="left" w:pos="706"/>
        </w:tabs>
        <w:jc w:val="both"/>
      </w:pPr>
      <w:hyperlink r:id="rId49" w:history="1">
        <w:bookmarkStart w:id="131" w:name="bookmark164"/>
        <w:bookmarkEnd w:id="131"/>
        <w:r w:rsidR="00020C67">
          <w:rPr>
            <w:u w:val="single"/>
          </w:rPr>
          <w:t>http://www.ozppmo.ru/</w:t>
        </w:r>
      </w:hyperlink>
      <w:r w:rsidR="00020C67">
        <w:t xml:space="preserve"> Общество защиты прав потребителей Московской области и</w:t>
      </w:r>
      <w:r w:rsidR="00020C67">
        <w:br/>
        <w:t>др.</w:t>
      </w:r>
      <w:r w:rsidR="00020C67">
        <w:br w:type="page"/>
      </w:r>
    </w:p>
    <w:p w:rsidR="00C23F30" w:rsidRDefault="00020C67" w:rsidP="00C23F30">
      <w:pPr>
        <w:pStyle w:val="11"/>
        <w:keepNext/>
        <w:keepLines/>
        <w:numPr>
          <w:ilvl w:val="0"/>
          <w:numId w:val="17"/>
        </w:numPr>
        <w:tabs>
          <w:tab w:val="left" w:pos="294"/>
        </w:tabs>
        <w:jc w:val="center"/>
      </w:pPr>
      <w:bookmarkStart w:id="132" w:name="bookmark167"/>
      <w:bookmarkStart w:id="133" w:name="bookmark165"/>
      <w:bookmarkStart w:id="134" w:name="bookmark166"/>
      <w:bookmarkStart w:id="135" w:name="bookmark168"/>
      <w:bookmarkEnd w:id="132"/>
      <w:r>
        <w:lastRenderedPageBreak/>
        <w:t xml:space="preserve">КОНТРОЛЬ И ОЦЕНКА РЕЗУЛЬТАТОВ ОСВОЕНИЯ </w:t>
      </w:r>
    </w:p>
    <w:p w:rsidR="006A2CC0" w:rsidRDefault="00C23F30" w:rsidP="00C23F30">
      <w:pPr>
        <w:pStyle w:val="11"/>
        <w:keepNext/>
        <w:keepLines/>
        <w:tabs>
          <w:tab w:val="left" w:pos="294"/>
        </w:tabs>
        <w:ind w:left="720"/>
        <w:jc w:val="center"/>
      </w:pPr>
      <w:r>
        <w:t xml:space="preserve">УЧЕБНОЙ </w:t>
      </w:r>
      <w:r w:rsidR="00020C67">
        <w:t>ДИСЦИПЛИНЫ</w:t>
      </w:r>
      <w:bookmarkEnd w:id="133"/>
      <w:bookmarkEnd w:id="134"/>
      <w:bookmarkEnd w:id="135"/>
    </w:p>
    <w:p w:rsidR="006A2CC0" w:rsidRDefault="006A2CC0">
      <w:pPr>
        <w:pStyle w:val="1"/>
        <w:spacing w:after="240"/>
        <w:ind w:firstLine="1000"/>
        <w:jc w:val="both"/>
      </w:pPr>
    </w:p>
    <w:tbl>
      <w:tblPr>
        <w:tblOverlap w:val="never"/>
        <w:tblW w:w="10722" w:type="dxa"/>
        <w:jc w:val="center"/>
        <w:tblLayout w:type="fixed"/>
        <w:tblCellMar>
          <w:left w:w="10" w:type="dxa"/>
          <w:right w:w="10" w:type="dxa"/>
        </w:tblCellMar>
        <w:tblLook w:val="04A0" w:firstRow="1" w:lastRow="0" w:firstColumn="1" w:lastColumn="0" w:noHBand="0" w:noVBand="1"/>
      </w:tblPr>
      <w:tblGrid>
        <w:gridCol w:w="6013"/>
        <w:gridCol w:w="1984"/>
        <w:gridCol w:w="2725"/>
      </w:tblGrid>
      <w:tr w:rsidR="00C23F30" w:rsidTr="00C23F30">
        <w:trPr>
          <w:trHeight w:hRule="exact" w:val="1371"/>
          <w:jc w:val="center"/>
        </w:trPr>
        <w:tc>
          <w:tcPr>
            <w:tcW w:w="6013" w:type="dxa"/>
            <w:tcBorders>
              <w:top w:val="single" w:sz="4" w:space="0" w:color="auto"/>
              <w:left w:val="single" w:sz="4" w:space="0" w:color="auto"/>
            </w:tcBorders>
            <w:shd w:val="clear" w:color="auto" w:fill="FFFFFF"/>
            <w:vAlign w:val="center"/>
          </w:tcPr>
          <w:p w:rsidR="00C23F30" w:rsidRDefault="00C23F30" w:rsidP="00C23F30">
            <w:pPr>
              <w:pStyle w:val="a9"/>
              <w:jc w:val="center"/>
              <w:rPr>
                <w:b/>
                <w:bCs/>
              </w:rPr>
            </w:pPr>
            <w:r>
              <w:rPr>
                <w:b/>
                <w:bCs/>
              </w:rPr>
              <w:t>Результаты обучения</w:t>
            </w:r>
          </w:p>
          <w:p w:rsidR="00C23F30" w:rsidRDefault="00C23F30" w:rsidP="00C23F30">
            <w:pPr>
              <w:pStyle w:val="a9"/>
              <w:jc w:val="center"/>
            </w:pPr>
            <w:r>
              <w:rPr>
                <w:b/>
                <w:bCs/>
              </w:rPr>
              <w:t>(освоенные умения, усвоенные знания)</w:t>
            </w:r>
          </w:p>
        </w:tc>
        <w:tc>
          <w:tcPr>
            <w:tcW w:w="1984" w:type="dxa"/>
            <w:tcBorders>
              <w:top w:val="single" w:sz="4" w:space="0" w:color="auto"/>
              <w:left w:val="single" w:sz="4" w:space="0" w:color="auto"/>
            </w:tcBorders>
            <w:shd w:val="clear" w:color="auto" w:fill="FFFFFF"/>
          </w:tcPr>
          <w:p w:rsidR="00C23F30" w:rsidRDefault="00C23F30" w:rsidP="00C23F30">
            <w:pPr>
              <w:pStyle w:val="a9"/>
              <w:jc w:val="center"/>
              <w:rPr>
                <w:b/>
                <w:bCs/>
              </w:rPr>
            </w:pPr>
            <w:r>
              <w:rPr>
                <w:b/>
                <w:bCs/>
              </w:rPr>
              <w:t xml:space="preserve">Коды </w:t>
            </w:r>
          </w:p>
          <w:p w:rsidR="00C23F30" w:rsidRDefault="00C23F30" w:rsidP="00C23F30">
            <w:pPr>
              <w:pStyle w:val="a9"/>
              <w:jc w:val="center"/>
              <w:rPr>
                <w:b/>
                <w:bCs/>
              </w:rPr>
            </w:pPr>
            <w:r>
              <w:rPr>
                <w:b/>
                <w:bCs/>
              </w:rPr>
              <w:t xml:space="preserve">формируемых </w:t>
            </w:r>
          </w:p>
          <w:p w:rsidR="00C23F30" w:rsidRDefault="00C23F30" w:rsidP="00C23F30">
            <w:pPr>
              <w:pStyle w:val="a9"/>
              <w:jc w:val="center"/>
              <w:rPr>
                <w:b/>
                <w:bCs/>
              </w:rPr>
            </w:pPr>
            <w:r>
              <w:rPr>
                <w:b/>
                <w:bCs/>
              </w:rPr>
              <w:t>компетенций,</w:t>
            </w:r>
          </w:p>
          <w:p w:rsidR="00C23F30" w:rsidRDefault="00C23F30" w:rsidP="00C23F30">
            <w:pPr>
              <w:pStyle w:val="a9"/>
              <w:jc w:val="center"/>
              <w:rPr>
                <w:b/>
                <w:bCs/>
              </w:rPr>
            </w:pPr>
            <w:r>
              <w:rPr>
                <w:b/>
                <w:bCs/>
              </w:rPr>
              <w:t xml:space="preserve">личностных </w:t>
            </w:r>
          </w:p>
          <w:p w:rsidR="00C23F30" w:rsidRDefault="00C23F30" w:rsidP="00C23F30">
            <w:pPr>
              <w:pStyle w:val="a9"/>
              <w:jc w:val="center"/>
              <w:rPr>
                <w:b/>
                <w:bCs/>
              </w:rPr>
            </w:pPr>
            <w:r>
              <w:rPr>
                <w:b/>
                <w:bCs/>
              </w:rPr>
              <w:t>результатов</w:t>
            </w:r>
          </w:p>
        </w:tc>
        <w:tc>
          <w:tcPr>
            <w:tcW w:w="2725" w:type="dxa"/>
            <w:tcBorders>
              <w:top w:val="single" w:sz="4" w:space="0" w:color="auto"/>
              <w:left w:val="single" w:sz="4" w:space="0" w:color="auto"/>
              <w:right w:val="single" w:sz="4" w:space="0" w:color="auto"/>
            </w:tcBorders>
            <w:shd w:val="clear" w:color="auto" w:fill="FFFFFF"/>
          </w:tcPr>
          <w:p w:rsidR="00C23F30" w:rsidRDefault="00C23F30" w:rsidP="00C23F30">
            <w:pPr>
              <w:pStyle w:val="a9"/>
              <w:jc w:val="center"/>
              <w:rPr>
                <w:b/>
                <w:bCs/>
              </w:rPr>
            </w:pPr>
            <w:r>
              <w:rPr>
                <w:b/>
                <w:bCs/>
              </w:rPr>
              <w:t>Формы и методы</w:t>
            </w:r>
          </w:p>
          <w:p w:rsidR="00C23F30" w:rsidRDefault="00C23F30" w:rsidP="00C23F30">
            <w:pPr>
              <w:pStyle w:val="a9"/>
              <w:jc w:val="center"/>
              <w:rPr>
                <w:b/>
                <w:bCs/>
              </w:rPr>
            </w:pPr>
            <w:r>
              <w:rPr>
                <w:b/>
                <w:bCs/>
              </w:rPr>
              <w:t>контроля и оценки</w:t>
            </w:r>
          </w:p>
          <w:p w:rsidR="00C23F30" w:rsidRDefault="00C23F30" w:rsidP="00C23F30">
            <w:pPr>
              <w:pStyle w:val="a9"/>
              <w:jc w:val="center"/>
              <w:rPr>
                <w:b/>
                <w:bCs/>
              </w:rPr>
            </w:pPr>
            <w:r>
              <w:rPr>
                <w:b/>
                <w:bCs/>
              </w:rPr>
              <w:t>результатов</w:t>
            </w:r>
          </w:p>
          <w:p w:rsidR="00C23F30" w:rsidRDefault="00C23F30" w:rsidP="00C23F30">
            <w:pPr>
              <w:pStyle w:val="a9"/>
              <w:jc w:val="center"/>
            </w:pPr>
            <w:r>
              <w:rPr>
                <w:b/>
                <w:bCs/>
              </w:rPr>
              <w:t>обучения</w:t>
            </w:r>
          </w:p>
        </w:tc>
      </w:tr>
      <w:tr w:rsidR="00C23F30" w:rsidTr="002C6DAD">
        <w:trPr>
          <w:trHeight w:hRule="exact" w:val="2554"/>
          <w:jc w:val="center"/>
        </w:trPr>
        <w:tc>
          <w:tcPr>
            <w:tcW w:w="6013" w:type="dxa"/>
            <w:tcBorders>
              <w:top w:val="single" w:sz="4" w:space="0" w:color="auto"/>
              <w:left w:val="single" w:sz="4" w:space="0" w:color="auto"/>
            </w:tcBorders>
            <w:shd w:val="clear" w:color="auto" w:fill="FFFFFF"/>
          </w:tcPr>
          <w:p w:rsidR="002C6DAD" w:rsidRPr="002C6DAD" w:rsidRDefault="002C6DAD" w:rsidP="002C6DAD">
            <w:pPr>
              <w:rPr>
                <w:rFonts w:ascii="Times New Roman" w:eastAsia="Times New Roman" w:hAnsi="Times New Roman" w:cs="Times New Roman"/>
              </w:rPr>
            </w:pPr>
            <w:r w:rsidRPr="002C6DAD">
              <w:rPr>
                <w:rFonts w:ascii="Times New Roman" w:eastAsia="Times New Roman" w:hAnsi="Times New Roman" w:cs="Times New Roman"/>
                <w:b/>
                <w:bCs/>
              </w:rPr>
              <w:t>знать:</w:t>
            </w:r>
          </w:p>
          <w:p w:rsidR="002C6DAD" w:rsidRPr="002C6DAD" w:rsidRDefault="002C6DAD" w:rsidP="002C6DAD">
            <w:pPr>
              <w:tabs>
                <w:tab w:val="left" w:pos="149"/>
              </w:tabs>
              <w:rPr>
                <w:rFonts w:ascii="Times New Roman" w:eastAsia="Times New Roman" w:hAnsi="Times New Roman" w:cs="Times New Roman"/>
              </w:rPr>
            </w:pPr>
            <w:r>
              <w:rPr>
                <w:rFonts w:ascii="Times New Roman" w:eastAsia="Times New Roman" w:hAnsi="Times New Roman" w:cs="Times New Roman"/>
                <w:highlight w:val="lightGray"/>
              </w:rPr>
              <w:t>̶</w:t>
            </w:r>
            <w:r>
              <w:rPr>
                <w:rFonts w:ascii="Times New Roman" w:eastAsia="Times New Roman" w:hAnsi="Times New Roman" w:cs="Times New Roman"/>
              </w:rPr>
              <w:t xml:space="preserve">   </w:t>
            </w:r>
            <w:r w:rsidRPr="002C6DAD">
              <w:rPr>
                <w:rFonts w:ascii="Times New Roman" w:eastAsia="Times New Roman" w:hAnsi="Times New Roman" w:cs="Times New Roman"/>
              </w:rPr>
              <w:t>нормы законодательства «О защите прав</w:t>
            </w:r>
            <w:r>
              <w:rPr>
                <w:rFonts w:ascii="Times New Roman" w:eastAsia="Times New Roman" w:hAnsi="Times New Roman" w:cs="Times New Roman"/>
              </w:rPr>
              <w:t xml:space="preserve"> </w:t>
            </w:r>
            <w:r w:rsidRPr="002C6DAD">
              <w:rPr>
                <w:rFonts w:ascii="Times New Roman" w:eastAsia="Times New Roman" w:hAnsi="Times New Roman" w:cs="Times New Roman"/>
              </w:rPr>
              <w:t>потребителей» и умело право</w:t>
            </w:r>
            <w:r>
              <w:rPr>
                <w:rFonts w:ascii="Times New Roman" w:eastAsia="Times New Roman" w:hAnsi="Times New Roman" w:cs="Times New Roman"/>
              </w:rPr>
              <w:t xml:space="preserve"> </w:t>
            </w:r>
            <w:r w:rsidRPr="002C6DAD">
              <w:rPr>
                <w:rFonts w:ascii="Times New Roman" w:eastAsia="Times New Roman" w:hAnsi="Times New Roman" w:cs="Times New Roman"/>
              </w:rPr>
              <w:t>применять</w:t>
            </w:r>
            <w:r>
              <w:rPr>
                <w:rFonts w:ascii="Times New Roman" w:eastAsia="Times New Roman" w:hAnsi="Times New Roman" w:cs="Times New Roman"/>
              </w:rPr>
              <w:t xml:space="preserve"> </w:t>
            </w:r>
            <w:r w:rsidRPr="002C6DAD">
              <w:rPr>
                <w:rFonts w:ascii="Times New Roman" w:eastAsia="Times New Roman" w:hAnsi="Times New Roman" w:cs="Times New Roman"/>
              </w:rPr>
              <w:t>его на практике при разрешении спорных</w:t>
            </w:r>
            <w:r>
              <w:rPr>
                <w:rFonts w:ascii="Times New Roman" w:eastAsia="Times New Roman" w:hAnsi="Times New Roman" w:cs="Times New Roman"/>
              </w:rPr>
              <w:t xml:space="preserve"> </w:t>
            </w:r>
            <w:r w:rsidRPr="002C6DAD">
              <w:rPr>
                <w:rFonts w:ascii="Times New Roman" w:eastAsia="Times New Roman" w:hAnsi="Times New Roman" w:cs="Times New Roman"/>
              </w:rPr>
              <w:t>ситуаций</w:t>
            </w:r>
            <w:r>
              <w:rPr>
                <w:rFonts w:ascii="Times New Roman" w:eastAsia="Times New Roman" w:hAnsi="Times New Roman" w:cs="Times New Roman"/>
              </w:rPr>
              <w:t>;</w:t>
            </w:r>
          </w:p>
          <w:p w:rsidR="002C6DAD" w:rsidRPr="002C6DAD" w:rsidRDefault="002C6DAD" w:rsidP="002C6DAD">
            <w:pPr>
              <w:tabs>
                <w:tab w:val="left" w:pos="326"/>
              </w:tabs>
              <w:rPr>
                <w:rFonts w:ascii="Times New Roman" w:eastAsia="Times New Roman" w:hAnsi="Times New Roman" w:cs="Times New Roman"/>
              </w:rPr>
            </w:pPr>
            <w:r>
              <w:rPr>
                <w:rFonts w:ascii="Times New Roman" w:eastAsia="Times New Roman" w:hAnsi="Times New Roman" w:cs="Times New Roman"/>
              </w:rPr>
              <w:t xml:space="preserve">– </w:t>
            </w:r>
            <w:r w:rsidRPr="002C6DAD">
              <w:rPr>
                <w:rFonts w:ascii="Times New Roman" w:eastAsia="Times New Roman" w:hAnsi="Times New Roman" w:cs="Times New Roman"/>
              </w:rPr>
              <w:t xml:space="preserve">суть Постановлений и </w:t>
            </w:r>
            <w:proofErr w:type="gramStart"/>
            <w:r w:rsidRPr="002C6DAD">
              <w:rPr>
                <w:rFonts w:ascii="Times New Roman" w:eastAsia="Times New Roman" w:hAnsi="Times New Roman" w:cs="Times New Roman"/>
              </w:rPr>
              <w:t>положений</w:t>
            </w:r>
            <w:proofErr w:type="gramEnd"/>
            <w:r>
              <w:rPr>
                <w:rFonts w:ascii="Times New Roman" w:eastAsia="Times New Roman" w:hAnsi="Times New Roman" w:cs="Times New Roman"/>
              </w:rPr>
              <w:t xml:space="preserve"> </w:t>
            </w:r>
            <w:r w:rsidRPr="002C6DAD">
              <w:rPr>
                <w:rFonts w:ascii="Times New Roman" w:eastAsia="Times New Roman" w:hAnsi="Times New Roman" w:cs="Times New Roman"/>
              </w:rPr>
              <w:t>защищающих интересы потребителей и</w:t>
            </w:r>
            <w:r>
              <w:rPr>
                <w:rFonts w:ascii="Times New Roman" w:eastAsia="Times New Roman" w:hAnsi="Times New Roman" w:cs="Times New Roman"/>
              </w:rPr>
              <w:t xml:space="preserve"> </w:t>
            </w:r>
            <w:r w:rsidRPr="002C6DAD">
              <w:rPr>
                <w:rFonts w:ascii="Times New Roman" w:eastAsia="Times New Roman" w:hAnsi="Times New Roman" w:cs="Times New Roman"/>
              </w:rPr>
              <w:t>изготовителей, а также умело применять</w:t>
            </w:r>
            <w:r>
              <w:rPr>
                <w:rFonts w:ascii="Times New Roman" w:eastAsia="Times New Roman" w:hAnsi="Times New Roman" w:cs="Times New Roman"/>
              </w:rPr>
              <w:t xml:space="preserve"> </w:t>
            </w:r>
            <w:r w:rsidRPr="002C6DAD">
              <w:rPr>
                <w:rFonts w:ascii="Times New Roman" w:eastAsia="Times New Roman" w:hAnsi="Times New Roman" w:cs="Times New Roman"/>
              </w:rPr>
              <w:t>нормы из ФЗ касающиеся Госстандарта,</w:t>
            </w:r>
            <w:r>
              <w:rPr>
                <w:rFonts w:ascii="Times New Roman" w:eastAsia="Times New Roman" w:hAnsi="Times New Roman" w:cs="Times New Roman"/>
              </w:rPr>
              <w:t xml:space="preserve"> </w:t>
            </w:r>
            <w:r w:rsidRPr="002C6DAD">
              <w:rPr>
                <w:rFonts w:ascii="Times New Roman" w:eastAsia="Times New Roman" w:hAnsi="Times New Roman" w:cs="Times New Roman"/>
              </w:rPr>
              <w:t>сертификации,</w:t>
            </w:r>
            <w:r>
              <w:rPr>
                <w:rFonts w:ascii="Times New Roman" w:eastAsia="Times New Roman" w:hAnsi="Times New Roman" w:cs="Times New Roman"/>
              </w:rPr>
              <w:t xml:space="preserve"> </w:t>
            </w:r>
            <w:r w:rsidRPr="002C6DAD">
              <w:rPr>
                <w:rFonts w:ascii="Times New Roman" w:eastAsia="Times New Roman" w:hAnsi="Times New Roman" w:cs="Times New Roman"/>
              </w:rPr>
              <w:t>стандартизации,</w:t>
            </w:r>
            <w:r>
              <w:rPr>
                <w:rFonts w:ascii="Times New Roman" w:eastAsia="Times New Roman" w:hAnsi="Times New Roman" w:cs="Times New Roman"/>
              </w:rPr>
              <w:t xml:space="preserve"> </w:t>
            </w:r>
            <w:r w:rsidRPr="002C6DAD">
              <w:rPr>
                <w:rFonts w:ascii="Times New Roman" w:eastAsia="Times New Roman" w:hAnsi="Times New Roman" w:cs="Times New Roman"/>
              </w:rPr>
              <w:t>технического регламента.</w:t>
            </w:r>
          </w:p>
          <w:p w:rsidR="00C23F30" w:rsidRDefault="00C23F30" w:rsidP="002C6DAD">
            <w:pPr>
              <w:pStyle w:val="a9"/>
            </w:pPr>
          </w:p>
        </w:tc>
        <w:tc>
          <w:tcPr>
            <w:tcW w:w="1984" w:type="dxa"/>
            <w:tcBorders>
              <w:top w:val="single" w:sz="4" w:space="0" w:color="auto"/>
              <w:left w:val="single" w:sz="4" w:space="0" w:color="auto"/>
            </w:tcBorders>
            <w:shd w:val="clear" w:color="auto" w:fill="FFFFFF"/>
          </w:tcPr>
          <w:p w:rsidR="002C6DAD" w:rsidRPr="002C6DAD" w:rsidRDefault="002C6DAD" w:rsidP="002C6DAD">
            <w:pPr>
              <w:pStyle w:val="a9"/>
              <w:jc w:val="center"/>
              <w:rPr>
                <w:iCs/>
              </w:rPr>
            </w:pPr>
            <w:proofErr w:type="gramStart"/>
            <w:r w:rsidRPr="002C6DAD">
              <w:rPr>
                <w:iCs/>
              </w:rPr>
              <w:t>ОК</w:t>
            </w:r>
            <w:proofErr w:type="gramEnd"/>
            <w:r w:rsidRPr="002C6DAD">
              <w:rPr>
                <w:iCs/>
              </w:rPr>
              <w:t xml:space="preserve"> 01-09,</w:t>
            </w:r>
          </w:p>
          <w:p w:rsidR="002C6DAD" w:rsidRPr="002C6DAD" w:rsidRDefault="002C6DAD" w:rsidP="002C6DAD">
            <w:pPr>
              <w:pStyle w:val="a9"/>
              <w:jc w:val="center"/>
              <w:rPr>
                <w:iCs/>
              </w:rPr>
            </w:pPr>
            <w:r w:rsidRPr="002C6DAD">
              <w:rPr>
                <w:iCs/>
              </w:rPr>
              <w:t>ПК 1.1- 1.3;</w:t>
            </w:r>
          </w:p>
          <w:p w:rsidR="00C23F30" w:rsidRDefault="002C6DAD" w:rsidP="002C6DAD">
            <w:pPr>
              <w:pStyle w:val="a9"/>
              <w:jc w:val="center"/>
              <w:rPr>
                <w:i/>
                <w:iCs/>
              </w:rPr>
            </w:pPr>
            <w:r w:rsidRPr="002C6DAD">
              <w:rPr>
                <w:iCs/>
              </w:rPr>
              <w:t>ЛР 1-4, 9, 11, 16, 22, 36</w:t>
            </w:r>
          </w:p>
        </w:tc>
        <w:tc>
          <w:tcPr>
            <w:tcW w:w="2725" w:type="dxa"/>
            <w:tcBorders>
              <w:top w:val="single" w:sz="4" w:space="0" w:color="auto"/>
              <w:left w:val="single" w:sz="4" w:space="0" w:color="auto"/>
              <w:right w:val="single" w:sz="4" w:space="0" w:color="auto"/>
            </w:tcBorders>
            <w:shd w:val="clear" w:color="auto" w:fill="FFFFFF"/>
          </w:tcPr>
          <w:p w:rsidR="00C23F30" w:rsidRPr="002F0042" w:rsidRDefault="00C23F30" w:rsidP="002C6DAD">
            <w:pPr>
              <w:pStyle w:val="a9"/>
              <w:jc w:val="center"/>
            </w:pPr>
            <w:r w:rsidRPr="002F0042">
              <w:rPr>
                <w:iCs/>
              </w:rPr>
              <w:t>наблюдение и оценка на практических</w:t>
            </w:r>
            <w:r w:rsidR="002C6DAD" w:rsidRPr="002F0042">
              <w:rPr>
                <w:iCs/>
              </w:rPr>
              <w:t xml:space="preserve"> </w:t>
            </w:r>
            <w:r w:rsidRPr="002F0042">
              <w:rPr>
                <w:iCs/>
              </w:rPr>
              <w:t>занятиях</w:t>
            </w:r>
          </w:p>
        </w:tc>
      </w:tr>
      <w:tr w:rsidR="00C23F30" w:rsidTr="002F0042">
        <w:trPr>
          <w:trHeight w:hRule="exact" w:val="4709"/>
          <w:jc w:val="center"/>
        </w:trPr>
        <w:tc>
          <w:tcPr>
            <w:tcW w:w="6013" w:type="dxa"/>
            <w:tcBorders>
              <w:top w:val="single" w:sz="4" w:space="0" w:color="auto"/>
              <w:left w:val="single" w:sz="4" w:space="0" w:color="auto"/>
              <w:bottom w:val="single" w:sz="4" w:space="0" w:color="auto"/>
            </w:tcBorders>
            <w:shd w:val="clear" w:color="auto" w:fill="FFFFFF"/>
          </w:tcPr>
          <w:p w:rsidR="002C6DAD" w:rsidRPr="002F0042" w:rsidRDefault="002C6DAD" w:rsidP="002F0042">
            <w:pPr>
              <w:pStyle w:val="a9"/>
              <w:numPr>
                <w:ilvl w:val="0"/>
                <w:numId w:val="15"/>
              </w:numPr>
              <w:tabs>
                <w:tab w:val="left" w:pos="317"/>
              </w:tabs>
              <w:rPr>
                <w:b/>
              </w:rPr>
            </w:pPr>
            <w:r w:rsidRPr="002F0042">
              <w:rPr>
                <w:b/>
              </w:rPr>
              <w:t>уметь:</w:t>
            </w:r>
          </w:p>
          <w:p w:rsidR="002C6DAD" w:rsidRDefault="002C6DAD" w:rsidP="002F0042">
            <w:pPr>
              <w:pStyle w:val="a9"/>
              <w:numPr>
                <w:ilvl w:val="0"/>
                <w:numId w:val="15"/>
              </w:numPr>
              <w:tabs>
                <w:tab w:val="left" w:pos="317"/>
              </w:tabs>
            </w:pPr>
            <w:r>
              <w:t>анализировать и оценивать результаты и последствия деятельности (бездействия) с правовой точки зрения;</w:t>
            </w:r>
          </w:p>
          <w:p w:rsidR="002C6DAD" w:rsidRDefault="002C6DAD" w:rsidP="002F0042">
            <w:pPr>
              <w:pStyle w:val="a9"/>
              <w:numPr>
                <w:ilvl w:val="0"/>
                <w:numId w:val="15"/>
              </w:numPr>
              <w:tabs>
                <w:tab w:val="left" w:pos="317"/>
              </w:tabs>
            </w:pPr>
            <w:r>
              <w:t>защищать свои права в соответствии с гражданским, гражданским процессуальным и жилищным законодательством;</w:t>
            </w:r>
          </w:p>
          <w:p w:rsidR="002C6DAD" w:rsidRDefault="002C6DAD" w:rsidP="002F0042">
            <w:pPr>
              <w:pStyle w:val="a9"/>
              <w:numPr>
                <w:ilvl w:val="0"/>
                <w:numId w:val="15"/>
              </w:numPr>
              <w:tabs>
                <w:tab w:val="left" w:pos="317"/>
              </w:tabs>
            </w:pPr>
            <w:r>
              <w:t>использовать нормативные правовые документы, регламентирующие</w:t>
            </w:r>
            <w:r w:rsidR="002F0042">
              <w:t xml:space="preserve"> профессиональную деятельность;</w:t>
            </w:r>
          </w:p>
          <w:p w:rsidR="002C6DAD" w:rsidRDefault="002C6DAD" w:rsidP="002F0042">
            <w:pPr>
              <w:pStyle w:val="a9"/>
              <w:numPr>
                <w:ilvl w:val="0"/>
                <w:numId w:val="15"/>
              </w:numPr>
              <w:tabs>
                <w:tab w:val="left" w:pos="317"/>
              </w:tabs>
            </w:pPr>
            <w:r>
              <w:t>анализировать и обобщать практику</w:t>
            </w:r>
            <w:r w:rsidR="002F0042">
              <w:t xml:space="preserve"> </w:t>
            </w:r>
            <w:r>
              <w:t>применения норм законодательства в</w:t>
            </w:r>
            <w:r w:rsidR="002F0042">
              <w:t xml:space="preserve"> </w:t>
            </w:r>
            <w:r>
              <w:t>сфере Защиты прав потребителей при</w:t>
            </w:r>
          </w:p>
          <w:p w:rsidR="002C6DAD" w:rsidRDefault="002C6DAD" w:rsidP="002F0042">
            <w:pPr>
              <w:pStyle w:val="a9"/>
              <w:tabs>
                <w:tab w:val="left" w:pos="317"/>
              </w:tabs>
            </w:pPr>
            <w:r>
              <w:t>отпуске продукции ненадлежащего</w:t>
            </w:r>
            <w:r w:rsidR="002F0042">
              <w:t xml:space="preserve"> </w:t>
            </w:r>
            <w:r>
              <w:t>качества,</w:t>
            </w:r>
            <w:r w:rsidR="002F0042">
              <w:t xml:space="preserve"> выплаты </w:t>
            </w:r>
            <w:r>
              <w:t>неустойки,</w:t>
            </w:r>
            <w:r w:rsidR="002F0042">
              <w:t xml:space="preserve"> </w:t>
            </w:r>
            <w:r>
              <w:t>компенсации</w:t>
            </w:r>
            <w:r w:rsidR="002F0042">
              <w:t xml:space="preserve"> морального вреда, </w:t>
            </w:r>
            <w:r>
              <w:t>предоставлении искаженной информации,</w:t>
            </w:r>
            <w:r w:rsidR="002F0042">
              <w:t xml:space="preserve"> </w:t>
            </w:r>
            <w:r>
              <w:t>при несвоевременном выполнении работ и</w:t>
            </w:r>
            <w:r w:rsidR="002F0042">
              <w:t xml:space="preserve"> </w:t>
            </w:r>
            <w:r>
              <w:t>оказании услуг и</w:t>
            </w:r>
            <w:r w:rsidR="002F0042">
              <w:t xml:space="preserve"> </w:t>
            </w:r>
            <w:r>
              <w:t>право</w:t>
            </w:r>
            <w:r w:rsidR="002F0042">
              <w:t xml:space="preserve"> </w:t>
            </w:r>
            <w:r>
              <w:t>применять</w:t>
            </w:r>
            <w:r w:rsidR="002F0042">
              <w:t xml:space="preserve"> </w:t>
            </w:r>
            <w:r>
              <w:t xml:space="preserve">для защиты своих интересов </w:t>
            </w:r>
            <w:proofErr w:type="gramStart"/>
            <w:r>
              <w:t>в</w:t>
            </w:r>
            <w:proofErr w:type="gramEnd"/>
            <w:r>
              <w:t xml:space="preserve"> судебных</w:t>
            </w:r>
          </w:p>
          <w:p w:rsidR="00C23F30" w:rsidRDefault="002C6DAD" w:rsidP="002F0042">
            <w:pPr>
              <w:pStyle w:val="a9"/>
              <w:tabs>
                <w:tab w:val="left" w:pos="317"/>
              </w:tabs>
            </w:pPr>
            <w:proofErr w:type="gramStart"/>
            <w:r>
              <w:t>инстанциях</w:t>
            </w:r>
            <w:proofErr w:type="gramEnd"/>
            <w:r>
              <w:t>.</w:t>
            </w:r>
          </w:p>
        </w:tc>
        <w:tc>
          <w:tcPr>
            <w:tcW w:w="1984" w:type="dxa"/>
            <w:tcBorders>
              <w:top w:val="single" w:sz="4" w:space="0" w:color="auto"/>
              <w:left w:val="single" w:sz="4" w:space="0" w:color="auto"/>
              <w:bottom w:val="single" w:sz="4" w:space="0" w:color="auto"/>
            </w:tcBorders>
            <w:shd w:val="clear" w:color="auto" w:fill="FFFFFF"/>
          </w:tcPr>
          <w:p w:rsidR="002F0042" w:rsidRPr="002F0042" w:rsidRDefault="002F0042" w:rsidP="002F0042">
            <w:pPr>
              <w:jc w:val="center"/>
              <w:rPr>
                <w:rFonts w:ascii="Times New Roman" w:eastAsia="Times New Roman" w:hAnsi="Times New Roman" w:cs="Times New Roman"/>
                <w:iCs/>
                <w:color w:val="auto"/>
              </w:rPr>
            </w:pPr>
            <w:proofErr w:type="gramStart"/>
            <w:r w:rsidRPr="002F0042">
              <w:rPr>
                <w:rFonts w:ascii="Times New Roman" w:eastAsia="Times New Roman" w:hAnsi="Times New Roman" w:cs="Times New Roman"/>
                <w:iCs/>
                <w:color w:val="auto"/>
              </w:rPr>
              <w:t>ОК</w:t>
            </w:r>
            <w:proofErr w:type="gramEnd"/>
            <w:r w:rsidRPr="002F0042">
              <w:rPr>
                <w:rFonts w:ascii="Times New Roman" w:eastAsia="Times New Roman" w:hAnsi="Times New Roman" w:cs="Times New Roman"/>
                <w:iCs/>
                <w:color w:val="auto"/>
              </w:rPr>
              <w:t xml:space="preserve"> 01-09,</w:t>
            </w:r>
          </w:p>
          <w:p w:rsidR="002F0042" w:rsidRDefault="002F0042" w:rsidP="002F0042">
            <w:pPr>
              <w:jc w:val="center"/>
              <w:rPr>
                <w:rFonts w:ascii="Times New Roman" w:eastAsia="Times New Roman" w:hAnsi="Times New Roman" w:cs="Times New Roman"/>
                <w:iCs/>
                <w:color w:val="auto"/>
              </w:rPr>
            </w:pPr>
            <w:r w:rsidRPr="002F0042">
              <w:rPr>
                <w:rFonts w:ascii="Times New Roman" w:eastAsia="Times New Roman" w:hAnsi="Times New Roman" w:cs="Times New Roman"/>
                <w:iCs/>
                <w:color w:val="auto"/>
              </w:rPr>
              <w:t>ПК 1.1- 1.3;</w:t>
            </w:r>
          </w:p>
          <w:p w:rsidR="00C23F30" w:rsidRPr="002F0042" w:rsidRDefault="002F0042" w:rsidP="002F0042">
            <w:pPr>
              <w:jc w:val="center"/>
              <w:rPr>
                <w:rFonts w:ascii="Times New Roman" w:hAnsi="Times New Roman" w:cs="Times New Roman"/>
              </w:rPr>
            </w:pPr>
            <w:r w:rsidRPr="002F0042">
              <w:rPr>
                <w:iCs/>
              </w:rPr>
              <w:t xml:space="preserve"> </w:t>
            </w:r>
            <w:r w:rsidRPr="002F0042">
              <w:rPr>
                <w:rFonts w:ascii="Times New Roman" w:hAnsi="Times New Roman" w:cs="Times New Roman"/>
                <w:iCs/>
              </w:rPr>
              <w:t>ЛР 1-4, 9, 11, 16, 22, 36</w:t>
            </w:r>
          </w:p>
        </w:tc>
        <w:tc>
          <w:tcPr>
            <w:tcW w:w="2725" w:type="dxa"/>
            <w:tcBorders>
              <w:top w:val="single" w:sz="4" w:space="0" w:color="auto"/>
              <w:left w:val="single" w:sz="4" w:space="0" w:color="auto"/>
              <w:bottom w:val="single" w:sz="4" w:space="0" w:color="auto"/>
              <w:right w:val="single" w:sz="4" w:space="0" w:color="auto"/>
            </w:tcBorders>
            <w:shd w:val="clear" w:color="auto" w:fill="FFFFFF"/>
          </w:tcPr>
          <w:p w:rsidR="00C23F30" w:rsidRDefault="00C23F30" w:rsidP="002F0042">
            <w:pPr>
              <w:pStyle w:val="a9"/>
              <w:spacing w:before="260" w:after="1360"/>
              <w:jc w:val="center"/>
            </w:pPr>
            <w:r>
              <w:t>Тестирование, устный опрос, коллоквиум</w:t>
            </w:r>
          </w:p>
          <w:p w:rsidR="00C23F30" w:rsidRDefault="00C23F30" w:rsidP="002F0042">
            <w:pPr>
              <w:pStyle w:val="a9"/>
              <w:jc w:val="center"/>
            </w:pPr>
            <w:r>
              <w:t>Проведение практических письменных</w:t>
            </w:r>
            <w:r w:rsidR="002F0042">
              <w:t xml:space="preserve"> </w:t>
            </w:r>
            <w:r>
              <w:t>работ</w:t>
            </w:r>
          </w:p>
        </w:tc>
      </w:tr>
    </w:tbl>
    <w:p w:rsidR="000B7E05" w:rsidRDefault="000B7E05"/>
    <w:sectPr w:rsidR="000B7E05">
      <w:pgSz w:w="11900" w:h="16840"/>
      <w:pgMar w:top="998" w:right="860" w:bottom="1174" w:left="1570" w:header="570" w:footer="74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4" w:rsidRDefault="00932134">
      <w:r>
        <w:separator/>
      </w:r>
    </w:p>
  </w:endnote>
  <w:endnote w:type="continuationSeparator" w:id="0">
    <w:p w:rsidR="00932134" w:rsidRDefault="0093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4" w:rsidRDefault="00932134"/>
  </w:footnote>
  <w:footnote w:type="continuationSeparator" w:id="0">
    <w:p w:rsidR="00932134" w:rsidRDefault="009321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331578"/>
      <w:docPartObj>
        <w:docPartGallery w:val="Page Numbers (Top of Page)"/>
        <w:docPartUnique/>
      </w:docPartObj>
    </w:sdtPr>
    <w:sdtContent>
      <w:p w:rsidR="00BA2E5A" w:rsidRDefault="00BA2E5A" w:rsidP="00EF0CF6">
        <w:pPr>
          <w:pStyle w:val="af0"/>
          <w:tabs>
            <w:tab w:val="left" w:pos="855"/>
            <w:tab w:val="right" w:pos="15628"/>
          </w:tabs>
        </w:pPr>
        <w:r>
          <w:tab/>
        </w:r>
        <w:r>
          <w:tab/>
        </w:r>
        <w:r>
          <w:tab/>
        </w:r>
        <w:r>
          <w:tab/>
        </w:r>
        <w:r>
          <w:fldChar w:fldCharType="begin"/>
        </w:r>
        <w:r>
          <w:instrText>PAGE   \* MERGEFORMAT</w:instrText>
        </w:r>
        <w:r>
          <w:fldChar w:fldCharType="separate"/>
        </w:r>
        <w:r w:rsidR="00B2605E">
          <w:rPr>
            <w:noProof/>
          </w:rPr>
          <w:t>14</w:t>
        </w:r>
        <w:r>
          <w:fldChar w:fldCharType="end"/>
        </w:r>
      </w:p>
    </w:sdtContent>
  </w:sdt>
  <w:p w:rsidR="00BA2E5A" w:rsidRDefault="00BA2E5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1C09"/>
    <w:multiLevelType w:val="multilevel"/>
    <w:tmpl w:val="52BA2D6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0CE277D8"/>
    <w:multiLevelType w:val="multilevel"/>
    <w:tmpl w:val="D750C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7343E9"/>
    <w:multiLevelType w:val="multilevel"/>
    <w:tmpl w:val="22CEB9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6850D9"/>
    <w:multiLevelType w:val="multilevel"/>
    <w:tmpl w:val="A184C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A657F"/>
    <w:multiLevelType w:val="multilevel"/>
    <w:tmpl w:val="2F7C1D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B5231E"/>
    <w:multiLevelType w:val="multilevel"/>
    <w:tmpl w:val="6E4853B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9C7976"/>
    <w:multiLevelType w:val="multilevel"/>
    <w:tmpl w:val="F10E4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3E2B9B"/>
    <w:multiLevelType w:val="multilevel"/>
    <w:tmpl w:val="383A8D9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370620DF"/>
    <w:multiLevelType w:val="multilevel"/>
    <w:tmpl w:val="BC4A0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D58298C"/>
    <w:multiLevelType w:val="multilevel"/>
    <w:tmpl w:val="0EF2D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EB04F0"/>
    <w:multiLevelType w:val="multilevel"/>
    <w:tmpl w:val="189A2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22441C"/>
    <w:multiLevelType w:val="multilevel"/>
    <w:tmpl w:val="5FF0145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B652F8"/>
    <w:multiLevelType w:val="multilevel"/>
    <w:tmpl w:val="7A4064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362DCB"/>
    <w:multiLevelType w:val="multilevel"/>
    <w:tmpl w:val="E7043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685BD7"/>
    <w:multiLevelType w:val="hybridMultilevel"/>
    <w:tmpl w:val="788E727E"/>
    <w:lvl w:ilvl="0" w:tplc="73A26B6C">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4A4B49"/>
    <w:multiLevelType w:val="multilevel"/>
    <w:tmpl w:val="04BC02D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91798E"/>
    <w:multiLevelType w:val="multilevel"/>
    <w:tmpl w:val="22B29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927D2A"/>
    <w:multiLevelType w:val="multilevel"/>
    <w:tmpl w:val="0A781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1304EF"/>
    <w:multiLevelType w:val="multilevel"/>
    <w:tmpl w:val="DDE08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6"/>
  </w:num>
  <w:num w:numId="4">
    <w:abstractNumId w:val="11"/>
  </w:num>
  <w:num w:numId="5">
    <w:abstractNumId w:val="13"/>
  </w:num>
  <w:num w:numId="6">
    <w:abstractNumId w:val="12"/>
  </w:num>
  <w:num w:numId="7">
    <w:abstractNumId w:val="10"/>
  </w:num>
  <w:num w:numId="8">
    <w:abstractNumId w:val="9"/>
  </w:num>
  <w:num w:numId="9">
    <w:abstractNumId w:val="16"/>
  </w:num>
  <w:num w:numId="10">
    <w:abstractNumId w:val="1"/>
  </w:num>
  <w:num w:numId="11">
    <w:abstractNumId w:val="17"/>
  </w:num>
  <w:num w:numId="12">
    <w:abstractNumId w:val="15"/>
  </w:num>
  <w:num w:numId="13">
    <w:abstractNumId w:val="3"/>
  </w:num>
  <w:num w:numId="14">
    <w:abstractNumId w:val="18"/>
  </w:num>
  <w:num w:numId="15">
    <w:abstractNumId w:val="4"/>
  </w:num>
  <w:num w:numId="16">
    <w:abstractNumId w:val="8"/>
  </w:num>
  <w:num w:numId="17">
    <w:abstractNumId w:val="14"/>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CC0"/>
    <w:rsid w:val="00020C67"/>
    <w:rsid w:val="0004464F"/>
    <w:rsid w:val="000B7E05"/>
    <w:rsid w:val="000E2179"/>
    <w:rsid w:val="00250362"/>
    <w:rsid w:val="002C6DAD"/>
    <w:rsid w:val="002F0042"/>
    <w:rsid w:val="00317307"/>
    <w:rsid w:val="00490B59"/>
    <w:rsid w:val="004D548D"/>
    <w:rsid w:val="00513A7C"/>
    <w:rsid w:val="00536FA1"/>
    <w:rsid w:val="005718AE"/>
    <w:rsid w:val="005D3D2D"/>
    <w:rsid w:val="00661177"/>
    <w:rsid w:val="006A2CC0"/>
    <w:rsid w:val="006F1711"/>
    <w:rsid w:val="006F4A1B"/>
    <w:rsid w:val="00713774"/>
    <w:rsid w:val="00724C8E"/>
    <w:rsid w:val="00770B7B"/>
    <w:rsid w:val="007853B3"/>
    <w:rsid w:val="007D3E4A"/>
    <w:rsid w:val="00822F93"/>
    <w:rsid w:val="00932134"/>
    <w:rsid w:val="00A55B7F"/>
    <w:rsid w:val="00A93587"/>
    <w:rsid w:val="00AA1F99"/>
    <w:rsid w:val="00B25134"/>
    <w:rsid w:val="00B2605E"/>
    <w:rsid w:val="00BA2E5A"/>
    <w:rsid w:val="00BF66DF"/>
    <w:rsid w:val="00C23F30"/>
    <w:rsid w:val="00C90907"/>
    <w:rsid w:val="00CE5D0D"/>
    <w:rsid w:val="00D14CBA"/>
    <w:rsid w:val="00D47799"/>
    <w:rsid w:val="00D66B42"/>
    <w:rsid w:val="00DC690E"/>
    <w:rsid w:val="00E14793"/>
    <w:rsid w:val="00E16FDD"/>
    <w:rsid w:val="00E52159"/>
    <w:rsid w:val="00E663C5"/>
    <w:rsid w:val="00EA61C6"/>
    <w:rsid w:val="00EF0CF6"/>
    <w:rsid w:val="00F37192"/>
    <w:rsid w:val="00F65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004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Оглавление_"/>
    <w:basedOn w:val="a0"/>
    <w:link w:val="a7"/>
    <w:rPr>
      <w:rFonts w:ascii="Times New Roman" w:eastAsia="Times New Roman" w:hAnsi="Times New Roman" w:cs="Times New Roman"/>
      <w:b/>
      <w:bCs/>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0">
    <w:name w:val="Основной текст (2)"/>
    <w:basedOn w:val="a"/>
    <w:link w:val="2"/>
    <w:pPr>
      <w:spacing w:before="3240" w:line="391" w:lineRule="auto"/>
      <w:jc w:val="center"/>
    </w:pPr>
    <w:rPr>
      <w:rFonts w:ascii="Times New Roman" w:eastAsia="Times New Roman" w:hAnsi="Times New Roman" w:cs="Times New Roman"/>
      <w:b/>
      <w:bCs/>
      <w:sz w:val="28"/>
      <w:szCs w:val="28"/>
    </w:rPr>
  </w:style>
  <w:style w:type="paragraph" w:customStyle="1" w:styleId="a5">
    <w:name w:val="Подпись к картинке"/>
    <w:basedOn w:val="a"/>
    <w:link w:val="a4"/>
    <w:rPr>
      <w:rFonts w:ascii="Times New Roman" w:eastAsia="Times New Roman" w:hAnsi="Times New Roman" w:cs="Times New Roman"/>
      <w:sz w:val="22"/>
      <w:szCs w:val="22"/>
    </w:rPr>
  </w:style>
  <w:style w:type="paragraph" w:customStyle="1" w:styleId="a7">
    <w:name w:val="Оглавление"/>
    <w:basedOn w:val="a"/>
    <w:link w:val="a6"/>
    <w:pPr>
      <w:spacing w:after="130"/>
      <w:ind w:firstLine="280"/>
    </w:pPr>
    <w:rPr>
      <w:rFonts w:ascii="Times New Roman" w:eastAsia="Times New Roman" w:hAnsi="Times New Roman" w:cs="Times New Roman"/>
      <w:b/>
      <w:bCs/>
    </w:rPr>
  </w:style>
  <w:style w:type="paragraph" w:customStyle="1" w:styleId="11">
    <w:name w:val="Заголовок №1"/>
    <w:basedOn w:val="a"/>
    <w:link w:val="10"/>
    <w:pPr>
      <w:outlineLvl w:val="0"/>
    </w:pPr>
    <w:rPr>
      <w:rFonts w:ascii="Times New Roman" w:eastAsia="Times New Roman" w:hAnsi="Times New Roman" w:cs="Times New Roman"/>
      <w:b/>
      <w:bCs/>
    </w:rPr>
  </w:style>
  <w:style w:type="paragraph" w:customStyle="1" w:styleId="a9">
    <w:name w:val="Другое"/>
    <w:basedOn w:val="a"/>
    <w:link w:val="a8"/>
    <w:rPr>
      <w:rFonts w:ascii="Times New Roman" w:eastAsia="Times New Roman" w:hAnsi="Times New Roman" w:cs="Times New Roman"/>
    </w:rPr>
  </w:style>
  <w:style w:type="paragraph" w:customStyle="1" w:styleId="ab">
    <w:name w:val="Подпись к таблице"/>
    <w:basedOn w:val="a"/>
    <w:link w:val="aa"/>
    <w:rPr>
      <w:rFonts w:ascii="Times New Roman" w:eastAsia="Times New Roman" w:hAnsi="Times New Roman" w:cs="Times New Roman"/>
      <w:b/>
      <w:bCs/>
    </w:rPr>
  </w:style>
  <w:style w:type="paragraph" w:styleId="ac">
    <w:name w:val="Balloon Text"/>
    <w:basedOn w:val="a"/>
    <w:link w:val="ad"/>
    <w:uiPriority w:val="99"/>
    <w:semiHidden/>
    <w:unhideWhenUsed/>
    <w:rsid w:val="00E52159"/>
    <w:rPr>
      <w:rFonts w:ascii="Tahoma" w:hAnsi="Tahoma" w:cs="Tahoma"/>
      <w:sz w:val="16"/>
      <w:szCs w:val="16"/>
    </w:rPr>
  </w:style>
  <w:style w:type="character" w:customStyle="1" w:styleId="ad">
    <w:name w:val="Текст выноски Знак"/>
    <w:basedOn w:val="a0"/>
    <w:link w:val="ac"/>
    <w:uiPriority w:val="99"/>
    <w:semiHidden/>
    <w:rsid w:val="00E52159"/>
    <w:rPr>
      <w:rFonts w:ascii="Tahoma" w:hAnsi="Tahoma" w:cs="Tahoma"/>
      <w:color w:val="000000"/>
      <w:sz w:val="16"/>
      <w:szCs w:val="16"/>
    </w:rPr>
  </w:style>
  <w:style w:type="table" w:customStyle="1" w:styleId="12">
    <w:name w:val="Сетка таблицы1"/>
    <w:basedOn w:val="a1"/>
    <w:next w:val="ae"/>
    <w:rsid w:val="00A93587"/>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A93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A93587"/>
    <w:pPr>
      <w:ind w:left="720"/>
      <w:contextualSpacing/>
    </w:pPr>
  </w:style>
  <w:style w:type="paragraph" w:styleId="af0">
    <w:name w:val="header"/>
    <w:basedOn w:val="a"/>
    <w:link w:val="af1"/>
    <w:uiPriority w:val="99"/>
    <w:unhideWhenUsed/>
    <w:rsid w:val="00A93587"/>
    <w:pPr>
      <w:tabs>
        <w:tab w:val="center" w:pos="4677"/>
        <w:tab w:val="right" w:pos="9355"/>
      </w:tabs>
    </w:pPr>
  </w:style>
  <w:style w:type="character" w:customStyle="1" w:styleId="af1">
    <w:name w:val="Верхний колонтитул Знак"/>
    <w:basedOn w:val="a0"/>
    <w:link w:val="af0"/>
    <w:uiPriority w:val="99"/>
    <w:rsid w:val="00A93587"/>
    <w:rPr>
      <w:color w:val="000000"/>
    </w:rPr>
  </w:style>
  <w:style w:type="paragraph" w:styleId="af2">
    <w:name w:val="footer"/>
    <w:basedOn w:val="a"/>
    <w:link w:val="af3"/>
    <w:uiPriority w:val="99"/>
    <w:unhideWhenUsed/>
    <w:rsid w:val="00A93587"/>
    <w:pPr>
      <w:tabs>
        <w:tab w:val="center" w:pos="4677"/>
        <w:tab w:val="right" w:pos="9355"/>
      </w:tabs>
    </w:pPr>
  </w:style>
  <w:style w:type="character" w:customStyle="1" w:styleId="af3">
    <w:name w:val="Нижний колонтитул Знак"/>
    <w:basedOn w:val="a0"/>
    <w:link w:val="af2"/>
    <w:uiPriority w:val="99"/>
    <w:rsid w:val="00A93587"/>
    <w:rPr>
      <w:color w:val="000000"/>
    </w:rPr>
  </w:style>
  <w:style w:type="table" w:customStyle="1" w:styleId="110">
    <w:name w:val="Сетка таблицы11"/>
    <w:basedOn w:val="a1"/>
    <w:next w:val="ae"/>
    <w:rsid w:val="007D3E4A"/>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004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Оглавление_"/>
    <w:basedOn w:val="a0"/>
    <w:link w:val="a7"/>
    <w:rPr>
      <w:rFonts w:ascii="Times New Roman" w:eastAsia="Times New Roman" w:hAnsi="Times New Roman" w:cs="Times New Roman"/>
      <w:b/>
      <w:bCs/>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0">
    <w:name w:val="Основной текст (2)"/>
    <w:basedOn w:val="a"/>
    <w:link w:val="2"/>
    <w:pPr>
      <w:spacing w:before="3240" w:line="391" w:lineRule="auto"/>
      <w:jc w:val="center"/>
    </w:pPr>
    <w:rPr>
      <w:rFonts w:ascii="Times New Roman" w:eastAsia="Times New Roman" w:hAnsi="Times New Roman" w:cs="Times New Roman"/>
      <w:b/>
      <w:bCs/>
      <w:sz w:val="28"/>
      <w:szCs w:val="28"/>
    </w:rPr>
  </w:style>
  <w:style w:type="paragraph" w:customStyle="1" w:styleId="a5">
    <w:name w:val="Подпись к картинке"/>
    <w:basedOn w:val="a"/>
    <w:link w:val="a4"/>
    <w:rPr>
      <w:rFonts w:ascii="Times New Roman" w:eastAsia="Times New Roman" w:hAnsi="Times New Roman" w:cs="Times New Roman"/>
      <w:sz w:val="22"/>
      <w:szCs w:val="22"/>
    </w:rPr>
  </w:style>
  <w:style w:type="paragraph" w:customStyle="1" w:styleId="a7">
    <w:name w:val="Оглавление"/>
    <w:basedOn w:val="a"/>
    <w:link w:val="a6"/>
    <w:pPr>
      <w:spacing w:after="130"/>
      <w:ind w:firstLine="280"/>
    </w:pPr>
    <w:rPr>
      <w:rFonts w:ascii="Times New Roman" w:eastAsia="Times New Roman" w:hAnsi="Times New Roman" w:cs="Times New Roman"/>
      <w:b/>
      <w:bCs/>
    </w:rPr>
  </w:style>
  <w:style w:type="paragraph" w:customStyle="1" w:styleId="11">
    <w:name w:val="Заголовок №1"/>
    <w:basedOn w:val="a"/>
    <w:link w:val="10"/>
    <w:pPr>
      <w:outlineLvl w:val="0"/>
    </w:pPr>
    <w:rPr>
      <w:rFonts w:ascii="Times New Roman" w:eastAsia="Times New Roman" w:hAnsi="Times New Roman" w:cs="Times New Roman"/>
      <w:b/>
      <w:bCs/>
    </w:rPr>
  </w:style>
  <w:style w:type="paragraph" w:customStyle="1" w:styleId="a9">
    <w:name w:val="Другое"/>
    <w:basedOn w:val="a"/>
    <w:link w:val="a8"/>
    <w:rPr>
      <w:rFonts w:ascii="Times New Roman" w:eastAsia="Times New Roman" w:hAnsi="Times New Roman" w:cs="Times New Roman"/>
    </w:rPr>
  </w:style>
  <w:style w:type="paragraph" w:customStyle="1" w:styleId="ab">
    <w:name w:val="Подпись к таблице"/>
    <w:basedOn w:val="a"/>
    <w:link w:val="aa"/>
    <w:rPr>
      <w:rFonts w:ascii="Times New Roman" w:eastAsia="Times New Roman" w:hAnsi="Times New Roman" w:cs="Times New Roman"/>
      <w:b/>
      <w:bCs/>
    </w:rPr>
  </w:style>
  <w:style w:type="paragraph" w:styleId="ac">
    <w:name w:val="Balloon Text"/>
    <w:basedOn w:val="a"/>
    <w:link w:val="ad"/>
    <w:uiPriority w:val="99"/>
    <w:semiHidden/>
    <w:unhideWhenUsed/>
    <w:rsid w:val="00E52159"/>
    <w:rPr>
      <w:rFonts w:ascii="Tahoma" w:hAnsi="Tahoma" w:cs="Tahoma"/>
      <w:sz w:val="16"/>
      <w:szCs w:val="16"/>
    </w:rPr>
  </w:style>
  <w:style w:type="character" w:customStyle="1" w:styleId="ad">
    <w:name w:val="Текст выноски Знак"/>
    <w:basedOn w:val="a0"/>
    <w:link w:val="ac"/>
    <w:uiPriority w:val="99"/>
    <w:semiHidden/>
    <w:rsid w:val="00E52159"/>
    <w:rPr>
      <w:rFonts w:ascii="Tahoma" w:hAnsi="Tahoma" w:cs="Tahoma"/>
      <w:color w:val="000000"/>
      <w:sz w:val="16"/>
      <w:szCs w:val="16"/>
    </w:rPr>
  </w:style>
  <w:style w:type="table" w:customStyle="1" w:styleId="12">
    <w:name w:val="Сетка таблицы1"/>
    <w:basedOn w:val="a1"/>
    <w:next w:val="ae"/>
    <w:rsid w:val="00A93587"/>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A93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A93587"/>
    <w:pPr>
      <w:ind w:left="720"/>
      <w:contextualSpacing/>
    </w:pPr>
  </w:style>
  <w:style w:type="paragraph" w:styleId="af0">
    <w:name w:val="header"/>
    <w:basedOn w:val="a"/>
    <w:link w:val="af1"/>
    <w:uiPriority w:val="99"/>
    <w:unhideWhenUsed/>
    <w:rsid w:val="00A93587"/>
    <w:pPr>
      <w:tabs>
        <w:tab w:val="center" w:pos="4677"/>
        <w:tab w:val="right" w:pos="9355"/>
      </w:tabs>
    </w:pPr>
  </w:style>
  <w:style w:type="character" w:customStyle="1" w:styleId="af1">
    <w:name w:val="Верхний колонтитул Знак"/>
    <w:basedOn w:val="a0"/>
    <w:link w:val="af0"/>
    <w:uiPriority w:val="99"/>
    <w:rsid w:val="00A93587"/>
    <w:rPr>
      <w:color w:val="000000"/>
    </w:rPr>
  </w:style>
  <w:style w:type="paragraph" w:styleId="af2">
    <w:name w:val="footer"/>
    <w:basedOn w:val="a"/>
    <w:link w:val="af3"/>
    <w:uiPriority w:val="99"/>
    <w:unhideWhenUsed/>
    <w:rsid w:val="00A93587"/>
    <w:pPr>
      <w:tabs>
        <w:tab w:val="center" w:pos="4677"/>
        <w:tab w:val="right" w:pos="9355"/>
      </w:tabs>
    </w:pPr>
  </w:style>
  <w:style w:type="character" w:customStyle="1" w:styleId="af3">
    <w:name w:val="Нижний колонтитул Знак"/>
    <w:basedOn w:val="a0"/>
    <w:link w:val="af2"/>
    <w:uiPriority w:val="99"/>
    <w:rsid w:val="00A93587"/>
    <w:rPr>
      <w:color w:val="000000"/>
    </w:rPr>
  </w:style>
  <w:style w:type="table" w:customStyle="1" w:styleId="110">
    <w:name w:val="Сетка таблицы11"/>
    <w:basedOn w:val="a1"/>
    <w:next w:val="ae"/>
    <w:rsid w:val="007D3E4A"/>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uncil.gov.ru" TargetMode="External"/><Relationship Id="rId18" Type="http://schemas.openxmlformats.org/officeDocument/2006/relationships/hyperlink" Target="http://www.minzdravsoc.ru/" TargetMode="External"/><Relationship Id="rId26" Type="http://schemas.openxmlformats.org/officeDocument/2006/relationships/hyperlink" Target="http://www.fsvps.ru/" TargetMode="External"/><Relationship Id="rId39" Type="http://schemas.openxmlformats.org/officeDocument/2006/relationships/hyperlink" Target="http://www.konfop.ru/" TargetMode="External"/><Relationship Id="rId3" Type="http://schemas.openxmlformats.org/officeDocument/2006/relationships/styles" Target="styles.xml"/><Relationship Id="rId21" Type="http://schemas.openxmlformats.org/officeDocument/2006/relationships/hyperlink" Target="http://www.mnr.gov.ru/" TargetMode="External"/><Relationship Id="rId34" Type="http://schemas.openxmlformats.org/officeDocument/2006/relationships/hyperlink" Target="http://www.mos.ru" TargetMode="External"/><Relationship Id="rId42" Type="http://schemas.openxmlformats.org/officeDocument/2006/relationships/hyperlink" Target="http://www.finpotrebsouz.ru/" TargetMode="External"/><Relationship Id="rId47" Type="http://schemas.openxmlformats.org/officeDocument/2006/relationships/hyperlink" Target="http://www.autoparitet.ru/"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kremlin.ru" TargetMode="External"/><Relationship Id="rId17" Type="http://schemas.openxmlformats.org/officeDocument/2006/relationships/hyperlink" Target="http://www.arbitr.ru/" TargetMode="External"/><Relationship Id="rId25" Type="http://schemas.openxmlformats.org/officeDocument/2006/relationships/hyperlink" Target="http://obrnadzor.gov.ru/" TargetMode="External"/><Relationship Id="rId33" Type="http://schemas.openxmlformats.org/officeDocument/2006/relationships/hyperlink" Target="http://voda.mnr.gov.ru/" TargetMode="External"/><Relationship Id="rId38" Type="http://schemas.openxmlformats.org/officeDocument/2006/relationships/hyperlink" Target="http://www.garant.ru" TargetMode="External"/><Relationship Id="rId46" Type="http://schemas.openxmlformats.org/officeDocument/2006/relationships/hyperlink" Target="http://www.mospotrebitel.ru/index.php7IinkHl" TargetMode="External"/><Relationship Id="rId2" Type="http://schemas.openxmlformats.org/officeDocument/2006/relationships/numbering" Target="numbering.xml"/><Relationship Id="rId16" Type="http://schemas.openxmlformats.org/officeDocument/2006/relationships/hyperlink" Target="http://www.supcourt.ru" TargetMode="External"/><Relationship Id="rId20" Type="http://schemas.openxmlformats.org/officeDocument/2006/relationships/hyperlink" Target="http://www.minpromtorg.gov.ru/" TargetMode="External"/><Relationship Id="rId29" Type="http://schemas.openxmlformats.org/officeDocument/2006/relationships/hyperlink" Target="http://www.rostransnadzor.ru/" TargetMode="External"/><Relationship Id="rId41" Type="http://schemas.openxmlformats.org/officeDocument/2006/relationships/hyperlink" Target="http://www.mospotrebite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blioclub.ru/book/112324/" TargetMode="External"/><Relationship Id="rId24" Type="http://schemas.openxmlformats.org/officeDocument/2006/relationships/hyperlink" Target="http://www.roszdravnadzor/" TargetMode="External"/><Relationship Id="rId32" Type="http://schemas.openxmlformats.org/officeDocument/2006/relationships/hyperlink" Target="http://www.fcsm.ru/" TargetMode="External"/><Relationship Id="rId37" Type="http://schemas.openxmlformats.org/officeDocument/2006/relationships/hyperlink" Target="http://www.consultant.ru" TargetMode="External"/><Relationship Id="rId40" Type="http://schemas.openxmlformats.org/officeDocument/2006/relationships/hyperlink" Target="http://www.potrebitel.net/" TargetMode="External"/><Relationship Id="rId45" Type="http://schemas.openxmlformats.org/officeDocument/2006/relationships/hyperlink" Target="http://mozp.org/" TargetMode="External"/><Relationship Id="rId5" Type="http://schemas.openxmlformats.org/officeDocument/2006/relationships/settings" Target="settings.xml"/><Relationship Id="rId15" Type="http://schemas.openxmlformats.org/officeDocument/2006/relationships/hyperlink" Target="http://www.ksrf.ru" TargetMode="External"/><Relationship Id="rId23" Type="http://schemas.openxmlformats.org/officeDocument/2006/relationships/hyperlink" Target="http://rospotrebnadzor.ru/" TargetMode="External"/><Relationship Id="rId28" Type="http://schemas.openxmlformats.org/officeDocument/2006/relationships/hyperlink" Target="http://www.gosnadzor.ru/" TargetMode="External"/><Relationship Id="rId36" Type="http://schemas.openxmlformats.org/officeDocument/2006/relationships/hyperlink" Target="http://www.mosoblproc.ru" TargetMode="External"/><Relationship Id="rId49" Type="http://schemas.openxmlformats.org/officeDocument/2006/relationships/hyperlink" Target="http://www.ozppmo.ru/" TargetMode="External"/><Relationship Id="rId10" Type="http://schemas.openxmlformats.org/officeDocument/2006/relationships/hyperlink" Target="http://www.biblioclub.ru/book/79203/" TargetMode="External"/><Relationship Id="rId19" Type="http://schemas.openxmlformats.org/officeDocument/2006/relationships/hyperlink" Target="http://mon.gov.ru/" TargetMode="External"/><Relationship Id="rId31" Type="http://schemas.openxmlformats.org/officeDocument/2006/relationships/hyperlink" Target="http://www.fssn.ru/" TargetMode="External"/><Relationship Id="rId44" Type="http://schemas.openxmlformats.org/officeDocument/2006/relationships/hyperlink" Target="http://www.zonaprav.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ovemment.ru" TargetMode="External"/><Relationship Id="rId22" Type="http://schemas.openxmlformats.org/officeDocument/2006/relationships/hyperlink" Target="http://minstm.gov.ru/" TargetMode="External"/><Relationship Id="rId27" Type="http://schemas.openxmlformats.org/officeDocument/2006/relationships/hyperlink" Target="http://rpn.gov.ru/" TargetMode="External"/><Relationship Id="rId30" Type="http://schemas.openxmlformats.org/officeDocument/2006/relationships/hyperlink" Target="http://www.rosreestr.ru/" TargetMode="External"/><Relationship Id="rId35" Type="http://schemas.openxmlformats.org/officeDocument/2006/relationships/hyperlink" Target="http://mosproc.ru" TargetMode="External"/><Relationship Id="rId43" Type="http://schemas.openxmlformats.org/officeDocument/2006/relationships/hyperlink" Target="http://ozpp.ru/" TargetMode="External"/><Relationship Id="rId48" Type="http://schemas.openxmlformats.org/officeDocument/2006/relationships/hyperlink" Target="http://spb-ozpp.narod.ru/"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BDDCD-0B12-420C-B287-D39C4CB2A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5034</Words>
  <Characters>28695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программа01</vt:lpstr>
    </vt:vector>
  </TitlesOfParts>
  <Company>SPecialiST RePack</Company>
  <LinksUpToDate>false</LinksUpToDate>
  <CharactersWithSpaces>33662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программа01</dc:title>
  <dc:subject/>
  <dc:creator/>
  <cp:keywords/>
  <cp:lastModifiedBy>Анна</cp:lastModifiedBy>
  <cp:revision>17</cp:revision>
  <dcterms:created xsi:type="dcterms:W3CDTF">2024-10-17T00:38:00Z</dcterms:created>
  <dcterms:modified xsi:type="dcterms:W3CDTF">2025-03-27T00:09:00Z</dcterms:modified>
</cp:coreProperties>
</file>