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FE67D5" w:rsidRDefault="001F7879" w:rsidP="00FE67D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Профиль обучения: социально- эконом</w:t>
      </w:r>
      <w:r w:rsidR="00FE67D5" w:rsidRPr="00FE67D5">
        <w:rPr>
          <w:rFonts w:ascii="Times New Roman" w:hAnsi="Times New Roman" w:cs="Times New Roman"/>
          <w:bCs/>
          <w:sz w:val="24"/>
          <w:szCs w:val="24"/>
        </w:rPr>
        <w:t>ический</w:t>
      </w: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1460ED" w:rsidP="00BD5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0426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04A4" w:rsidRDefault="004860F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1F7879" w:rsidRPr="001F7879">
        <w:rPr>
          <w:rFonts w:ascii="Times New Roman" w:hAnsi="Times New Roman" w:cs="Times New Roman"/>
          <w:sz w:val="28"/>
          <w:szCs w:val="28"/>
        </w:rPr>
        <w:t>38.02.01 «Экономика и бухгалтерский учёт (по отраслям)»</w:t>
      </w:r>
    </w:p>
    <w:p w:rsidR="001F7879" w:rsidRDefault="001F7879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879" w:rsidRDefault="001F7879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:rsidTr="00514C24">
        <w:tc>
          <w:tcPr>
            <w:tcW w:w="4785" w:type="dxa"/>
          </w:tcPr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:rsidR="00706A70" w:rsidRPr="00706A70" w:rsidRDefault="001C04A4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Чернышенко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63002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:rsidR="001F7879" w:rsidRDefault="001F7879" w:rsidP="00BE6951">
      <w:pPr>
        <w:jc w:val="both"/>
        <w:rPr>
          <w:rFonts w:ascii="Times New Roman" w:hAnsi="Times New Roman" w:cs="Times New Roman"/>
          <w:sz w:val="28"/>
        </w:rPr>
      </w:pPr>
    </w:p>
    <w:p w:rsidR="001F7879" w:rsidRPr="00BD5BBA" w:rsidRDefault="001F7879" w:rsidP="00BE6951">
      <w:pPr>
        <w:jc w:val="both"/>
        <w:rPr>
          <w:rFonts w:ascii="Times New Roman" w:hAnsi="Times New Roman" w:cs="Times New Roman"/>
          <w:sz w:val="28"/>
        </w:rPr>
      </w:pPr>
    </w:p>
    <w:p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CE0DAA" w:rsidRDefault="00CE0DAA" w:rsidP="00CE0DAA"/>
    <w:p w:rsidR="00CE0DAA" w:rsidRDefault="00CE0DAA" w:rsidP="00CE0DAA"/>
    <w:p w:rsidR="00CE0DAA" w:rsidRPr="00CE0DAA" w:rsidRDefault="00CE0DAA" w:rsidP="00CE0DAA"/>
    <w:p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797215" w:rsidRDefault="00797215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bookmarkStart w:id="0" w:name="_GoBack"/>
      <w:bookmarkEnd w:id="0"/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СОДЕРЖАНИЕ</w:t>
      </w:r>
    </w:p>
    <w:p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7574"/>
        <w:gridCol w:w="1068"/>
      </w:tblGrid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:rsidR="00CE6B8A" w:rsidRDefault="00797215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11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:rsidR="00CE6B8A" w:rsidRDefault="00797215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13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CE6B8A" w:rsidRDefault="00797215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14</w:t>
            </w:r>
          </w:p>
        </w:tc>
      </w:tr>
    </w:tbl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F36932" w:rsidRDefault="00F36932" w:rsidP="00F36932">
      <w:pPr>
        <w:pStyle w:val="a3"/>
        <w:ind w:left="1080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F36932" w:rsidRPr="00F36932" w:rsidRDefault="00F36932" w:rsidP="00F36932">
      <w:p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:rsidR="00260980" w:rsidRPr="00260980" w:rsidRDefault="0047486A" w:rsidP="00260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1F7879" w:rsidRPr="001F7879">
        <w:rPr>
          <w:rFonts w:ascii="Times New Roman" w:hAnsi="Times New Roman" w:cs="Times New Roman"/>
          <w:color w:val="000000"/>
          <w:sz w:val="24"/>
          <w:szCs w:val="24"/>
          <w:u w:color="000000"/>
        </w:rPr>
        <w:t>38.02.01 «Экономика и бухгалтерский учёт (по отраслям)»</w:t>
      </w:r>
    </w:p>
    <w:p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4860F0" w:rsidRPr="0097753F" w:rsidRDefault="004860F0" w:rsidP="00E70BA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4860F0" w:rsidRPr="0097753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соотношение для жизни человека свободы и ответственности, материальных и духовных ценностей;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сформулировать представление об истине и смысле жизни</w:t>
      </w:r>
      <w:r w:rsidR="00992E29">
        <w:rPr>
          <w:rFonts w:ascii="Times New Roman" w:hAnsi="Times New Roman" w:cs="Times New Roman"/>
          <w:color w:val="000000"/>
          <w:sz w:val="24"/>
          <w:szCs w:val="28"/>
          <w:u w:color="000000"/>
        </w:rPr>
        <w:t>.</w:t>
      </w:r>
    </w:p>
    <w:p w:rsidR="00537CF0" w:rsidRPr="0097753F" w:rsidRDefault="00537CF0" w:rsidP="00185CAE">
      <w:pPr>
        <w:pStyle w:val="a3"/>
        <w:spacing w:after="0" w:line="240" w:lineRule="auto"/>
        <w:ind w:left="-141" w:hanging="284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</w:p>
    <w:p w:rsidR="004860F0" w:rsidRPr="0097753F" w:rsidRDefault="00992E29" w:rsidP="00185CA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основные категории и понятия философии;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роль философии в жизни человека и общества;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основы философского учения о бытии;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-сущность процесса познания</w:t>
      </w:r>
    </w:p>
    <w:p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0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080"/>
      </w:tblGrid>
      <w:tr w:rsidR="00514C24" w:rsidRPr="00514C24" w:rsidTr="004565FA">
        <w:tc>
          <w:tcPr>
            <w:tcW w:w="9610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:rsidTr="004565FA">
        <w:tc>
          <w:tcPr>
            <w:tcW w:w="153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8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:rsidTr="004565FA">
        <w:tc>
          <w:tcPr>
            <w:tcW w:w="9610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:rsidTr="004565F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:rsidTr="004565FA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080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87"/>
        <w:gridCol w:w="8118"/>
      </w:tblGrid>
      <w:tr w:rsidR="00514C24" w:rsidRPr="00514C24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D93B88" w:rsidRPr="00514C24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93B88" w:rsidRPr="00514C24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93B88" w:rsidRPr="00514C24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D93B88" w:rsidRPr="00514C24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D93B88" w:rsidRPr="00514C24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49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lastRenderedPageBreak/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DC2E5C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</w:t>
      </w:r>
      <w:r w:rsidR="00E01815">
        <w:rPr>
          <w:rFonts w:ascii="Times New Roman" w:eastAsia="Times New Roman" w:hAnsi="Times New Roman" w:cs="Times New Roman"/>
          <w:sz w:val="24"/>
          <w:szCs w:val="24"/>
        </w:rPr>
        <w:t>ющегося – 64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в том числе: </w:t>
      </w:r>
    </w:p>
    <w:p w:rsidR="00D93253" w:rsidRDefault="00514C24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E01815">
        <w:rPr>
          <w:rFonts w:ascii="Times New Roman" w:eastAsia="Times New Roman" w:hAnsi="Times New Roman" w:cs="Times New Roman"/>
          <w:sz w:val="24"/>
          <w:szCs w:val="24"/>
        </w:rPr>
        <w:t>ося – 58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E01815">
        <w:rPr>
          <w:rFonts w:ascii="Times New Roman" w:eastAsia="Times New Roman" w:hAnsi="Times New Roman" w:cs="Times New Roman"/>
          <w:sz w:val="24"/>
          <w:szCs w:val="24"/>
        </w:rPr>
        <w:t>в, самостоятельной работы – 6</w:t>
      </w:r>
      <w:r w:rsidR="001174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E0181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253" w:rsidRDefault="00D93253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3253" w:rsidRDefault="00D93253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3253" w:rsidRDefault="00D93253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3253" w:rsidRDefault="00D93253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3253" w:rsidRDefault="00D93253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C105C" w:rsidRDefault="00EC105C" w:rsidP="00C34B52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</w:p>
    <w:p w:rsidR="00D93253" w:rsidRPr="00D93253" w:rsidRDefault="00D93253" w:rsidP="00D93253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253">
        <w:rPr>
          <w:rFonts w:ascii="Times New Roman" w:eastAsia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D93253" w:rsidRPr="00D93253" w:rsidRDefault="00D93253" w:rsidP="00D93253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253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D93253" w:rsidRPr="00D93253" w:rsidTr="00D93253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D93253" w:rsidRPr="00D93253" w:rsidTr="00D9325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64</w:t>
            </w:r>
          </w:p>
        </w:tc>
      </w:tr>
      <w:tr w:rsidR="00D93253" w:rsidRPr="00D93253" w:rsidTr="00D9325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D93253" w:rsidRPr="00D93253" w:rsidTr="00D9325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D93253" w:rsidRPr="00D93253" w:rsidTr="00D9325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том числе: самостоятельная работа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D93253" w:rsidRPr="00D93253" w:rsidTr="00D9325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9325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Промежуточная аттестация в форме дифференцированного зачета</w:t>
            </w:r>
          </w:p>
        </w:tc>
      </w:tr>
    </w:tbl>
    <w:p w:rsidR="00D93253" w:rsidRPr="00D93253" w:rsidRDefault="00D93253" w:rsidP="00D93253">
      <w:pPr>
        <w:rPr>
          <w:rFonts w:ascii="Calibri" w:eastAsia="Times New Roman" w:hAnsi="Calibri" w:cs="Times New Roman"/>
        </w:rPr>
      </w:pPr>
    </w:p>
    <w:p w:rsidR="00D93253" w:rsidRPr="00D93253" w:rsidRDefault="00D93253" w:rsidP="00D93253">
      <w:pPr>
        <w:rPr>
          <w:rFonts w:ascii="Calibri" w:eastAsia="Times New Roman" w:hAnsi="Calibri" w:cs="Times New Roman"/>
        </w:rPr>
      </w:pPr>
    </w:p>
    <w:p w:rsidR="00D93253" w:rsidRPr="00D93253" w:rsidRDefault="00D93253" w:rsidP="00D93253">
      <w:pPr>
        <w:rPr>
          <w:rFonts w:ascii="Calibri" w:eastAsia="Times New Roman" w:hAnsi="Calibri" w:cs="Times New Roman"/>
        </w:rPr>
      </w:pPr>
    </w:p>
    <w:p w:rsidR="00D93253" w:rsidRPr="00D93253" w:rsidRDefault="00D93253" w:rsidP="00D93253">
      <w:pPr>
        <w:spacing w:after="0"/>
        <w:rPr>
          <w:rFonts w:ascii="Calibri" w:eastAsia="Times New Roman" w:hAnsi="Calibri" w:cs="Times New Roman"/>
        </w:rPr>
        <w:sectPr w:rsidR="00D93253" w:rsidRPr="00D93253">
          <w:pgSz w:w="11906" w:h="16838"/>
          <w:pgMar w:top="1134" w:right="850" w:bottom="1134" w:left="1701" w:header="708" w:footer="708" w:gutter="0"/>
          <w:cols w:space="720"/>
        </w:sectPr>
      </w:pPr>
    </w:p>
    <w:p w:rsidR="00D93253" w:rsidRPr="00D93253" w:rsidRDefault="00D93253" w:rsidP="00D93253">
      <w:pPr>
        <w:suppressAutoHyphens/>
        <w:spacing w:after="240" w:line="360" w:lineRule="auto"/>
        <w:rPr>
          <w:rFonts w:ascii="Times New Roman" w:eastAsia="Times New Roman" w:hAnsi="Times New Roman" w:cs="Times New Roman"/>
          <w:b/>
        </w:rPr>
      </w:pPr>
      <w:r w:rsidRPr="00D93253">
        <w:rPr>
          <w:rFonts w:ascii="Times New Roman" w:eastAsia="Times New Roman" w:hAnsi="Times New Roman" w:cs="Times New Roman"/>
          <w:b/>
        </w:rPr>
        <w:lastRenderedPageBreak/>
        <w:t>2.2. Тематический план и содержание учебной дисциплины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423"/>
        <w:gridCol w:w="7577"/>
        <w:gridCol w:w="992"/>
        <w:gridCol w:w="1134"/>
        <w:gridCol w:w="1949"/>
      </w:tblGrid>
      <w:tr w:rsidR="00D93253" w:rsidRPr="00D93253" w:rsidTr="00D9325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Объём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(1, 2, 3)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D93253" w:rsidRPr="00D93253" w:rsidTr="00D9325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D93253" w:rsidRPr="00D93253" w:rsidTr="00D93253">
        <w:tc>
          <w:tcPr>
            <w:tcW w:w="14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5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Теоретические основы философии и история философии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D93253" w:rsidRPr="00D93253" w:rsidTr="00D93253">
        <w:trPr>
          <w:trHeight w:val="425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философии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и мировоззрение. Происхождение философии.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37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Предмет и определение философии. Задачи, функции философии. Основные вопросы философии.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376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513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552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Античная и средневековая философия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 xml:space="preserve">Античная философия: досократовский и сократовский период. Сократ. Платон. Аристотель.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237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Философские школы античной философии</w:t>
            </w:r>
            <w:r w:rsidRPr="00D9325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393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Восточная философия-философия древнего Китая.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5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Восточная философия-философия древней Индии.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07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Средневековая философия: патристика и схоластика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914"/>
        </w:trPr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Значение древнегреческой философии для развития мировой культуры.  Проблема соотношения веры и разума в философии средневековья.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337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Философия Возрождения и Нового времени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Гуманизм и антропоцентризм эпохи Возрождения.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52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Особенности философии Нового времени: рационализм и эмпиризм в теории познания.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601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601"/>
        </w:trPr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«Общие черты немецкой классической философии. Регуляторы поведения человека в обществе согласно философии И.Канта. Роль мышления в эволюции мира согласно философии Г.Ф.Гегеля.»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624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философии ХХ века: неопозитивизм, прагматизм и экзистенциализм.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398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бессознательного.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371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Особенности русской философии. Русская идея.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1211"/>
        </w:trPr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D93253" w:rsidRPr="00D93253" w:rsidRDefault="00D93253" w:rsidP="00D93253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«Особенность понятий «национальная идея» и «русская идея». Христианские идеалы, нашедшие свое отражение в русской религиозной философии. Н.А.Бердяев «О судьбе России»»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97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 Методология, структура, проблемы философии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D93253" w:rsidRPr="00D93253" w:rsidTr="00D93253">
        <w:trPr>
          <w:trHeight w:val="844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Методология и структура философии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Периодизация философии и основные картины мира.– философская (античность), религиозная (Средневековье), научная (Новое время, ХХ век).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1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философии.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268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философии и ее основные разделы.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985"/>
        </w:trPr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«</w:t>
            </w: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Проблемы бытия в античной философии. Проблема бытия – как основной вопрос философии. Роль и место философии в структуре мировоззрения»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701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Онтологические и </w:t>
            </w: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гносеологические философские проблемы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Онтология – учение о бытии. Проблемы происхождения и устройства мира, пространства, времени, причинности, цели и смысла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651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Гносеология – учение о познании. Проблемы соотношения абсолютной и относительной истины, соотношения философской, религиозной и научной истин. Проблема познаваемости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563"/>
        </w:trPr>
        <w:tc>
          <w:tcPr>
            <w:tcW w:w="2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D93253" w:rsidRPr="00D93253" w:rsidRDefault="00D93253" w:rsidP="00D93253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Семинарское занятие</w:t>
            </w: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«Проблема познания мира - как определяющая тема развития философии. Характеристика познавательных способностей человека. Единство чувственного и рационального познания как основное определяющее теории познания».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1724"/>
        </w:trPr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Аксиологические и этические проблемы философии. Проблематика социальной философии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469"/>
              </w:tabs>
              <w:ind w:right="-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Аксиология - учение о ценностях. Общезначимость этики. Проблемы системы ценностей, добродетели, удовольствия или аскетизма, свободы и ответственности, насилия и активного непротивления злу. Этические проблемы, связанные с развитием и использованием достижений науки, техники и технологий. Проблемы влияния природы на общество.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790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Социальная философия: понятие, типы общества. Проблемы форм развития общества: ненаправленной динамики, цикличного развития, эволюционного развития.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287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Проблемы формационного и цивилизационного подходов.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252"/>
        </w:trPr>
        <w:tc>
          <w:tcPr>
            <w:tcW w:w="242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и глобальные проблемы современности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268"/>
        </w:trPr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1825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2.4 </w:t>
            </w:r>
          </w:p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как философская проблема. Место философии в духовной культуре.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Культурологические проблемы современной философии. Философия как рациональная отрасль духовной культуры.</w:t>
            </w:r>
          </w:p>
          <w:p w:rsidR="00D93253" w:rsidRPr="00D93253" w:rsidRDefault="00D93253" w:rsidP="00D932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Cs/>
                <w:sz w:val="24"/>
                <w:szCs w:val="24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Роль философии в современном мире. Будущее философии.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E343B2" w:rsidRPr="00E343B2" w:rsidRDefault="00E343B2" w:rsidP="00E343B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343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D93253" w:rsidRPr="00D93253" w:rsidRDefault="00D93253" w:rsidP="00D9325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93253" w:rsidRPr="00D93253" w:rsidTr="00E343B2">
        <w:trPr>
          <w:trHeight w:val="424"/>
        </w:trPr>
        <w:tc>
          <w:tcPr>
            <w:tcW w:w="2423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9"/>
        </w:trPr>
        <w:tc>
          <w:tcPr>
            <w:tcW w:w="2423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9"/>
        </w:trPr>
        <w:tc>
          <w:tcPr>
            <w:tcW w:w="2423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занятия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93253" w:rsidRPr="00D93253" w:rsidTr="00D93253">
        <w:trPr>
          <w:trHeight w:val="429"/>
        </w:trPr>
        <w:tc>
          <w:tcPr>
            <w:tcW w:w="2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53" w:rsidRPr="00D93253" w:rsidRDefault="00D93253" w:rsidP="00D9325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D93253">
          <w:footerReference w:type="default" r:id="rId8"/>
          <w:pgSz w:w="16838" w:h="11906" w:orient="landscape"/>
          <w:pgMar w:top="851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:rsidR="0080568A" w:rsidRPr="00E5171F" w:rsidRDefault="0080568A" w:rsidP="00B803E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:rsidR="004860F0" w:rsidRPr="00E5171F" w:rsidRDefault="004860F0" w:rsidP="004565FA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Кащеев, С. И. Философия [Электронный ресурс]: учебное пособие / С. И. Кащеев. - 2-е изд. - Электрон. текстовые данные. - Саратов: Ай Пи Эр Медиа, 2019. - 64 c. - 978-5-4486-0460-7. - Режим доступа: http://www.iprbookshop.ru/79689.html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авторизир.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авторизир.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Мельникова, Н. А. Философия [Электронный ресурс]: учебное пособие / Н. А. Мельникова, Н. А. Мальшина,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авторизир. пользователей. - DOI: https://doi.org/10.23682/121135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Философия: учебник / Л. Г. Бабахова, Т. А. Бондаренко, Т. И. Ерошенко [и др.]; составители С. Я. Подопригора; под редакцией Е. Е. Несмеянова, Г. С. Харламовой. - 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: электронный // Цифровой образовательный ресурс IPR SMART: [сайт]. - URL: https://www.iprbookshop.ru/122362.html (дата обращения: 21.06.2022). - Режим доступа: для авторизир. пользователей. - DOI: https://doi.org/10.23682/122362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Чешев, В. В. Введение в философию: учебное пособие / В. В. Чешев.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авторизир. пользователей</w:t>
      </w:r>
    </w:p>
    <w:p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авторизир. пользователей. - DOI: </w:t>
      </w:r>
      <w:hyperlink r:id="rId9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714999" w:rsidRPr="00A34815" w:rsidRDefault="00737918" w:rsidP="00A34815">
      <w:pPr>
        <w:spacing w:line="240" w:lineRule="auto"/>
        <w:ind w:left="11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A34815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t>5.</w:t>
      </w:r>
      <w:r w:rsidRPr="00A34815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0737F" w:rsidRPr="00A34815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A34815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КОНТРОЛЬ И ОЦЕНКА РЕЗУЛЬТАТОВ ОСВОЕНИЯ ДИСЦИПЛИНЫ </w:t>
      </w:r>
    </w:p>
    <w:p w:rsidR="004860F0" w:rsidRPr="00A34815" w:rsidRDefault="004860F0" w:rsidP="00A34815">
      <w:pPr>
        <w:pStyle w:val="a3"/>
        <w:spacing w:line="240" w:lineRule="auto"/>
        <w:ind w:left="-349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A34815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ОСНОВЫ ФИЛОСОФИИ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9"/>
        <w:gridCol w:w="2247"/>
        <w:gridCol w:w="3205"/>
      </w:tblGrid>
      <w:tr w:rsidR="00732CC0" w:rsidRPr="00B50DFC" w:rsidTr="00B803E9">
        <w:trPr>
          <w:trHeight w:val="1278"/>
        </w:trPr>
        <w:tc>
          <w:tcPr>
            <w:tcW w:w="3869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47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05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:rsidTr="00B803E9">
        <w:trPr>
          <w:trHeight w:val="3392"/>
        </w:trPr>
        <w:tc>
          <w:tcPr>
            <w:tcW w:w="3869" w:type="dxa"/>
          </w:tcPr>
          <w:p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роль философии в жизни человека и общества;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научной, философской и религиозной картин мира;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47" w:type="dxa"/>
          </w:tcPr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05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92DC4" w:rsidRDefault="00B92DC4"/>
    <w:sectPr w:rsidR="00B92DC4" w:rsidSect="00B803E9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293" w:rsidRDefault="00DB7293" w:rsidP="00EF596E">
      <w:pPr>
        <w:spacing w:after="0" w:line="240" w:lineRule="auto"/>
      </w:pPr>
      <w:r>
        <w:separator/>
      </w:r>
    </w:p>
  </w:endnote>
  <w:endnote w:type="continuationSeparator" w:id="0">
    <w:p w:rsidR="00DB7293" w:rsidRDefault="00DB7293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253" w:rsidRDefault="00D9325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7215">
      <w:rPr>
        <w:noProof/>
      </w:rPr>
      <w:t>7</w:t>
    </w:r>
    <w:r>
      <w:fldChar w:fldCharType="end"/>
    </w:r>
  </w:p>
  <w:p w:rsidR="00D93253" w:rsidRDefault="00D932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293" w:rsidRDefault="00DB7293" w:rsidP="00EF596E">
      <w:pPr>
        <w:spacing w:after="0" w:line="240" w:lineRule="auto"/>
      </w:pPr>
      <w:r>
        <w:separator/>
      </w:r>
    </w:p>
  </w:footnote>
  <w:footnote w:type="continuationSeparator" w:id="0">
    <w:p w:rsidR="00DB7293" w:rsidRDefault="00DB7293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03E63"/>
    <w:rsid w:val="000313E8"/>
    <w:rsid w:val="00042642"/>
    <w:rsid w:val="00075056"/>
    <w:rsid w:val="000D472E"/>
    <w:rsid w:val="000F723C"/>
    <w:rsid w:val="00100DB3"/>
    <w:rsid w:val="00114C5E"/>
    <w:rsid w:val="0011744F"/>
    <w:rsid w:val="0012149B"/>
    <w:rsid w:val="00123355"/>
    <w:rsid w:val="001460ED"/>
    <w:rsid w:val="00151B16"/>
    <w:rsid w:val="00177ADD"/>
    <w:rsid w:val="00177F8B"/>
    <w:rsid w:val="00185CAE"/>
    <w:rsid w:val="001B3ADE"/>
    <w:rsid w:val="001B6F76"/>
    <w:rsid w:val="001C04A4"/>
    <w:rsid w:val="001C62A8"/>
    <w:rsid w:val="001E19A3"/>
    <w:rsid w:val="001F7879"/>
    <w:rsid w:val="00200861"/>
    <w:rsid w:val="0020692C"/>
    <w:rsid w:val="002127E4"/>
    <w:rsid w:val="00234DFD"/>
    <w:rsid w:val="00237246"/>
    <w:rsid w:val="00241B98"/>
    <w:rsid w:val="00243FE0"/>
    <w:rsid w:val="00260980"/>
    <w:rsid w:val="00272142"/>
    <w:rsid w:val="002B0BAB"/>
    <w:rsid w:val="002E1F2F"/>
    <w:rsid w:val="002E4375"/>
    <w:rsid w:val="002F081B"/>
    <w:rsid w:val="002F5290"/>
    <w:rsid w:val="0030520D"/>
    <w:rsid w:val="0030664D"/>
    <w:rsid w:val="003209F6"/>
    <w:rsid w:val="003336AE"/>
    <w:rsid w:val="003356CC"/>
    <w:rsid w:val="003407B1"/>
    <w:rsid w:val="00384458"/>
    <w:rsid w:val="00390176"/>
    <w:rsid w:val="00396358"/>
    <w:rsid w:val="00396CD1"/>
    <w:rsid w:val="003B246C"/>
    <w:rsid w:val="003B3E8A"/>
    <w:rsid w:val="003C088A"/>
    <w:rsid w:val="003E5CEA"/>
    <w:rsid w:val="0040737F"/>
    <w:rsid w:val="004243F0"/>
    <w:rsid w:val="0044244C"/>
    <w:rsid w:val="004446B6"/>
    <w:rsid w:val="00446087"/>
    <w:rsid w:val="004565FA"/>
    <w:rsid w:val="0047486A"/>
    <w:rsid w:val="004860F0"/>
    <w:rsid w:val="004949C6"/>
    <w:rsid w:val="00495C24"/>
    <w:rsid w:val="004C6A34"/>
    <w:rsid w:val="005025E3"/>
    <w:rsid w:val="0051253C"/>
    <w:rsid w:val="00512668"/>
    <w:rsid w:val="00514C24"/>
    <w:rsid w:val="00531DF5"/>
    <w:rsid w:val="00537CF0"/>
    <w:rsid w:val="00541FA9"/>
    <w:rsid w:val="00566A81"/>
    <w:rsid w:val="005A2C17"/>
    <w:rsid w:val="005A34E4"/>
    <w:rsid w:val="005C3B8E"/>
    <w:rsid w:val="005C6AC3"/>
    <w:rsid w:val="005F4859"/>
    <w:rsid w:val="00626E74"/>
    <w:rsid w:val="0062785F"/>
    <w:rsid w:val="00653203"/>
    <w:rsid w:val="00657812"/>
    <w:rsid w:val="00667F7B"/>
    <w:rsid w:val="0067032E"/>
    <w:rsid w:val="00692C2F"/>
    <w:rsid w:val="006B33B9"/>
    <w:rsid w:val="006C3121"/>
    <w:rsid w:val="006C69B5"/>
    <w:rsid w:val="006D6A09"/>
    <w:rsid w:val="006E1C20"/>
    <w:rsid w:val="006F5243"/>
    <w:rsid w:val="006F5AD9"/>
    <w:rsid w:val="00701392"/>
    <w:rsid w:val="00706A70"/>
    <w:rsid w:val="00714999"/>
    <w:rsid w:val="007275CF"/>
    <w:rsid w:val="00732CC0"/>
    <w:rsid w:val="007330F8"/>
    <w:rsid w:val="00737918"/>
    <w:rsid w:val="00783605"/>
    <w:rsid w:val="00792079"/>
    <w:rsid w:val="00796112"/>
    <w:rsid w:val="00797215"/>
    <w:rsid w:val="007B2553"/>
    <w:rsid w:val="007C0260"/>
    <w:rsid w:val="007C0314"/>
    <w:rsid w:val="007C6523"/>
    <w:rsid w:val="007C76AB"/>
    <w:rsid w:val="007D583E"/>
    <w:rsid w:val="0080568A"/>
    <w:rsid w:val="00811EFD"/>
    <w:rsid w:val="008234E2"/>
    <w:rsid w:val="00857FE2"/>
    <w:rsid w:val="00860349"/>
    <w:rsid w:val="00863002"/>
    <w:rsid w:val="0086424E"/>
    <w:rsid w:val="00882F7F"/>
    <w:rsid w:val="008E2DDE"/>
    <w:rsid w:val="008E32FC"/>
    <w:rsid w:val="00902FE3"/>
    <w:rsid w:val="0090637F"/>
    <w:rsid w:val="009205F6"/>
    <w:rsid w:val="00925E26"/>
    <w:rsid w:val="00955243"/>
    <w:rsid w:val="00957AB3"/>
    <w:rsid w:val="009642B6"/>
    <w:rsid w:val="009662B7"/>
    <w:rsid w:val="009671A5"/>
    <w:rsid w:val="00973EA8"/>
    <w:rsid w:val="0097753F"/>
    <w:rsid w:val="00980674"/>
    <w:rsid w:val="0098787D"/>
    <w:rsid w:val="00992E29"/>
    <w:rsid w:val="009A138C"/>
    <w:rsid w:val="009A7C28"/>
    <w:rsid w:val="009B0220"/>
    <w:rsid w:val="009B370C"/>
    <w:rsid w:val="009E20B4"/>
    <w:rsid w:val="009E4912"/>
    <w:rsid w:val="00A11BB3"/>
    <w:rsid w:val="00A12282"/>
    <w:rsid w:val="00A2383B"/>
    <w:rsid w:val="00A27052"/>
    <w:rsid w:val="00A34815"/>
    <w:rsid w:val="00A53CB2"/>
    <w:rsid w:val="00A602D2"/>
    <w:rsid w:val="00A6787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03E9"/>
    <w:rsid w:val="00B85449"/>
    <w:rsid w:val="00B92DC4"/>
    <w:rsid w:val="00B95717"/>
    <w:rsid w:val="00BA6F6D"/>
    <w:rsid w:val="00BD261F"/>
    <w:rsid w:val="00BD5EE0"/>
    <w:rsid w:val="00BE2DE5"/>
    <w:rsid w:val="00BE6951"/>
    <w:rsid w:val="00BF14E7"/>
    <w:rsid w:val="00C31115"/>
    <w:rsid w:val="00C33737"/>
    <w:rsid w:val="00C34B52"/>
    <w:rsid w:val="00C402DC"/>
    <w:rsid w:val="00C44F6C"/>
    <w:rsid w:val="00C47C6B"/>
    <w:rsid w:val="00C47CAB"/>
    <w:rsid w:val="00C57E7E"/>
    <w:rsid w:val="00C6217F"/>
    <w:rsid w:val="00C6461F"/>
    <w:rsid w:val="00C756C7"/>
    <w:rsid w:val="00C85E62"/>
    <w:rsid w:val="00C93F82"/>
    <w:rsid w:val="00CB3035"/>
    <w:rsid w:val="00CD203B"/>
    <w:rsid w:val="00CE0DAA"/>
    <w:rsid w:val="00CE56A1"/>
    <w:rsid w:val="00CE6B8A"/>
    <w:rsid w:val="00D102ED"/>
    <w:rsid w:val="00D23884"/>
    <w:rsid w:val="00D41349"/>
    <w:rsid w:val="00D47A27"/>
    <w:rsid w:val="00D533A8"/>
    <w:rsid w:val="00D60CE7"/>
    <w:rsid w:val="00D7682D"/>
    <w:rsid w:val="00D83A3B"/>
    <w:rsid w:val="00D93253"/>
    <w:rsid w:val="00D93B88"/>
    <w:rsid w:val="00D94E34"/>
    <w:rsid w:val="00DA259D"/>
    <w:rsid w:val="00DB262D"/>
    <w:rsid w:val="00DB6D53"/>
    <w:rsid w:val="00DB7218"/>
    <w:rsid w:val="00DB7293"/>
    <w:rsid w:val="00DC2E5C"/>
    <w:rsid w:val="00DC76D2"/>
    <w:rsid w:val="00DE22CE"/>
    <w:rsid w:val="00E01815"/>
    <w:rsid w:val="00E11615"/>
    <w:rsid w:val="00E17680"/>
    <w:rsid w:val="00E343B2"/>
    <w:rsid w:val="00E35856"/>
    <w:rsid w:val="00E47646"/>
    <w:rsid w:val="00E5171F"/>
    <w:rsid w:val="00E629C9"/>
    <w:rsid w:val="00E70BAD"/>
    <w:rsid w:val="00EA27EB"/>
    <w:rsid w:val="00EB6D1A"/>
    <w:rsid w:val="00EC105C"/>
    <w:rsid w:val="00EC4D07"/>
    <w:rsid w:val="00EE06FF"/>
    <w:rsid w:val="00EF39EF"/>
    <w:rsid w:val="00EF596E"/>
    <w:rsid w:val="00F36932"/>
    <w:rsid w:val="00F459D8"/>
    <w:rsid w:val="00F56CDC"/>
    <w:rsid w:val="00F73800"/>
    <w:rsid w:val="00F7515F"/>
    <w:rsid w:val="00FA61DC"/>
    <w:rsid w:val="00FB1E38"/>
    <w:rsid w:val="00FB3338"/>
    <w:rsid w:val="00FC0BDF"/>
    <w:rsid w:val="00FE3AB0"/>
    <w:rsid w:val="00FE5935"/>
    <w:rsid w:val="00FE67D5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5A2C1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2C1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2C1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2C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2C17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2C1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b"/>
    <w:uiPriority w:val="59"/>
    <w:rsid w:val="00D9325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3682/118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AE7C5-0E83-434C-9BFF-62FCD71C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13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45</cp:revision>
  <cp:lastPrinted>2016-07-25T05:53:00Z</cp:lastPrinted>
  <dcterms:created xsi:type="dcterms:W3CDTF">2015-11-03T06:15:00Z</dcterms:created>
  <dcterms:modified xsi:type="dcterms:W3CDTF">2025-02-06T00:53:00Z</dcterms:modified>
</cp:coreProperties>
</file>