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044A08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обучения: социально-эконом</w:t>
      </w:r>
      <w:r w:rsidR="00552F45"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B16584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2024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Pr="00BF571B" w:rsidRDefault="000C7CBE" w:rsidP="00E420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B1658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  <w:r w:rsidR="00FA3D4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420E0" w:rsidRPr="00E420E0">
        <w:rPr>
          <w:rFonts w:ascii="Times New Roman" w:eastAsia="Times New Roman" w:hAnsi="Times New Roman" w:cs="Times New Roman"/>
          <w:sz w:val="28"/>
          <w:szCs w:val="28"/>
          <w:lang w:eastAsia="zh-CN"/>
        </w:rPr>
        <w:t>38.02.01</w:t>
      </w:r>
      <w:r w:rsidR="00E420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420E0" w:rsidRPr="00E420E0">
        <w:rPr>
          <w:rFonts w:ascii="Times New Roman" w:eastAsia="Times New Roman" w:hAnsi="Times New Roman" w:cs="Times New Roman"/>
          <w:sz w:val="28"/>
          <w:szCs w:val="28"/>
          <w:lang w:eastAsia="zh-CN"/>
        </w:rPr>
        <w:t>Экономика и бухгалтерский учёт (по отраслям)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Егорова И.А.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Чернышенко 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826EE2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К.В.</w:t>
      </w:r>
      <w:bookmarkStart w:id="0" w:name="_GoBack"/>
      <w:bookmarkEnd w:id="0"/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>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826EE2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826EE2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D4B" w:rsidRPr="00FA3D4B" w:rsidRDefault="00BF571B" w:rsidP="00FA3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ОГСЭ.04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СПО </w:t>
      </w:r>
      <w:r w:rsidR="00E420E0" w:rsidRPr="00E420E0">
        <w:rPr>
          <w:rFonts w:ascii="Times New Roman" w:eastAsia="PMingLiU" w:hAnsi="Times New Roman" w:cs="Times New Roman"/>
          <w:sz w:val="24"/>
          <w:szCs w:val="24"/>
          <w:lang w:eastAsia="ru-RU"/>
        </w:rPr>
        <w:t>38.02.01</w:t>
      </w:r>
      <w:r w:rsidR="00E420E0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 </w:t>
      </w:r>
      <w:r w:rsidR="00E420E0" w:rsidRPr="00E420E0">
        <w:rPr>
          <w:rFonts w:ascii="Times New Roman" w:eastAsia="PMingLiU" w:hAnsi="Times New Roman" w:cs="Times New Roman"/>
          <w:sz w:val="24"/>
          <w:szCs w:val="24"/>
          <w:lang w:eastAsia="ru-RU"/>
        </w:rPr>
        <w:t>Экономика и бухгалтерский учёт (по отраслям)</w:t>
      </w:r>
    </w:p>
    <w:p w:rsidR="008E4801" w:rsidRPr="008E4801" w:rsidRDefault="008E4801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E420E0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</w:t>
      </w:r>
      <w:proofErr w:type="gramEnd"/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о-экономического цикла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B16584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16584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16584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B16584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B16584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6C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3E3AC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5B2230" w:rsidRDefault="005B2230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66062B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</w:t>
      </w:r>
      <w:r w:rsidR="00C6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 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C6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196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="00C67B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C67BF3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196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C67BF3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196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49673B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C67BF3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190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4207"/>
        <w:gridCol w:w="863"/>
        <w:gridCol w:w="1990"/>
      </w:tblGrid>
      <w:tr w:rsidR="00DB39FB" w:rsidRPr="00DB39FB" w:rsidTr="00C67BF3">
        <w:tc>
          <w:tcPr>
            <w:tcW w:w="2426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Наименование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DB39F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DB39FB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r w:rsidRPr="00DB39FB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r w:rsidRPr="00DB39FB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 w:rsidRPr="00DB39FB">
              <w:rPr>
                <w:rFonts w:ascii="Times New Roman" w:eastAsia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DB39FB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Объе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м,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акад. </w:t>
            </w:r>
            <w:r w:rsidRPr="00DB39FB">
              <w:rPr>
                <w:rFonts w:ascii="Times New Roman" w:eastAsia="Times New Roman" w:hAnsi="Times New Roman" w:cs="Times New Roman"/>
                <w:b/>
                <w:spacing w:val="-6"/>
                <w:position w:val="-7"/>
                <w:sz w:val="24"/>
                <w:szCs w:val="24"/>
              </w:rPr>
              <w:t>ч</w:t>
            </w:r>
            <w:r w:rsidRPr="00DB39F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spacing w:before="1"/>
              <w:ind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Коды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компетенц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ий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формирова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нию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которых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способству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ет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элемент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программ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ы</w:t>
            </w:r>
          </w:p>
        </w:tc>
      </w:tr>
      <w:tr w:rsidR="00DB39FB" w:rsidRPr="00DB39FB" w:rsidTr="00C67BF3">
        <w:tc>
          <w:tcPr>
            <w:tcW w:w="2426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1.1.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Физическая </w:t>
            </w:r>
            <w:proofErr w:type="gramStart"/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культура</w:t>
            </w:r>
            <w:r w:rsidRPr="00DB39FB">
              <w:rPr>
                <w:rFonts w:ascii="Times New Roman" w:eastAsia="Times New Roman" w:hAnsi="Times New Roman" w:cs="Times New Roman"/>
                <w:spacing w:val="-45"/>
                <w:sz w:val="24"/>
                <w:szCs w:val="24"/>
              </w:rPr>
              <w:t xml:space="preserve">  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</w:t>
            </w:r>
            <w:proofErr w:type="gramEnd"/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общекультурной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профессиональной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студентов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DB39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студентами в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 w:rsidRPr="00DB39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учебной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«Физическая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культура»</w:t>
            </w:r>
          </w:p>
        </w:tc>
        <w:tc>
          <w:tcPr>
            <w:tcW w:w="863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практических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занятий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rPr>
          <w:trHeight w:val="2302"/>
        </w:trPr>
        <w:tc>
          <w:tcPr>
            <w:tcW w:w="2426" w:type="dxa"/>
            <w:vMerge w:val="restart"/>
            <w:tcBorders>
              <w:bottom w:val="single" w:sz="4" w:space="0" w:color="auto"/>
            </w:tcBorders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spacing w:before="12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1.2.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методики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самостоятельных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физическими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упражнениями, самоконтроль занимающихся физическими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упражнениями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спортом</w:t>
            </w:r>
          </w:p>
        </w:tc>
        <w:tc>
          <w:tcPr>
            <w:tcW w:w="4207" w:type="dxa"/>
            <w:tcBorders>
              <w:bottom w:val="single" w:sz="4" w:space="0" w:color="auto"/>
            </w:tcBorders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Эффекты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упражнений.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</w:t>
            </w:r>
            <w:r w:rsidRPr="00DB39F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B39F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DB39F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содержание.</w:t>
            </w:r>
            <w:r w:rsidRPr="00DB39F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Самоконтроль,</w:t>
            </w:r>
            <w:r w:rsidRPr="00DB39F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DB39F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</w:t>
            </w:r>
            <w:r w:rsidRPr="00DB39F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  <w:r w:rsidRPr="00DB39F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оценки.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дневника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самоконтроля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 w:val="restart"/>
            <w:tcBorders>
              <w:bottom w:val="single" w:sz="4" w:space="0" w:color="auto"/>
            </w:tcBorders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практических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занятий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rPr>
          <w:trHeight w:val="2258"/>
        </w:trPr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1.3.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— часть общечеловеческой культуры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Физическое воспитание – приобретение фонда жизненно важных двигательных умений и навыков, разностороннее развитие физических способностей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Физическое развитие – процесс становления, изменения естественных морфологических и функциональных свойств организма в течение жизни человека 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Оздоровительно-реабилитационная физическая культура. Использование физических упражнений в качестве средств лечения заболеваний и восстановления функций организма, нарушенных или утраченных вследствие заболеваний, травм, переутомления и других причин</w:t>
            </w:r>
          </w:p>
        </w:tc>
        <w:tc>
          <w:tcPr>
            <w:tcW w:w="863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практических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занятий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— часть общечеловеческой культуры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Фоновые виды физической культуры. Гигиеническая физическая культура в рамки повседневного быта (утренняя гимнастика, прогулки, физические упражнения в режиме дня) 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Рекреативная физическая культура. Режим активного отдыха (туризм, физкультурно-оздоровительные развлечения)</w:t>
            </w:r>
          </w:p>
        </w:tc>
        <w:tc>
          <w:tcPr>
            <w:tcW w:w="863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1.5 </w:t>
            </w:r>
            <w:r w:rsidRPr="00DB39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— часть общечеловеческой культуры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своим физическим развитием и физической подготовкой, за техникой выполнения двигательных действий и режимами физической нагрузки. Соблюдение безопасности при выполнении физических упражнений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самонаблюдения. Правила ведения дневника самонаблюдения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индивидуальных комплексов физических упражнений с учетом индивидуальных особенностей организма, физической подготовки</w:t>
            </w:r>
          </w:p>
        </w:tc>
        <w:tc>
          <w:tcPr>
            <w:tcW w:w="863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1.6 </w:t>
            </w:r>
            <w:r w:rsidRPr="00DB39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— часть общечеловеческой культуры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тестов, позволяющих самостоятельно определять и анализировать состояние здоровья.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и развитие физических качеств в практической деятельности и повседневной жизни  </w:t>
            </w:r>
          </w:p>
        </w:tc>
        <w:tc>
          <w:tcPr>
            <w:tcW w:w="863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DB39F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DB39F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формирования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физической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личности.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атлетика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rPr>
          <w:trHeight w:val="430"/>
        </w:trPr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2.1.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Совершенствование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DB39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бега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короткие дистанции, технике спортивной ходьбы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2.2.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Совершенствование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техники длительного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бега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Совершенствование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длительного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бега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кросса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  <w:r w:rsidRPr="00DB39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минут,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бега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длинные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дистанции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2.3.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Совершенствование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прыжка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 с места, с разбега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Специальные упражнения прыгуна, ОФП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2.4.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4х100. Челночный бег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2.5 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бега на длинные дистанции.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Обучение технике бега на длинные дистанции. Бег 1000 м.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2.6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техники бега на длинные дистанции. 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Совершенствование техники бега на длинные дистанции. Бег до 2000 м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2.7 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технике бега на средние дистанции. 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Обучение технике бега на средние дистанции. Бег по виражу, бег 300 м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2.8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специальных беговых упражнений.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Кросс до 3000 м. Специальные беговые упражнения. Ускорения 4х30 м.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2.9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технике эстафетного бега. 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Техника эстафетного бега. Передача эстафетной палочки.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2.10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техники метания </w:t>
            </w:r>
            <w:proofErr w:type="gram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гранаты.  </w:t>
            </w:r>
            <w:proofErr w:type="gramEnd"/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Совершенствование техники метания гранаты.  Девушки - 500гр. Юноши -700гр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2.11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технике метания </w:t>
            </w:r>
            <w:proofErr w:type="gram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гранаты.  </w:t>
            </w:r>
            <w:proofErr w:type="gramEnd"/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Практическое занятие.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технике метания гранаты.  Девушки -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500гр. Юноши -700гр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2.12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технике бега на короткие дистанции.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Обучение технике бега на короткие дистанции. Прыжки в длину.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2.13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технике кроссового бега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Обучение технике кроссового бега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2.14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Выполнение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нормативов в беге и прыжках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нормативов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беге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м,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60 м,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DB39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м,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м,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(д),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(ю),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B39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(д),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(ю);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</w:t>
            </w:r>
            <w:r w:rsidRPr="00DB39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 места, с разбега способом «согнув ноги», бег на выносливость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Волейбол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24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3.1.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Стойки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игрока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перемещения. Общая физическая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(ОФП)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перемещения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зонам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площадки, выполнение тестов по ОФП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3.2.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снизу и сверху двумя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руками.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упражнений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ОФП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3.3.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боковая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подача.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B39F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</w:t>
            </w:r>
            <w:r w:rsidRPr="00DB39F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мышц кистей, плечевого пояса, брюшного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пресса, мышц ног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3.4.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подача.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волейболиста,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подачи, нападающему удару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3.5.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защите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нападении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тактики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защите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нападении, выполнение приёмов передачи мяча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3.6.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судейства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судейства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волейболе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3.7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Блокирование. 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Обучение блокированию. Учебная игра с заданием. Учебное судейство.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3.8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действия игрока у сетки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3.9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действия игроков в защите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3.10</w:t>
            </w:r>
            <w:r w:rsidRPr="00DB39F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 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 игроков в нападении и защите.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3.11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выполнения тестов по волейболу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мяча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парах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Игра по упрощённым правилам волейбола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правилам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Баскетбол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spacing w:before="1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4.1.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игрока,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перемещения,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остановки, повороты. 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плечевого пояса, ног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4.2.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мяча.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Выполнение упражнений для развития скоростно- 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4.3.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и броски мяча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корзину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места,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движении, прыжком. 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кистей, плечевого пояса, ног, брюшного пресса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4.4</w:t>
            </w: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действия игрока без мяча и с мячом.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Выполнение индивидуальных действий игрока без </w:t>
            </w: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мяча и с мячом. Совершенствование техники передач мяча.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4.5.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штрафных бросков. ОФП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кистей, плечевого пояса, ног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4.6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 броска по кольцу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Практическая работа. Техники броска мяча по кольцу с места, в движении.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4.7.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защите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нападении. Игра по упрощенным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 баскетбола. Игра по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правилам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rPr>
          <w:trHeight w:val="387"/>
        </w:trPr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Игра по упрощенным правилам баскетбола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4.8</w:t>
            </w:r>
            <w:r w:rsidRPr="00DB39F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командные действия игроков. Двусторонняя игра по правилам.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 Групповые и командные действия игроков. 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Двусторонняя игра по правилам.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4.9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судейства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баскетболе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Гимнастика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Атлетическая гимнастика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5.1 </w:t>
            </w: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комплексу вольных общеразвивающих упражнений.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Кратко </w:t>
            </w:r>
            <w:r w:rsidRPr="00DB39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атлетической гимнастике.</w:t>
            </w: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комплексу вольных общеразвивающих упражнений. 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5.2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упражнений с использованием новых видов фитнесс оборудования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Выполнение комплексов упражнений использованием новых видов фитнесс оборудования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5.3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упражнений на силовых тренажерах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Выполнение упражнений и комплексов упражнений на силовых тренажерах и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кардиотренажерах</w:t>
            </w:r>
            <w:proofErr w:type="spellEnd"/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5.4</w:t>
            </w: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Техника выполнения вольных общеразвивающих упражнений.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 Совершенствование техники выполнения вольных общеразвивающих упражнений. Упражнения со скакалками. Совершенствование работы на блочных тренажерах.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5.5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упражнений со свободными весами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 Совершенствование техники выполнения упражнений со свободными весами: гантелями, штангами.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5.6</w:t>
            </w: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упражнений на блочных тренажерах для развития основных мышечных групп.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 Совершенствование техники выполнения упражнений со свободными весами. Упражнения на блочных тренажерах для развития основных мышечных групп.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34"/>
              </w:tabs>
              <w:autoSpaceDE w:val="0"/>
              <w:autoSpaceDN w:val="0"/>
              <w:spacing w:before="6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гимнастика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5.7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Строевые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rPr>
          <w:trHeight w:val="340"/>
        </w:trPr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строевых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приёмов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5.8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акробатических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упражнений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C67BF3" w:rsidRDefault="00C67BF3" w:rsidP="00C67B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C67BF3" w:rsidP="00C67B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</w:t>
            </w:r>
            <w:r w:rsidR="00BE58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акробатических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упражнений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5.9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ОРУ и проведение их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ОРУ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5.10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ОРУ и проведение их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комплексов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ОРУ.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5.11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гимнастике.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атлетической гимнастике. Методы регулирования нагрузки.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5.12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комплекса с набивными мячами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Освоение и выполнение комплекса упражнений с набивными мячами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5.13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упражнений аэробного характера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Выполнение комплекса упражнений аэробного характера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5.14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упражнений вводной гимнастики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color w:val="231F20"/>
                <w:spacing w:val="2"/>
                <w:sz w:val="24"/>
                <w:szCs w:val="24"/>
              </w:rPr>
              <w:t>Практическое занятие. Комплексы упражнений вводной и производственной гимнастики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5.15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упражнении с расслаблением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>Практическое занятие. Упражнения в чередовании напряжения с расслаблением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Бадминтон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90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Тема.6.1.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стойка,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бадминтоне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кистей, плечевого пояса, ног, брюшного пресса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6.2.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Подачи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</w:t>
            </w:r>
            <w:r w:rsidRPr="00DB39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подач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6.3.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Нападающий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удар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04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08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</w:t>
            </w:r>
            <w:r w:rsidRPr="00DB39F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атакующих</w:t>
            </w:r>
            <w:r w:rsidRPr="00DB39F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ударов,</w:t>
            </w:r>
            <w:r w:rsidRPr="00DB39F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нападающего</w:t>
            </w:r>
            <w:r w:rsidRPr="00DB39F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удара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«смэш»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DB39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6.4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Судейство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соревнований по бадминтону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занятие.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Игра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упрощённым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правилам. Судейство соревнований по бадминтону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Контроль техники подач, ударов справа, слева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Контроль техники игры: одиночные, парные игры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DB39FB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DB39F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Настольный</w:t>
            </w:r>
            <w:r w:rsidRPr="00DB39FB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теннис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7.1</w:t>
            </w:r>
            <w:r w:rsidRPr="00DB39F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изученных технических приемов.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7.2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Накат слева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7.3 </w:t>
            </w: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Топ-спин,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топс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-удар.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занятие. Топ-спин,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топс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-удар. Тактика игры. Стили игры.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rPr>
          <w:trHeight w:val="317"/>
        </w:trPr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7.4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Тактические комбинации</w:t>
            </w: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7.5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по правилам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 Игра по правилам. Контрольное тестирование.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7.6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 приема подач без вращения и с вращением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Практическое занятие. Совершенствование техники приема подач без вращения и с вращением. Совершенствование наката. Учебная игра.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9. Профессионально-прикладная физическая подготовка (ППФП)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Тема.9.1.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ППФП в достижении</w:t>
            </w:r>
          </w:p>
          <w:p w:rsidR="00DB39FB" w:rsidRPr="00DB39FB" w:rsidRDefault="00DB39FB" w:rsidP="00DB3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высоких</w:t>
            </w:r>
          </w:p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профессиональных результатов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подготовки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человека</w:t>
            </w:r>
            <w:r w:rsidRPr="00DB39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DB39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профессиональной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деятельности.</w:t>
            </w:r>
            <w:r w:rsidRPr="00DB39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Основные</w:t>
            </w:r>
            <w:r w:rsidRPr="00DB39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факторы</w:t>
            </w:r>
            <w:r w:rsidRPr="00DB39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факторы, определяющие конкретное содержание ППФП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 w:rsidRPr="00DB39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специфики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будущей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профессиональной</w:t>
            </w:r>
            <w:r w:rsidRPr="00DB39F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деятельности.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ППФП с учетом специфики будущей профессиональной деятельности.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риски,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обусловленные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спецификой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труда.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Анализ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профессиограммы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Задания с профессиональной направленностью для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1-4 групп труда.</w:t>
            </w:r>
          </w:p>
          <w:p w:rsidR="00DB39FB" w:rsidRPr="00DB39FB" w:rsidRDefault="00DB39FB" w:rsidP="00DB39F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DB39FB" w:rsidRPr="00DB39FB" w:rsidRDefault="00DB39FB" w:rsidP="00DB39F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DB39FB" w:rsidRPr="00DB39FB" w:rsidRDefault="00DB39FB" w:rsidP="00DB39FB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90" w:type="dxa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занятие. Определение </w:t>
            </w:r>
            <w:r w:rsidRPr="00DB39F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Разучивание, закрепление и совершенствование профессионально значимых двигательных действий для различных групп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труда.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Формирование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профессионально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значимых</w:t>
            </w:r>
            <w:r w:rsidRPr="00DB39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физических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качеств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занятие. Значение   психофизической   подготовки   человека   профессиональной деятельности. Разучивание профессионально значимых двигательных действий: </w:t>
            </w: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Разучивание к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омплексов упражнений на развитие координации движений.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9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Спортивные игры как средство воспитания быстроты реакции.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Самостоятельное проведение студентом комплексов профессионально- прикладной физической культуры в режиме дня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специалиста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Совершенствование выполнения комплекса</w:t>
            </w:r>
            <w:r w:rsidRPr="00DB39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упражнений для повышения уровня стрессоустойчивости.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DB39F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</w:t>
            </w:r>
            <w:r w:rsidRPr="00DB39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</w:t>
            </w:r>
            <w:r w:rsidRPr="00DB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предметов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DB39F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мышечных групп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Самостоятельная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работа</w:t>
            </w:r>
            <w:r w:rsidRPr="00DB39FB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обучающихся</w:t>
            </w:r>
            <w:r w:rsidRPr="00DB39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*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10 </w:t>
            </w:r>
            <w:r w:rsidRPr="00DB39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Вариативный модуль по видам спорта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10.1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  <w:r w:rsidRPr="00DB39F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ушу</w:t>
            </w:r>
            <w:r w:rsidRPr="00DB39F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DB39F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Pr="00DB39F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Pr="00DB39F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BE58FB" w:rsidRDefault="00BE58FB" w:rsidP="00BE58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BE58FB" w:rsidP="00BE58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Занятия</w:t>
            </w:r>
            <w:r w:rsidRPr="00DB39F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ушу</w:t>
            </w:r>
            <w:r w:rsidRPr="00DB39F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DB39F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Pr="00DB39F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Pr="00DB39F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</w:t>
            </w:r>
            <w:r w:rsidRPr="00DB39F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Pr="00DB39F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функциональных</w:t>
            </w:r>
            <w:r w:rsidRPr="00DB39F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  <w:r w:rsidRPr="00DB39F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систем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организма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39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gram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психо-физических</w:t>
            </w:r>
            <w:proofErr w:type="gramEnd"/>
            <w:r w:rsidRPr="00DB39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10.2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самостоятельного освоения двигательных действий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9F51D0" w:rsidP="009F51D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Способы самостоятельного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освоения двигательных </w:t>
            </w:r>
            <w:proofErr w:type="gram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подводящих,</w:t>
            </w:r>
            <w:r w:rsidRPr="00DB39F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  <w:r w:rsidRPr="00DB39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и специальных</w:t>
            </w:r>
            <w:r w:rsidRPr="00DB39F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упражнений.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10.3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Дыхательной гимнастики Ушу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Дыхательные упражнения в Ушу. Сочетание статических и динамических упражнений. 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10.4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упражнений 8 кусков порчи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9F51D0" w:rsidP="009F51D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8 кусков порчи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10.5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Базовые движения ушу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9F51D0" w:rsidP="009F51D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движения ушу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10.6 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5 зверей</w:t>
            </w: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 w:val="restart"/>
          </w:tcPr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9F51D0" w:rsidP="009F51D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5 зверей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 w:val="restart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10.5</w:t>
            </w: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Джунь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Юань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Цигун</w:t>
            </w:r>
            <w:proofErr w:type="spellEnd"/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 w:val="restart"/>
          </w:tcPr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9F51D0" w:rsidRDefault="009F51D0" w:rsidP="009F51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DB39FB" w:rsidRPr="00DB39FB" w:rsidRDefault="009F51D0" w:rsidP="009F51D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Джунь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Юань </w:t>
            </w:r>
            <w:proofErr w:type="spellStart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>Цигун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средство профилактики профессиональных заболеваний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  <w:vMerge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2426" w:type="dxa"/>
          </w:tcPr>
          <w:p w:rsidR="00DB39FB" w:rsidRPr="00DB39FB" w:rsidRDefault="00DB39FB" w:rsidP="00DB39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DB39F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9FB" w:rsidRPr="00DB39FB" w:rsidTr="00C67BF3">
        <w:tc>
          <w:tcPr>
            <w:tcW w:w="6633" w:type="dxa"/>
            <w:gridSpan w:val="2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63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1990" w:type="dxa"/>
          </w:tcPr>
          <w:p w:rsidR="00DB39FB" w:rsidRPr="00DB39FB" w:rsidRDefault="00DB39FB" w:rsidP="00DB39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B39FB" w:rsidRDefault="00DB39FB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DB39F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DB39F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DB39FB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DB39FB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DB39FB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DB39FB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DB39FB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DB39FB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DB39FB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DB39FB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8C2A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DB39FB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1D0" w:rsidRPr="009F51D0" w:rsidRDefault="009F51D0" w:rsidP="009F51D0">
      <w:pPr>
        <w:pStyle w:val="a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F51D0" w:rsidRPr="009F51D0" w:rsidRDefault="009F51D0" w:rsidP="009F51D0">
      <w:pPr>
        <w:pStyle w:val="a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lastRenderedPageBreak/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DB39FB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DB39FB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DB39FB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E54" w:rsidRDefault="003F3E54" w:rsidP="008E4801">
      <w:pPr>
        <w:spacing w:after="0" w:line="240" w:lineRule="auto"/>
      </w:pPr>
      <w:r>
        <w:separator/>
      </w:r>
    </w:p>
  </w:endnote>
  <w:endnote w:type="continuationSeparator" w:id="0">
    <w:p w:rsidR="003F3E54" w:rsidRDefault="003F3E54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Content>
      <w:p w:rsidR="00DB39FB" w:rsidRDefault="00DB39F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EE2">
          <w:rPr>
            <w:noProof/>
          </w:rPr>
          <w:t>2</w:t>
        </w:r>
        <w:r>
          <w:fldChar w:fldCharType="end"/>
        </w:r>
      </w:p>
    </w:sdtContent>
  </w:sdt>
  <w:p w:rsidR="00DB39FB" w:rsidRDefault="00DB39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E54" w:rsidRDefault="003F3E54" w:rsidP="008E4801">
      <w:pPr>
        <w:spacing w:after="0" w:line="240" w:lineRule="auto"/>
      </w:pPr>
      <w:r>
        <w:separator/>
      </w:r>
    </w:p>
  </w:footnote>
  <w:footnote w:type="continuationSeparator" w:id="0">
    <w:p w:rsidR="003F3E54" w:rsidRDefault="003F3E54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8BC"/>
    <w:multiLevelType w:val="hybridMultilevel"/>
    <w:tmpl w:val="FE3E3228"/>
    <w:lvl w:ilvl="0" w:tplc="736ED2E4">
      <w:numFmt w:val="bullet"/>
      <w:lvlText w:val="-"/>
      <w:lvlJc w:val="left"/>
      <w:pPr>
        <w:ind w:left="-1839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D6E6E4E">
      <w:numFmt w:val="bullet"/>
      <w:lvlText w:val="•"/>
      <w:lvlJc w:val="left"/>
      <w:pPr>
        <w:ind w:left="-777" w:hanging="291"/>
      </w:pPr>
      <w:rPr>
        <w:rFonts w:hint="default"/>
        <w:lang w:val="ru-RU" w:eastAsia="en-US" w:bidi="ar-SA"/>
      </w:rPr>
    </w:lvl>
    <w:lvl w:ilvl="2" w:tplc="048A9442">
      <w:numFmt w:val="bullet"/>
      <w:lvlText w:val="•"/>
      <w:lvlJc w:val="left"/>
      <w:pPr>
        <w:ind w:left="278" w:hanging="291"/>
      </w:pPr>
      <w:rPr>
        <w:rFonts w:hint="default"/>
        <w:lang w:val="ru-RU" w:eastAsia="en-US" w:bidi="ar-SA"/>
      </w:rPr>
    </w:lvl>
    <w:lvl w:ilvl="3" w:tplc="15FA5A12">
      <w:numFmt w:val="bullet"/>
      <w:lvlText w:val="•"/>
      <w:lvlJc w:val="left"/>
      <w:pPr>
        <w:ind w:left="1332" w:hanging="291"/>
      </w:pPr>
      <w:rPr>
        <w:rFonts w:hint="default"/>
        <w:lang w:val="ru-RU" w:eastAsia="en-US" w:bidi="ar-SA"/>
      </w:rPr>
    </w:lvl>
    <w:lvl w:ilvl="4" w:tplc="CF06C340">
      <w:numFmt w:val="bullet"/>
      <w:lvlText w:val="•"/>
      <w:lvlJc w:val="left"/>
      <w:pPr>
        <w:ind w:left="2387" w:hanging="291"/>
      </w:pPr>
      <w:rPr>
        <w:rFonts w:hint="default"/>
        <w:lang w:val="ru-RU" w:eastAsia="en-US" w:bidi="ar-SA"/>
      </w:rPr>
    </w:lvl>
    <w:lvl w:ilvl="5" w:tplc="E40E837C">
      <w:numFmt w:val="bullet"/>
      <w:lvlText w:val="•"/>
      <w:lvlJc w:val="left"/>
      <w:pPr>
        <w:ind w:left="3442" w:hanging="291"/>
      </w:pPr>
      <w:rPr>
        <w:rFonts w:hint="default"/>
        <w:lang w:val="ru-RU" w:eastAsia="en-US" w:bidi="ar-SA"/>
      </w:rPr>
    </w:lvl>
    <w:lvl w:ilvl="6" w:tplc="B322D5CC">
      <w:numFmt w:val="bullet"/>
      <w:lvlText w:val="•"/>
      <w:lvlJc w:val="left"/>
      <w:pPr>
        <w:ind w:left="4496" w:hanging="291"/>
      </w:pPr>
      <w:rPr>
        <w:rFonts w:hint="default"/>
        <w:lang w:val="ru-RU" w:eastAsia="en-US" w:bidi="ar-SA"/>
      </w:rPr>
    </w:lvl>
    <w:lvl w:ilvl="7" w:tplc="7A64BEC6">
      <w:numFmt w:val="bullet"/>
      <w:lvlText w:val="•"/>
      <w:lvlJc w:val="left"/>
      <w:pPr>
        <w:ind w:left="5551" w:hanging="291"/>
      </w:pPr>
      <w:rPr>
        <w:rFonts w:hint="default"/>
        <w:lang w:val="ru-RU" w:eastAsia="en-US" w:bidi="ar-SA"/>
      </w:rPr>
    </w:lvl>
    <w:lvl w:ilvl="8" w:tplc="46A48482">
      <w:numFmt w:val="bullet"/>
      <w:lvlText w:val="•"/>
      <w:lvlJc w:val="left"/>
      <w:pPr>
        <w:ind w:left="6606" w:hanging="291"/>
      </w:pPr>
      <w:rPr>
        <w:rFonts w:hint="default"/>
        <w:lang w:val="ru-RU" w:eastAsia="en-US" w:bidi="ar-SA"/>
      </w:rPr>
    </w:lvl>
  </w:abstractNum>
  <w:abstractNum w:abstractNumId="1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rFonts w:hint="default"/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rFonts w:hint="default"/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rFonts w:hint="default"/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rFonts w:hint="default"/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rFonts w:hint="default"/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rFonts w:hint="default"/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rFonts w:hint="default"/>
        <w:lang w:val="ru-RU" w:eastAsia="en-US" w:bidi="ar-SA"/>
      </w:rPr>
    </w:lvl>
  </w:abstractNum>
  <w:abstractNum w:abstractNumId="2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CBC02CE"/>
    <w:multiLevelType w:val="multilevel"/>
    <w:tmpl w:val="B3F0A834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6">
    <w:nsid w:val="1E5715A0"/>
    <w:multiLevelType w:val="hybridMultilevel"/>
    <w:tmpl w:val="7B4C99C6"/>
    <w:lvl w:ilvl="0" w:tplc="E70C5078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08B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A640631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A9F0CFA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20F4AD7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2A85D74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B7DA9AEC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FE442F3C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09E60A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7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8">
    <w:nsid w:val="2AC344E9"/>
    <w:multiLevelType w:val="hybridMultilevel"/>
    <w:tmpl w:val="377846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F18F2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10">
    <w:nsid w:val="3D0817D5"/>
    <w:multiLevelType w:val="hybridMultilevel"/>
    <w:tmpl w:val="E01879E4"/>
    <w:lvl w:ilvl="0" w:tplc="9906EBF2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1">
    <w:nsid w:val="46962820"/>
    <w:multiLevelType w:val="hybridMultilevel"/>
    <w:tmpl w:val="3294D0F2"/>
    <w:lvl w:ilvl="0" w:tplc="7ADCAA7C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C7554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8E3E826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FF9469C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A8400FB0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3BC20B3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F1E17E8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A9E4A70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FDEE481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2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E5E760A"/>
    <w:multiLevelType w:val="hybridMultilevel"/>
    <w:tmpl w:val="7DE43102"/>
    <w:lvl w:ilvl="0" w:tplc="7B4A5098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6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9"/>
  </w:num>
  <w:num w:numId="5">
    <w:abstractNumId w:val="14"/>
  </w:num>
  <w:num w:numId="6">
    <w:abstractNumId w:val="16"/>
  </w:num>
  <w:num w:numId="7">
    <w:abstractNumId w:val="2"/>
  </w:num>
  <w:num w:numId="8">
    <w:abstractNumId w:val="4"/>
  </w:num>
  <w:num w:numId="9">
    <w:abstractNumId w:val="13"/>
  </w:num>
  <w:num w:numId="10">
    <w:abstractNumId w:val="17"/>
  </w:num>
  <w:num w:numId="11">
    <w:abstractNumId w:val="7"/>
  </w:num>
  <w:num w:numId="12">
    <w:abstractNumId w:val="9"/>
  </w:num>
  <w:num w:numId="13">
    <w:abstractNumId w:val="8"/>
  </w:num>
  <w:num w:numId="14">
    <w:abstractNumId w:val="12"/>
  </w:num>
  <w:num w:numId="15">
    <w:abstractNumId w:val="6"/>
  </w:num>
  <w:num w:numId="16">
    <w:abstractNumId w:val="11"/>
  </w:num>
  <w:num w:numId="17">
    <w:abstractNumId w:val="0"/>
  </w:num>
  <w:num w:numId="18">
    <w:abstractNumId w:val="10"/>
  </w:num>
  <w:num w:numId="19">
    <w:abstractNumId w:val="15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22463"/>
    <w:rsid w:val="00044A08"/>
    <w:rsid w:val="000545C6"/>
    <w:rsid w:val="0006360D"/>
    <w:rsid w:val="0007505A"/>
    <w:rsid w:val="000A490A"/>
    <w:rsid w:val="000C7CBE"/>
    <w:rsid w:val="000E0BF5"/>
    <w:rsid w:val="000E7971"/>
    <w:rsid w:val="00171D8A"/>
    <w:rsid w:val="001813E9"/>
    <w:rsid w:val="001E1A6C"/>
    <w:rsid w:val="00200FE1"/>
    <w:rsid w:val="002762EB"/>
    <w:rsid w:val="00280C73"/>
    <w:rsid w:val="00304E71"/>
    <w:rsid w:val="003214E2"/>
    <w:rsid w:val="0038012A"/>
    <w:rsid w:val="003D48CF"/>
    <w:rsid w:val="003E3ACB"/>
    <w:rsid w:val="003F3E54"/>
    <w:rsid w:val="004447C5"/>
    <w:rsid w:val="00460B40"/>
    <w:rsid w:val="004941E0"/>
    <w:rsid w:val="0049673B"/>
    <w:rsid w:val="004B479C"/>
    <w:rsid w:val="004D5857"/>
    <w:rsid w:val="004D7864"/>
    <w:rsid w:val="005130BC"/>
    <w:rsid w:val="00522A6E"/>
    <w:rsid w:val="0054299E"/>
    <w:rsid w:val="00552F45"/>
    <w:rsid w:val="005654F8"/>
    <w:rsid w:val="005B2230"/>
    <w:rsid w:val="005E48C0"/>
    <w:rsid w:val="0060233B"/>
    <w:rsid w:val="00630220"/>
    <w:rsid w:val="006305A9"/>
    <w:rsid w:val="0066062B"/>
    <w:rsid w:val="0066106D"/>
    <w:rsid w:val="00665CED"/>
    <w:rsid w:val="00692041"/>
    <w:rsid w:val="006A61B7"/>
    <w:rsid w:val="006C5A08"/>
    <w:rsid w:val="007002E2"/>
    <w:rsid w:val="00700E19"/>
    <w:rsid w:val="00714753"/>
    <w:rsid w:val="007454C4"/>
    <w:rsid w:val="00782FA5"/>
    <w:rsid w:val="007A7C61"/>
    <w:rsid w:val="007E6DEB"/>
    <w:rsid w:val="007F0B49"/>
    <w:rsid w:val="007F4582"/>
    <w:rsid w:val="008233FD"/>
    <w:rsid w:val="00826C17"/>
    <w:rsid w:val="00826EE2"/>
    <w:rsid w:val="00843A8A"/>
    <w:rsid w:val="008C0812"/>
    <w:rsid w:val="008C2A8F"/>
    <w:rsid w:val="008D4C3A"/>
    <w:rsid w:val="008E4801"/>
    <w:rsid w:val="008F693E"/>
    <w:rsid w:val="00900536"/>
    <w:rsid w:val="0094199A"/>
    <w:rsid w:val="00942CC6"/>
    <w:rsid w:val="0099072A"/>
    <w:rsid w:val="009A420E"/>
    <w:rsid w:val="009C1BF1"/>
    <w:rsid w:val="009E0FC6"/>
    <w:rsid w:val="009E7AA5"/>
    <w:rsid w:val="009F51D0"/>
    <w:rsid w:val="00A208FE"/>
    <w:rsid w:val="00A67E03"/>
    <w:rsid w:val="00A87D1A"/>
    <w:rsid w:val="00A94BAC"/>
    <w:rsid w:val="00AC1AFE"/>
    <w:rsid w:val="00AD4E9D"/>
    <w:rsid w:val="00AE3E8E"/>
    <w:rsid w:val="00B12359"/>
    <w:rsid w:val="00B16584"/>
    <w:rsid w:val="00B24DCD"/>
    <w:rsid w:val="00BC090B"/>
    <w:rsid w:val="00BD3350"/>
    <w:rsid w:val="00BE56E0"/>
    <w:rsid w:val="00BE58FB"/>
    <w:rsid w:val="00BF571B"/>
    <w:rsid w:val="00C11E2B"/>
    <w:rsid w:val="00C121D2"/>
    <w:rsid w:val="00C30F72"/>
    <w:rsid w:val="00C41559"/>
    <w:rsid w:val="00C67BF3"/>
    <w:rsid w:val="00C772EF"/>
    <w:rsid w:val="00C87CAE"/>
    <w:rsid w:val="00CB6EC5"/>
    <w:rsid w:val="00CC1E62"/>
    <w:rsid w:val="00CC7D4F"/>
    <w:rsid w:val="00D2657B"/>
    <w:rsid w:val="00D97177"/>
    <w:rsid w:val="00DB39FB"/>
    <w:rsid w:val="00DE7D7D"/>
    <w:rsid w:val="00E420E0"/>
    <w:rsid w:val="00E54CA5"/>
    <w:rsid w:val="00E55006"/>
    <w:rsid w:val="00E5641D"/>
    <w:rsid w:val="00E74C79"/>
    <w:rsid w:val="00E9058A"/>
    <w:rsid w:val="00EB3C67"/>
    <w:rsid w:val="00F52ECB"/>
    <w:rsid w:val="00F64B94"/>
    <w:rsid w:val="00FA3D4B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39FB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DB39FB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1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  <w:style w:type="character" w:customStyle="1" w:styleId="10">
    <w:name w:val="Заголовок 1 Знак"/>
    <w:basedOn w:val="a0"/>
    <w:link w:val="1"/>
    <w:uiPriority w:val="9"/>
    <w:rsid w:val="00DB39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B39F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B39FB"/>
  </w:style>
  <w:style w:type="table" w:customStyle="1" w:styleId="TableNormal">
    <w:name w:val="Table Normal"/>
    <w:uiPriority w:val="2"/>
    <w:semiHidden/>
    <w:unhideWhenUsed/>
    <w:qFormat/>
    <w:rsid w:val="00DB3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DB39FB"/>
  </w:style>
  <w:style w:type="paragraph" w:styleId="ad">
    <w:name w:val="Body Text"/>
    <w:basedOn w:val="a"/>
    <w:link w:val="ae"/>
    <w:uiPriority w:val="1"/>
    <w:qFormat/>
    <w:rsid w:val="00DB39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DB39F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B39F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39"/>
    <w:rsid w:val="00DB39FB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25</Pages>
  <Words>6234</Words>
  <Characters>35536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2024-02-08T00:38:00Z</dcterms:created>
  <dcterms:modified xsi:type="dcterms:W3CDTF">2025-02-06T01:48:00Z</dcterms:modified>
</cp:coreProperties>
</file>