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196001" w:rsidRPr="00933E5B">
        <w:rPr>
          <w:b/>
          <w:caps/>
          <w:sz w:val="28"/>
        </w:rPr>
        <w:t>13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196001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СТАТИСТИКА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C963AD" w:rsidRPr="00C963AD" w:rsidRDefault="00C963AD" w:rsidP="005A2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C963AD">
        <w:rPr>
          <w:bCs/>
        </w:rPr>
        <w:t>Профиль образования –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A2D6D" w:rsidRDefault="005A2D6D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A2D6D" w:rsidRDefault="005A2D6D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A2D6D" w:rsidRDefault="005A2D6D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037311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5A2D6D" w:rsidRDefault="005A2D6D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A2D6D" w:rsidRDefault="005A2D6D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D37D5B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1E04DC" w:rsidRPr="0015408C">
        <w:rPr>
          <w:caps/>
          <w:sz w:val="28"/>
          <w:szCs w:val="28"/>
        </w:rPr>
        <w:t>С</w:t>
      </w:r>
      <w:r w:rsidR="001E04DC" w:rsidRPr="0015408C">
        <w:rPr>
          <w:sz w:val="28"/>
          <w:szCs w:val="28"/>
        </w:rPr>
        <w:t>татистика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 xml:space="preserve">Экономика и </w:t>
      </w:r>
      <w:r w:rsidR="001E04DC" w:rsidRPr="00D37D5B">
        <w:rPr>
          <w:sz w:val="28"/>
          <w:szCs w:val="28"/>
        </w:rPr>
        <w:t>бухгалтерский учет (по отраслям)</w:t>
      </w:r>
      <w:r w:rsidR="00516F8A" w:rsidRPr="00D37D5B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435575" w:rsidRPr="00D37D5B">
        <w:rPr>
          <w:sz w:val="28"/>
          <w:szCs w:val="28"/>
        </w:rPr>
        <w:t xml:space="preserve">от </w:t>
      </w:r>
      <w:r w:rsidR="0015408C" w:rsidRPr="00D37D5B">
        <w:rPr>
          <w:sz w:val="28"/>
          <w:szCs w:val="28"/>
        </w:rPr>
        <w:t>05.02.2018 г. № 69, с учетом профессиональных стандартов:</w:t>
      </w:r>
    </w:p>
    <w:p w:rsidR="0015408C" w:rsidRPr="00D37D5B" w:rsidRDefault="0015408C" w:rsidP="0015408C">
      <w:pPr>
        <w:spacing w:line="2" w:lineRule="exact"/>
        <w:ind w:firstLine="567"/>
        <w:jc w:val="both"/>
        <w:rPr>
          <w:sz w:val="28"/>
          <w:szCs w:val="28"/>
        </w:rPr>
      </w:pPr>
    </w:p>
    <w:p w:rsidR="0015408C" w:rsidRPr="00D37D5B" w:rsidRDefault="0015408C" w:rsidP="0015408C">
      <w:pPr>
        <w:numPr>
          <w:ilvl w:val="0"/>
          <w:numId w:val="8"/>
        </w:numPr>
        <w:tabs>
          <w:tab w:val="left" w:pos="400"/>
        </w:tabs>
        <w:ind w:firstLine="567"/>
        <w:jc w:val="both"/>
        <w:rPr>
          <w:sz w:val="28"/>
          <w:szCs w:val="28"/>
        </w:rPr>
      </w:pPr>
      <w:r w:rsidRPr="00D37D5B">
        <w:rPr>
          <w:sz w:val="28"/>
          <w:szCs w:val="28"/>
        </w:rPr>
        <w:t>«Бухгалтер», утвержденного Приказом Минтруда России от 22.12.2014 № 1061н;</w:t>
      </w:r>
    </w:p>
    <w:p w:rsidR="0015408C" w:rsidRPr="00D37D5B" w:rsidRDefault="0015408C" w:rsidP="0015408C">
      <w:pPr>
        <w:spacing w:line="12" w:lineRule="exact"/>
        <w:ind w:firstLine="567"/>
        <w:jc w:val="both"/>
        <w:rPr>
          <w:sz w:val="28"/>
          <w:szCs w:val="28"/>
        </w:rPr>
      </w:pPr>
    </w:p>
    <w:p w:rsidR="0015408C" w:rsidRPr="00D37D5B" w:rsidRDefault="0015408C" w:rsidP="0015408C">
      <w:pPr>
        <w:numPr>
          <w:ilvl w:val="0"/>
          <w:numId w:val="8"/>
        </w:numPr>
        <w:tabs>
          <w:tab w:val="left" w:pos="464"/>
        </w:tabs>
        <w:spacing w:line="234" w:lineRule="auto"/>
        <w:ind w:firstLine="567"/>
        <w:jc w:val="both"/>
        <w:rPr>
          <w:sz w:val="28"/>
          <w:szCs w:val="28"/>
        </w:rPr>
      </w:pPr>
      <w:r w:rsidRPr="00D37D5B">
        <w:rPr>
          <w:sz w:val="28"/>
          <w:szCs w:val="28"/>
        </w:rPr>
        <w:t>«Специалист по управлению документацией организации», утвержденного Приказом Минтруда России от 10.05.2017 № 416н;</w:t>
      </w:r>
    </w:p>
    <w:p w:rsidR="0015408C" w:rsidRPr="00D37D5B" w:rsidRDefault="0015408C" w:rsidP="0015408C">
      <w:pPr>
        <w:spacing w:line="13" w:lineRule="exact"/>
        <w:ind w:firstLine="567"/>
        <w:jc w:val="both"/>
        <w:rPr>
          <w:sz w:val="28"/>
          <w:szCs w:val="28"/>
        </w:rPr>
      </w:pPr>
    </w:p>
    <w:p w:rsidR="0015408C" w:rsidRPr="00D37D5B" w:rsidRDefault="0015408C" w:rsidP="0015408C">
      <w:pPr>
        <w:numPr>
          <w:ilvl w:val="0"/>
          <w:numId w:val="8"/>
        </w:numPr>
        <w:tabs>
          <w:tab w:val="left" w:pos="514"/>
        </w:tabs>
        <w:spacing w:line="234" w:lineRule="auto"/>
        <w:ind w:firstLine="567"/>
        <w:jc w:val="both"/>
        <w:rPr>
          <w:sz w:val="28"/>
          <w:szCs w:val="28"/>
        </w:rPr>
      </w:pPr>
      <w:r w:rsidRPr="00D37D5B">
        <w:rPr>
          <w:sz w:val="28"/>
          <w:szCs w:val="28"/>
        </w:rPr>
        <w:t>«Специалист по внутреннему контролю (внутренний контролер)», утвержденного Приказом Минтруда России от 22.04.2015 № 236н;</w:t>
      </w:r>
    </w:p>
    <w:p w:rsidR="0015408C" w:rsidRPr="00D37D5B" w:rsidRDefault="0015408C" w:rsidP="0015408C">
      <w:pPr>
        <w:spacing w:line="1" w:lineRule="exact"/>
        <w:ind w:firstLine="567"/>
        <w:jc w:val="both"/>
        <w:rPr>
          <w:sz w:val="28"/>
          <w:szCs w:val="28"/>
        </w:rPr>
      </w:pPr>
    </w:p>
    <w:p w:rsidR="00516F8A" w:rsidRPr="0015408C" w:rsidRDefault="0015408C" w:rsidP="00AA0AA8">
      <w:pPr>
        <w:ind w:firstLine="567"/>
        <w:jc w:val="both"/>
        <w:rPr>
          <w:i/>
          <w:sz w:val="28"/>
          <w:szCs w:val="28"/>
          <w:vertAlign w:val="superscript"/>
        </w:rPr>
      </w:pPr>
      <w:r w:rsidRPr="00D37D5B">
        <w:rPr>
          <w:sz w:val="28"/>
          <w:szCs w:val="28"/>
        </w:rPr>
        <w:t>- «Аудитор», утвержденного Приказом Минтруда России от 19.10.2015 №</w:t>
      </w:r>
      <w:r w:rsidRPr="0015408C">
        <w:rPr>
          <w:sz w:val="28"/>
          <w:szCs w:val="28"/>
        </w:rPr>
        <w:t xml:space="preserve"> 236н.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</w:rPr>
              <w:t>4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Статистика»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Pr="00F344D4" w:rsidRDefault="004D5D04" w:rsidP="005A2D6D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«СТАТИСТИКА»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823E66">
      <w:pPr>
        <w:pStyle w:val="ad"/>
        <w:spacing w:line="276" w:lineRule="auto"/>
        <w:jc w:val="both"/>
      </w:pPr>
      <w:r w:rsidRPr="004D5D04">
        <w:t>Учебная дисциплина «Статистика» является обязательной  частью</w:t>
      </w:r>
      <w:r>
        <w:t xml:space="preserve"> основной</w:t>
      </w:r>
      <w:bookmarkStart w:id="0" w:name="_GoBack"/>
      <w:bookmarkEnd w:id="0"/>
    </w:p>
    <w:p w:rsidR="004D5D04" w:rsidRDefault="004D5D04" w:rsidP="00823E66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«Статистика» обеспечивает формирование профессиональных и общих компетенций по всем видам деятельности ФГОС СПО по специальности38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 xml:space="preserve">, </w:t>
      </w:r>
      <w:r w:rsidR="00F344D4" w:rsidRPr="00CC5EB9">
        <w:t xml:space="preserve"> </w:t>
      </w:r>
      <w:r w:rsidR="00F344D4">
        <w:t>относится к вариативным дисциплинам.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1E04DC">
        <w:t>Статистика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B63CC3" w:rsidP="009B2A45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способствовать формированию навыков работы со статистической  информацией;</w:t>
      </w:r>
    </w:p>
    <w:p w:rsidR="00B63CC3" w:rsidRPr="009B2A45" w:rsidRDefault="00B63CC3" w:rsidP="009B2A45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</w:t>
      </w:r>
      <w:r w:rsidR="009B2A45">
        <w:rPr>
          <w:lang w:eastAsia="en-US"/>
        </w:rPr>
        <w:t xml:space="preserve">способствовать формированию навыков </w:t>
      </w:r>
      <w:r>
        <w:rPr>
          <w:lang w:eastAsia="en-US"/>
        </w:rPr>
        <w:t xml:space="preserve">проведения статистического исследования </w:t>
      </w:r>
      <w:r w:rsidRPr="009B2A45">
        <w:rPr>
          <w:lang w:eastAsia="en-US"/>
        </w:rPr>
        <w:t xml:space="preserve">(инвентаризации, переписи и </w:t>
      </w:r>
      <w:proofErr w:type="spellStart"/>
      <w:proofErr w:type="gramStart"/>
      <w:r w:rsidRPr="009B2A45">
        <w:rPr>
          <w:lang w:eastAsia="en-US"/>
        </w:rPr>
        <w:t>др</w:t>
      </w:r>
      <w:proofErr w:type="spellEnd"/>
      <w:proofErr w:type="gramEnd"/>
      <w:r w:rsidRPr="009B2A45">
        <w:rPr>
          <w:lang w:eastAsia="en-US"/>
        </w:rPr>
        <w:t>);</w:t>
      </w:r>
    </w:p>
    <w:p w:rsidR="009B2A45" w:rsidRPr="009B2A45" w:rsidRDefault="009B2A45" w:rsidP="009B2A45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систематизировать знания по подготовке </w:t>
      </w:r>
      <w:r w:rsidRPr="009B2A45">
        <w:rPr>
          <w:lang w:eastAsia="en-US"/>
        </w:rPr>
        <w:t>регистр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аналитического учета и передавать их лицам, ответст</w:t>
      </w:r>
      <w:r>
        <w:rPr>
          <w:lang w:eastAsia="en-US"/>
        </w:rPr>
        <w:t xml:space="preserve">венным за подготовительный этап </w:t>
      </w:r>
      <w:r w:rsidRPr="009B2A45">
        <w:rPr>
          <w:lang w:eastAsia="en-US"/>
        </w:rPr>
        <w:t xml:space="preserve"> для подбора документации;</w:t>
      </w:r>
    </w:p>
    <w:p w:rsidR="009B2A45" w:rsidRPr="00995EF9" w:rsidRDefault="009B2A45" w:rsidP="009B2A45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>- формировать умения по выполнению контрольных процедур и их документирование;</w:t>
      </w:r>
    </w:p>
    <w:p w:rsidR="009B2A45" w:rsidRPr="009B2A45" w:rsidRDefault="009B2A45" w:rsidP="009B2A45">
      <w:pPr>
        <w:spacing w:line="276" w:lineRule="auto"/>
        <w:jc w:val="both"/>
        <w:rPr>
          <w:lang w:eastAsia="en-US"/>
        </w:rPr>
      </w:pPr>
      <w:r w:rsidRPr="00995EF9">
        <w:rPr>
          <w:lang w:eastAsia="en-US"/>
        </w:rPr>
        <w:t xml:space="preserve"> - формировать умения по использованию методов финансового анализа информации</w:t>
      </w:r>
      <w:r w:rsidR="00995EF9">
        <w:rPr>
          <w:lang w:eastAsia="en-US"/>
        </w:rPr>
        <w:t>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систематизировать знания для </w:t>
      </w:r>
      <w:r w:rsidRPr="009B2A45">
        <w:rPr>
          <w:lang w:eastAsia="en-US"/>
        </w:rPr>
        <w:t>устан</w:t>
      </w:r>
      <w:r>
        <w:rPr>
          <w:lang w:eastAsia="en-US"/>
        </w:rPr>
        <w:t>овления</w:t>
      </w:r>
      <w:r w:rsidRPr="009B2A45">
        <w:rPr>
          <w:lang w:eastAsia="en-US"/>
        </w:rPr>
        <w:t xml:space="preserve"> причинно-следственн</w:t>
      </w:r>
      <w:r>
        <w:rPr>
          <w:lang w:eastAsia="en-US"/>
        </w:rPr>
        <w:t>ой</w:t>
      </w:r>
      <w:r w:rsidRPr="009B2A45">
        <w:rPr>
          <w:lang w:eastAsia="en-US"/>
        </w:rPr>
        <w:t xml:space="preserve"> связи изменений, произошедших за отчетный период, оценива</w:t>
      </w:r>
      <w:r>
        <w:rPr>
          <w:lang w:eastAsia="en-US"/>
        </w:rPr>
        <w:t>нию</w:t>
      </w:r>
      <w:r w:rsidRPr="009B2A45">
        <w:rPr>
          <w:lang w:eastAsia="en-US"/>
        </w:rPr>
        <w:t xml:space="preserve"> потенциальны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риск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возможности экономического субъекта в обозримом будущем</w:t>
      </w:r>
      <w:r>
        <w:rPr>
          <w:lang w:eastAsia="en-US"/>
        </w:rPr>
        <w:t>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9B2A45">
        <w:rPr>
          <w:lang w:eastAsia="en-US"/>
        </w:rPr>
        <w:t>формировать</w:t>
      </w:r>
      <w:r>
        <w:rPr>
          <w:lang w:eastAsia="en-US"/>
        </w:rPr>
        <w:t xml:space="preserve"> умения по составлению</w:t>
      </w:r>
      <w:r w:rsidRPr="009B2A45">
        <w:rPr>
          <w:lang w:eastAsia="en-US"/>
        </w:rPr>
        <w:t xml:space="preserve"> аналитически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отчет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и представл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их заинтересованным пользователям;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способствовать навыкам по представлению </w:t>
      </w:r>
      <w:r w:rsidRPr="009B2A45">
        <w:rPr>
          <w:lang w:eastAsia="en-US"/>
        </w:rPr>
        <w:t>обоснованны</w:t>
      </w:r>
      <w:r>
        <w:rPr>
          <w:lang w:eastAsia="en-US"/>
        </w:rPr>
        <w:t>х</w:t>
      </w:r>
      <w:r w:rsidRPr="009B2A45">
        <w:rPr>
          <w:lang w:eastAsia="en-US"/>
        </w:rPr>
        <w:t xml:space="preserve"> вывод</w:t>
      </w:r>
      <w:r>
        <w:rPr>
          <w:lang w:eastAsia="en-US"/>
        </w:rPr>
        <w:t>ов</w:t>
      </w:r>
      <w:r w:rsidRPr="009B2A45">
        <w:rPr>
          <w:lang w:eastAsia="en-US"/>
        </w:rPr>
        <w:t xml:space="preserve"> по результатам информации;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определению </w:t>
      </w:r>
      <w:r w:rsidRPr="009B2A45">
        <w:rPr>
          <w:lang w:eastAsia="en-US"/>
        </w:rPr>
        <w:t>состав</w:t>
      </w:r>
      <w:r>
        <w:rPr>
          <w:lang w:eastAsia="en-US"/>
        </w:rPr>
        <w:t>а</w:t>
      </w:r>
      <w:r w:rsidRPr="009B2A45">
        <w:rPr>
          <w:lang w:eastAsia="en-US"/>
        </w:rPr>
        <w:t xml:space="preserve"> и структур</w:t>
      </w:r>
      <w:r>
        <w:rPr>
          <w:lang w:eastAsia="en-US"/>
        </w:rPr>
        <w:t>ы</w:t>
      </w:r>
      <w:r w:rsidRPr="009B2A45">
        <w:rPr>
          <w:lang w:eastAsia="en-US"/>
        </w:rPr>
        <w:t xml:space="preserve"> регистров налогового учета;</w:t>
      </w:r>
    </w:p>
    <w:p w:rsidR="00995EF9" w:rsidRPr="009B2A45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формировать </w:t>
      </w:r>
      <w:r>
        <w:rPr>
          <w:lang w:eastAsia="en-US"/>
        </w:rPr>
        <w:t xml:space="preserve">умение по </w:t>
      </w:r>
      <w:r w:rsidRPr="009B2A45">
        <w:rPr>
          <w:lang w:eastAsia="en-US"/>
        </w:rPr>
        <w:t>оформл</w:t>
      </w:r>
      <w:r>
        <w:rPr>
          <w:lang w:eastAsia="en-US"/>
        </w:rPr>
        <w:t>ению</w:t>
      </w:r>
      <w:r w:rsidRPr="009B2A45">
        <w:rPr>
          <w:lang w:eastAsia="en-US"/>
        </w:rPr>
        <w:t xml:space="preserve"> документ</w:t>
      </w:r>
      <w:r>
        <w:rPr>
          <w:lang w:eastAsia="en-US"/>
        </w:rPr>
        <w:t>ов</w:t>
      </w:r>
      <w:r w:rsidRPr="009B2A45">
        <w:rPr>
          <w:lang w:eastAsia="en-US"/>
        </w:rPr>
        <w:t>;</w:t>
      </w:r>
    </w:p>
    <w:p w:rsidR="00995EF9" w:rsidRDefault="00995EF9" w:rsidP="00995EF9">
      <w:pPr>
        <w:spacing w:line="276" w:lineRule="auto"/>
        <w:jc w:val="both"/>
        <w:rPr>
          <w:lang w:eastAsia="en-US"/>
        </w:rPr>
      </w:pPr>
      <w:r w:rsidRPr="009B2A45">
        <w:rPr>
          <w:lang w:eastAsia="en-US"/>
        </w:rPr>
        <w:t xml:space="preserve">- </w:t>
      </w:r>
      <w:r>
        <w:rPr>
          <w:lang w:eastAsia="en-US"/>
        </w:rPr>
        <w:t xml:space="preserve">расширить навыки </w:t>
      </w:r>
      <w:r w:rsidRPr="009B2A45">
        <w:rPr>
          <w:lang w:eastAsia="en-US"/>
        </w:rPr>
        <w:t>примен</w:t>
      </w:r>
      <w:r>
        <w:rPr>
          <w:lang w:eastAsia="en-US"/>
        </w:rPr>
        <w:t>ения</w:t>
      </w:r>
      <w:r w:rsidRPr="009B2A45">
        <w:rPr>
          <w:lang w:eastAsia="en-US"/>
        </w:rPr>
        <w:t xml:space="preserve"> средств информационных технологий для решения экономических задач.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E330C5">
      <w:pPr>
        <w:pStyle w:val="ad"/>
        <w:numPr>
          <w:ilvl w:val="0"/>
          <w:numId w:val="12"/>
        </w:numPr>
        <w:spacing w:line="276" w:lineRule="auto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D37D5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D37D5B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D37D5B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D37D5B">
              <w:rPr>
                <w:b/>
              </w:rPr>
              <w:t>ОК</w:t>
            </w:r>
            <w:proofErr w:type="gramEnd"/>
            <w:r w:rsidRPr="00D37D5B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jc w:val="center"/>
              <w:rPr>
                <w:b/>
              </w:rPr>
            </w:pPr>
            <w:proofErr w:type="gramStart"/>
            <w:r w:rsidRPr="00D37D5B">
              <w:rPr>
                <w:b/>
              </w:rPr>
              <w:t>ОК</w:t>
            </w:r>
            <w:proofErr w:type="gramEnd"/>
            <w:r w:rsidRPr="00D37D5B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jc w:val="center"/>
              <w:rPr>
                <w:b/>
              </w:rPr>
            </w:pPr>
            <w:proofErr w:type="gramStart"/>
            <w:r w:rsidRPr="00D37D5B">
              <w:rPr>
                <w:b/>
              </w:rPr>
              <w:t>ОК</w:t>
            </w:r>
            <w:proofErr w:type="gramEnd"/>
            <w:r w:rsidRPr="00D37D5B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proofErr w:type="gramStart"/>
            <w:r w:rsidRPr="0045278B">
              <w:rPr>
                <w:lang w:eastAsia="en-US"/>
              </w:rPr>
              <w:t>и</w:t>
            </w:r>
            <w:proofErr w:type="spellEnd"/>
            <w:proofErr w:type="gramEnd"/>
            <w:r w:rsidRPr="0045278B">
              <w:rPr>
                <w:lang w:eastAsia="en-US"/>
              </w:rPr>
              <w:t xml:space="preserve"> финансовой грамотности в различных жизненных ситуациях;</w:t>
            </w:r>
          </w:p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jc w:val="center"/>
              <w:rPr>
                <w:b/>
              </w:rPr>
            </w:pPr>
            <w:proofErr w:type="gramStart"/>
            <w:r w:rsidRPr="00D37D5B">
              <w:rPr>
                <w:b/>
              </w:rPr>
              <w:t>ОК</w:t>
            </w:r>
            <w:proofErr w:type="gramEnd"/>
            <w:r w:rsidRPr="00D37D5B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jc w:val="center"/>
              <w:rPr>
                <w:b/>
              </w:rPr>
            </w:pPr>
            <w:proofErr w:type="gramStart"/>
            <w:r w:rsidRPr="00D37D5B">
              <w:rPr>
                <w:b/>
              </w:rPr>
              <w:t>ОК</w:t>
            </w:r>
            <w:proofErr w:type="gramEnd"/>
            <w:r w:rsidRPr="00D37D5B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45278B">
              <w:rPr>
                <w:lang w:eastAsia="en-US"/>
              </w:rPr>
              <w:t>языке</w:t>
            </w:r>
            <w:proofErr w:type="gramEnd"/>
            <w:r w:rsidRPr="0045278B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37D5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D37D5B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D37D5B" w:rsidRPr="00D37D5B" w:rsidRDefault="00D37D5B" w:rsidP="00D37D5B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D5B" w:rsidRPr="00D37D5B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45278B" w:rsidRDefault="00D37D5B" w:rsidP="00D37D5B">
            <w:pPr>
              <w:contextualSpacing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пользоваться </w:t>
            </w:r>
            <w:proofErr w:type="gramStart"/>
            <w:r w:rsidRPr="0045278B">
              <w:rPr>
                <w:lang w:eastAsia="en-US"/>
              </w:rPr>
              <w:t>профессиональной</w:t>
            </w:r>
            <w:proofErr w:type="gramEnd"/>
            <w:r w:rsidRPr="0045278B">
              <w:rPr>
                <w:lang w:eastAsia="en-US"/>
              </w:rPr>
              <w:t xml:space="preserve"> </w:t>
            </w:r>
            <w:proofErr w:type="spellStart"/>
            <w:r w:rsidRPr="0045278B">
              <w:rPr>
                <w:lang w:eastAsia="en-US"/>
              </w:rPr>
              <w:t>документациейна</w:t>
            </w:r>
            <w:proofErr w:type="spellEnd"/>
            <w:r w:rsidRPr="0045278B">
              <w:rPr>
                <w:lang w:eastAsia="en-US"/>
              </w:rPr>
              <w:t xml:space="preserve"> государственном и иностранном языках</w:t>
            </w:r>
          </w:p>
        </w:tc>
      </w:tr>
      <w:tr w:rsidR="00D37D5B" w:rsidTr="00D37D5B">
        <w:tc>
          <w:tcPr>
            <w:tcW w:w="1835" w:type="dxa"/>
          </w:tcPr>
          <w:p w:rsidR="00D37D5B" w:rsidRPr="00037311" w:rsidRDefault="00D37D5B" w:rsidP="00D37D5B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543" w:type="dxa"/>
          </w:tcPr>
          <w:p w:rsidR="00D37D5B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</w:tr>
      <w:tr w:rsidR="00D37D5B" w:rsidTr="00D37D5B">
        <w:tc>
          <w:tcPr>
            <w:tcW w:w="9378" w:type="dxa"/>
            <w:gridSpan w:val="2"/>
          </w:tcPr>
          <w:p w:rsidR="00D37D5B" w:rsidRPr="00E373FB" w:rsidRDefault="00D37D5B" w:rsidP="00D37D5B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1.1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Обрабатывать первичные бухгалтерские документы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2.3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2.6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2.7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ПК.4.2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4.4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 w:rsidRPr="005A2D6D"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D37D5B" w:rsidTr="00D37D5B">
        <w:tc>
          <w:tcPr>
            <w:tcW w:w="1835" w:type="dxa"/>
          </w:tcPr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  <w:r w:rsidRPr="005A2D6D">
              <w:rPr>
                <w:b/>
              </w:rPr>
              <w:t>ПК 4.6</w:t>
            </w:r>
          </w:p>
          <w:p w:rsidR="00D37D5B" w:rsidRPr="005A2D6D" w:rsidRDefault="00D37D5B" w:rsidP="00D37D5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D37D5B" w:rsidRPr="005A2D6D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proofErr w:type="gramStart"/>
            <w:r w:rsidRPr="005A2D6D"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  <w:proofErr w:type="gramEnd"/>
          </w:p>
        </w:tc>
      </w:tr>
      <w:tr w:rsidR="00D37D5B" w:rsidTr="00D37D5B">
        <w:tc>
          <w:tcPr>
            <w:tcW w:w="1835" w:type="dxa"/>
          </w:tcPr>
          <w:p w:rsidR="00D37D5B" w:rsidRPr="00D37D5B" w:rsidRDefault="00D37D5B" w:rsidP="00D37D5B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D37D5B">
              <w:rPr>
                <w:b/>
                <w:sz w:val="20"/>
                <w:szCs w:val="20"/>
              </w:rPr>
              <w:lastRenderedPageBreak/>
              <w:t>ПК 5.2</w:t>
            </w:r>
          </w:p>
        </w:tc>
        <w:tc>
          <w:tcPr>
            <w:tcW w:w="7543" w:type="dxa"/>
          </w:tcPr>
          <w:p w:rsidR="00D37D5B" w:rsidRDefault="00D37D5B" w:rsidP="00D37D5B">
            <w:pPr>
              <w:pStyle w:val="ad"/>
              <w:spacing w:line="276" w:lineRule="auto"/>
              <w:ind w:left="0"/>
              <w:rPr>
                <w:lang w:eastAsia="en-US"/>
              </w:rPr>
            </w:pPr>
            <w:r>
              <w:t>Разрабатывать и заполнять первичные учетные документы и регистры налогового учета;</w:t>
            </w:r>
          </w:p>
        </w:tc>
      </w:tr>
      <w:tr w:rsidR="00D37D5B" w:rsidTr="00D37D5B">
        <w:tc>
          <w:tcPr>
            <w:tcW w:w="9378" w:type="dxa"/>
            <w:gridSpan w:val="2"/>
          </w:tcPr>
          <w:p w:rsidR="00D37D5B" w:rsidRPr="00F46830" w:rsidRDefault="00D37D5B" w:rsidP="00D37D5B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D37D5B" w:rsidRPr="00F46830" w:rsidTr="00D37D5B">
        <w:tc>
          <w:tcPr>
            <w:tcW w:w="1835" w:type="dxa"/>
          </w:tcPr>
          <w:p w:rsidR="00D37D5B" w:rsidRPr="00F46830" w:rsidRDefault="00D37D5B" w:rsidP="00D37D5B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D37D5B" w:rsidRPr="00F46830" w:rsidRDefault="00D37D5B" w:rsidP="00D37D5B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D37D5B" w:rsidRPr="00802D1D" w:rsidRDefault="00D37D5B" w:rsidP="00D37D5B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37D5B" w:rsidTr="00D37D5B">
        <w:tc>
          <w:tcPr>
            <w:tcW w:w="1835" w:type="dxa"/>
          </w:tcPr>
          <w:p w:rsidR="00D37D5B" w:rsidRPr="00802D1D" w:rsidRDefault="00D37D5B" w:rsidP="005A2D6D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D37D5B" w:rsidRPr="00802D1D" w:rsidRDefault="00D37D5B" w:rsidP="00D37D5B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66045D" w:rsidTr="0066045D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24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66045D">
        <w:trPr>
          <w:trHeight w:val="212"/>
        </w:trPr>
        <w:tc>
          <w:tcPr>
            <w:tcW w:w="1560" w:type="dxa"/>
          </w:tcPr>
          <w:p w:rsidR="00E220E9" w:rsidRPr="005A2D6D" w:rsidRDefault="00E220E9" w:rsidP="00E330C5">
            <w:pPr>
              <w:suppressAutoHyphens/>
              <w:jc w:val="center"/>
            </w:pPr>
            <w:r w:rsidRPr="005A2D6D">
              <w:t xml:space="preserve"> </w:t>
            </w:r>
            <w:proofErr w:type="gramStart"/>
            <w:r w:rsidRPr="005A2D6D">
              <w:t>ОК</w:t>
            </w:r>
            <w:proofErr w:type="gramEnd"/>
            <w:r w:rsidRPr="005A2D6D">
              <w:t xml:space="preserve"> 01</w:t>
            </w:r>
          </w:p>
          <w:p w:rsidR="00E220E9" w:rsidRPr="005A2D6D" w:rsidRDefault="00E220E9" w:rsidP="00E220E9">
            <w:pPr>
              <w:suppressAutoHyphens/>
              <w:jc w:val="center"/>
            </w:pPr>
            <w:proofErr w:type="gramStart"/>
            <w:r w:rsidRPr="005A2D6D">
              <w:t>ОК</w:t>
            </w:r>
            <w:proofErr w:type="gramEnd"/>
            <w:r w:rsidRPr="005A2D6D">
              <w:t xml:space="preserve"> 02 </w:t>
            </w:r>
          </w:p>
          <w:p w:rsidR="00E220E9" w:rsidRPr="005A2D6D" w:rsidRDefault="00E220E9" w:rsidP="00E220E9">
            <w:pPr>
              <w:suppressAutoHyphens/>
              <w:jc w:val="center"/>
            </w:pPr>
            <w:proofErr w:type="gramStart"/>
            <w:r w:rsidRPr="005A2D6D">
              <w:t>ОК</w:t>
            </w:r>
            <w:proofErr w:type="gramEnd"/>
            <w:r w:rsidRPr="005A2D6D">
              <w:t xml:space="preserve"> 03</w:t>
            </w:r>
          </w:p>
          <w:p w:rsidR="00E220E9" w:rsidRPr="005A2D6D" w:rsidRDefault="00E220E9" w:rsidP="00E220E9">
            <w:pPr>
              <w:suppressAutoHyphens/>
              <w:jc w:val="center"/>
            </w:pPr>
            <w:proofErr w:type="gramStart"/>
            <w:r w:rsidRPr="005A2D6D">
              <w:t>ОК</w:t>
            </w:r>
            <w:proofErr w:type="gramEnd"/>
            <w:r w:rsidRPr="005A2D6D">
              <w:t xml:space="preserve"> 04</w:t>
            </w:r>
          </w:p>
          <w:p w:rsidR="00E220E9" w:rsidRPr="005A2D6D" w:rsidRDefault="00E220E9" w:rsidP="00E220E9">
            <w:pPr>
              <w:suppressAutoHyphens/>
              <w:jc w:val="center"/>
            </w:pPr>
            <w:proofErr w:type="gramStart"/>
            <w:r w:rsidRPr="005A2D6D">
              <w:t>ОК</w:t>
            </w:r>
            <w:proofErr w:type="gramEnd"/>
            <w:r w:rsidRPr="005A2D6D">
              <w:t xml:space="preserve"> 09</w:t>
            </w:r>
          </w:p>
          <w:p w:rsidR="00E220E9" w:rsidRPr="005A2D6D" w:rsidRDefault="00E220E9" w:rsidP="00E220E9">
            <w:pPr>
              <w:suppressAutoHyphens/>
              <w:jc w:val="center"/>
            </w:pPr>
          </w:p>
          <w:p w:rsidR="00E220E9" w:rsidRPr="005A2D6D" w:rsidRDefault="00E220E9" w:rsidP="00E220E9">
            <w:pPr>
              <w:suppressAutoHyphens/>
              <w:jc w:val="center"/>
            </w:pPr>
          </w:p>
          <w:p w:rsidR="00E220E9" w:rsidRPr="005A2D6D" w:rsidRDefault="00E220E9" w:rsidP="00E220E9">
            <w:pPr>
              <w:suppressAutoHyphens/>
              <w:jc w:val="center"/>
            </w:pP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1.1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2.3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2.6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2.7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ПК.4.2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4.4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ПК 4.6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lastRenderedPageBreak/>
              <w:t>ПК 5.2</w:t>
            </w:r>
          </w:p>
          <w:p w:rsidR="0066045D" w:rsidRPr="005A2D6D" w:rsidRDefault="0066045D" w:rsidP="00E220E9">
            <w:pPr>
              <w:suppressAutoHyphens/>
              <w:jc w:val="center"/>
            </w:pP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2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6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7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13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16</w:t>
            </w:r>
          </w:p>
          <w:p w:rsidR="00E220E9" w:rsidRPr="005A2D6D" w:rsidRDefault="00E220E9" w:rsidP="00E220E9">
            <w:pPr>
              <w:suppressAutoHyphens/>
              <w:jc w:val="center"/>
            </w:pPr>
            <w:r w:rsidRPr="005A2D6D">
              <w:t>ЛР 20</w:t>
            </w:r>
          </w:p>
          <w:p w:rsidR="00E220E9" w:rsidRPr="005A2D6D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5A2D6D">
              <w:t>ЛР 23</w:t>
            </w:r>
          </w:p>
        </w:tc>
        <w:tc>
          <w:tcPr>
            <w:tcW w:w="5245" w:type="dxa"/>
            <w:vAlign w:val="center"/>
          </w:tcPr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lastRenderedPageBreak/>
              <w:t>- проводить группировку первичных документов по ряду признаков;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заносить данные по сгруппированным документам в регистры учета;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- определять цели и периодичность проведения инвентаризации;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 xml:space="preserve">- использовать методы финансового анализа </w:t>
            </w:r>
            <w:r w:rsidRPr="005A2D6D">
              <w:lastRenderedPageBreak/>
              <w:t>информации;</w:t>
            </w:r>
          </w:p>
          <w:p w:rsidR="00E220E9" w:rsidRPr="005A2D6D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t xml:space="preserve">- </w:t>
            </w:r>
            <w:r w:rsidRPr="005A2D6D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220E9" w:rsidRPr="005A2D6D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5A2D6D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E220E9" w:rsidRPr="005A2D6D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5A2D6D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5A2D6D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5A2D6D">
              <w:t>- выявлять и оценивать риски объекта внутреннего контроля и риски собственных ошибок;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формировать аналитические отчеты и представлять их заинтересованным пользователям;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формировать обоснованные выводы по результатам информации;</w:t>
            </w:r>
          </w:p>
          <w:p w:rsidR="00E220E9" w:rsidRPr="005A2D6D" w:rsidRDefault="00E220E9" w:rsidP="00E220E9">
            <w:pPr>
              <w:autoSpaceDE w:val="0"/>
              <w:autoSpaceDN w:val="0"/>
              <w:adjustRightInd w:val="0"/>
              <w:jc w:val="both"/>
            </w:pPr>
            <w:r w:rsidRPr="005A2D6D">
              <w:t>- формировать состав и структуру регистров налогового учета;</w:t>
            </w:r>
          </w:p>
          <w:p w:rsidR="00E220E9" w:rsidRPr="005A2D6D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5A2D6D">
              <w:t>- оформлять документы;</w:t>
            </w:r>
          </w:p>
          <w:p w:rsidR="0066045D" w:rsidRPr="005A2D6D" w:rsidRDefault="00E220E9" w:rsidP="005A2D6D">
            <w:pPr>
              <w:autoSpaceDE w:val="0"/>
              <w:autoSpaceDN w:val="0"/>
              <w:adjustRightInd w:val="0"/>
              <w:jc w:val="both"/>
            </w:pPr>
            <w:r w:rsidRPr="005A2D6D">
              <w:t>- применять средства информационных технологий для решения экономических задач.</w:t>
            </w:r>
          </w:p>
        </w:tc>
        <w:tc>
          <w:tcPr>
            <w:tcW w:w="2835" w:type="dxa"/>
          </w:tcPr>
          <w:p w:rsidR="00E220E9" w:rsidRPr="005A2D6D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rPr>
                <w:rFonts w:ascii="Times New Roman" w:hAnsi="Times New Roman" w:cs="Times New Roman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5A2D6D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 xml:space="preserve">- методы сбора информации о </w:t>
            </w:r>
            <w:r w:rsidRPr="005A2D6D">
              <w:lastRenderedPageBreak/>
              <w:t>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>- формы статистической отчетности и инструкции по ее заполнению;</w:t>
            </w:r>
          </w:p>
          <w:p w:rsidR="00E220E9" w:rsidRPr="005A2D6D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5A2D6D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>- виды и приемы финансового анализа;</w:t>
            </w:r>
          </w:p>
          <w:p w:rsidR="00E220E9" w:rsidRPr="005A2D6D" w:rsidRDefault="00E220E9" w:rsidP="00287192">
            <w:pPr>
              <w:autoSpaceDE w:val="0"/>
              <w:autoSpaceDN w:val="0"/>
              <w:adjustRightInd w:val="0"/>
            </w:pPr>
            <w:r w:rsidRPr="005A2D6D">
              <w:t>- пути и способы самообразования</w:t>
            </w:r>
            <w:r w:rsidR="0066045D" w:rsidRPr="005A2D6D">
              <w:t>;</w:t>
            </w:r>
          </w:p>
          <w:p w:rsidR="0066045D" w:rsidRPr="005A2D6D" w:rsidRDefault="0066045D" w:rsidP="0028719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обучающегося – </w:t>
      </w:r>
      <w:r w:rsidR="000E658E">
        <w:rPr>
          <w:bCs/>
          <w:sz w:val="27"/>
          <w:szCs w:val="27"/>
        </w:rPr>
        <w:t xml:space="preserve">    42</w:t>
      </w:r>
      <w:r>
        <w:rPr>
          <w:bCs/>
          <w:sz w:val="27"/>
          <w:szCs w:val="27"/>
        </w:rPr>
        <w:t xml:space="preserve"> час</w:t>
      </w:r>
      <w:r w:rsidR="005A2D6D">
        <w:rPr>
          <w:bCs/>
          <w:sz w:val="27"/>
          <w:szCs w:val="27"/>
        </w:rPr>
        <w:t>а</w:t>
      </w:r>
      <w:r>
        <w:rPr>
          <w:bCs/>
          <w:sz w:val="27"/>
          <w:szCs w:val="27"/>
        </w:rPr>
        <w:t>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Обязательной аудиторной нагрузки обучающегося – 3</w:t>
      </w:r>
      <w:r w:rsidR="000E658E">
        <w:rPr>
          <w:bCs/>
          <w:sz w:val="27"/>
          <w:szCs w:val="27"/>
        </w:rPr>
        <w:t>8</w:t>
      </w:r>
      <w:r>
        <w:rPr>
          <w:bCs/>
          <w:sz w:val="27"/>
          <w:szCs w:val="27"/>
        </w:rPr>
        <w:t xml:space="preserve"> час</w:t>
      </w:r>
      <w:r w:rsidR="005A2D6D">
        <w:rPr>
          <w:bCs/>
          <w:sz w:val="27"/>
          <w:szCs w:val="27"/>
        </w:rPr>
        <w:t>ов</w:t>
      </w:r>
      <w:r>
        <w:rPr>
          <w:bCs/>
          <w:sz w:val="27"/>
          <w:szCs w:val="27"/>
        </w:rPr>
        <w:t xml:space="preserve">, </w:t>
      </w:r>
    </w:p>
    <w:p w:rsidR="003A407C" w:rsidRDefault="0066045D">
      <w:pPr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Самостоятельной</w:t>
      </w:r>
      <w:proofErr w:type="gramEnd"/>
      <w:r>
        <w:rPr>
          <w:bCs/>
          <w:sz w:val="27"/>
          <w:szCs w:val="27"/>
        </w:rPr>
        <w:t xml:space="preserve"> работы обучающегося – 4 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0E658E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lastRenderedPageBreak/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1A3E18" w:rsidP="000E658E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0E658E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681313">
              <w:rPr>
                <w:rFonts w:ascii="Times New Roman" w:hAnsi="Times New Roman"/>
                <w:i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аналитической таблицы </w:t>
            </w:r>
          </w:p>
          <w:p w:rsidR="00B1793D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- оформление отчетов по практическим работам</w:t>
            </w:r>
          </w:p>
          <w:p w:rsidR="00BD6082" w:rsidRPr="00681313" w:rsidRDefault="00681313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5A2D6D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EA7A5E">
        <w:rPr>
          <w:b/>
          <w:sz w:val="28"/>
          <w:szCs w:val="28"/>
        </w:rPr>
        <w:t>Статистика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417"/>
        <w:gridCol w:w="851"/>
      </w:tblGrid>
      <w:tr w:rsidR="00CA7F72" w:rsidRPr="00CD1B9C" w:rsidTr="00B03377">
        <w:trPr>
          <w:trHeight w:val="520"/>
        </w:trPr>
        <w:tc>
          <w:tcPr>
            <w:tcW w:w="2235" w:type="dxa"/>
          </w:tcPr>
          <w:p w:rsidR="00CA7F72" w:rsidRPr="00CD1B9C" w:rsidRDefault="00CA7F72" w:rsidP="00B149D2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 xml:space="preserve">Наименование </w:t>
            </w:r>
            <w:r w:rsidRPr="00CD1B9C">
              <w:rPr>
                <w:b/>
                <w:bCs/>
                <w:sz w:val="20"/>
                <w:szCs w:val="20"/>
              </w:rPr>
              <w:t>тем</w:t>
            </w:r>
          </w:p>
        </w:tc>
        <w:tc>
          <w:tcPr>
            <w:tcW w:w="9639" w:type="dxa"/>
          </w:tcPr>
          <w:p w:rsidR="00CA7F72" w:rsidRPr="00CD1B9C" w:rsidRDefault="00CA7F72" w:rsidP="00B149D2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D1B9C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CA7F72" w:rsidRPr="00CD1B9C" w:rsidRDefault="00CA7F72" w:rsidP="00CA7F72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8"/>
                <w:sz w:val="20"/>
                <w:szCs w:val="20"/>
              </w:rPr>
              <w:t>Уровень</w:t>
            </w:r>
          </w:p>
          <w:p w:rsidR="00CA7F72" w:rsidRPr="00CD1B9C" w:rsidRDefault="00CA7F72" w:rsidP="00CA7F72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освоения *</w:t>
            </w:r>
          </w:p>
        </w:tc>
        <w:tc>
          <w:tcPr>
            <w:tcW w:w="1417" w:type="dxa"/>
          </w:tcPr>
          <w:p w:rsidR="00CA7F72" w:rsidRPr="00CD1B9C" w:rsidRDefault="00CA7F72" w:rsidP="00CA7F72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 xml:space="preserve">Коды компетенций, формированию </w:t>
            </w:r>
            <w:proofErr w:type="gramStart"/>
            <w:r w:rsidRPr="00CD1B9C">
              <w:rPr>
                <w:b/>
                <w:bCs/>
                <w:sz w:val="20"/>
                <w:szCs w:val="20"/>
              </w:rPr>
              <w:t>которых</w:t>
            </w:r>
            <w:proofErr w:type="gramEnd"/>
            <w:r w:rsidRPr="00CD1B9C">
              <w:rPr>
                <w:b/>
                <w:bCs/>
                <w:sz w:val="20"/>
                <w:szCs w:val="20"/>
              </w:rPr>
              <w:t xml:space="preserve"> способствует элемент программы</w:t>
            </w:r>
          </w:p>
        </w:tc>
        <w:tc>
          <w:tcPr>
            <w:tcW w:w="851" w:type="dxa"/>
            <w:shd w:val="clear" w:color="auto" w:fill="FFFFFF" w:themeFill="background1"/>
          </w:tcPr>
          <w:p w:rsidR="00CA7F72" w:rsidRPr="00CD1B9C" w:rsidRDefault="00CA7F72" w:rsidP="00B149D2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 xml:space="preserve">Объем </w:t>
            </w:r>
            <w:proofErr w:type="gramStart"/>
            <w:r w:rsidRPr="00CD1B9C">
              <w:rPr>
                <w:b/>
                <w:bCs/>
                <w:w w:val="99"/>
                <w:sz w:val="20"/>
                <w:szCs w:val="20"/>
              </w:rPr>
              <w:t>в</w:t>
            </w:r>
            <w:proofErr w:type="gramEnd"/>
          </w:p>
          <w:p w:rsidR="00CA7F72" w:rsidRPr="00CD1B9C" w:rsidRDefault="00CA7F72" w:rsidP="00B149D2">
            <w:pPr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b/>
                <w:bCs/>
                <w:w w:val="99"/>
                <w:sz w:val="20"/>
                <w:szCs w:val="20"/>
              </w:rPr>
              <w:t>часах</w:t>
            </w:r>
            <w:proofErr w:type="gramEnd"/>
          </w:p>
        </w:tc>
      </w:tr>
      <w:tr w:rsidR="00CA7F72" w:rsidRPr="00CD1B9C" w:rsidTr="00B03377">
        <w:trPr>
          <w:trHeight w:val="70"/>
        </w:trPr>
        <w:tc>
          <w:tcPr>
            <w:tcW w:w="2235" w:type="dxa"/>
          </w:tcPr>
          <w:p w:rsidR="00CA7F72" w:rsidRPr="00CD1B9C" w:rsidRDefault="00CA7F7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CA7F72" w:rsidRPr="00CD1B9C" w:rsidRDefault="00CA7F7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7F72" w:rsidRPr="00CD1B9C" w:rsidRDefault="00CA7F72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A7F72" w:rsidRPr="00CD1B9C" w:rsidRDefault="00CA7F72" w:rsidP="008F5B0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CA7F72" w:rsidRPr="00CD1B9C" w:rsidRDefault="00CA7F72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5</w:t>
            </w:r>
          </w:p>
        </w:tc>
      </w:tr>
      <w:tr w:rsidR="00C51C20" w:rsidRPr="00CD1B9C" w:rsidTr="00B03377">
        <w:trPr>
          <w:trHeight w:val="70"/>
        </w:trPr>
        <w:tc>
          <w:tcPr>
            <w:tcW w:w="2235" w:type="dxa"/>
            <w:vMerge w:val="restart"/>
          </w:tcPr>
          <w:p w:rsidR="00C51C20" w:rsidRPr="00CD1B9C" w:rsidRDefault="00C51C20" w:rsidP="00AA179C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Тема</w:t>
            </w:r>
            <w:r w:rsidR="009544D6" w:rsidRPr="00CD1B9C">
              <w:rPr>
                <w:b/>
                <w:sz w:val="20"/>
                <w:szCs w:val="20"/>
              </w:rPr>
              <w:t xml:space="preserve"> </w:t>
            </w:r>
            <w:r w:rsidRPr="00CD1B9C">
              <w:rPr>
                <w:b/>
                <w:sz w:val="20"/>
                <w:szCs w:val="20"/>
              </w:rPr>
              <w:t>1</w:t>
            </w:r>
          </w:p>
          <w:p w:rsidR="00C51C20" w:rsidRPr="00CD1B9C" w:rsidRDefault="00C51C20" w:rsidP="00AA179C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rFonts w:eastAsia="Calibri"/>
                <w:b/>
                <w:bCs/>
                <w:sz w:val="20"/>
                <w:szCs w:val="20"/>
              </w:rPr>
              <w:t>Введение в статистику</w:t>
            </w:r>
          </w:p>
        </w:tc>
        <w:tc>
          <w:tcPr>
            <w:tcW w:w="9639" w:type="dxa"/>
          </w:tcPr>
          <w:p w:rsidR="00C51C20" w:rsidRPr="00CD1B9C" w:rsidRDefault="00C51C20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C51C20" w:rsidRPr="00CD1B9C" w:rsidRDefault="00C51C20" w:rsidP="008F5B07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51C20" w:rsidRPr="00CD1B9C" w:rsidRDefault="00C51C20" w:rsidP="008F5B07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51C20" w:rsidRPr="00CD1B9C" w:rsidRDefault="000E658E" w:rsidP="001C7386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C51C20" w:rsidRPr="00CD1B9C" w:rsidTr="00B03377">
        <w:trPr>
          <w:trHeight w:val="1025"/>
        </w:trPr>
        <w:tc>
          <w:tcPr>
            <w:tcW w:w="2235" w:type="dxa"/>
            <w:vMerge/>
          </w:tcPr>
          <w:p w:rsidR="00C51C20" w:rsidRPr="00CD1B9C" w:rsidRDefault="00C51C20" w:rsidP="00AA179C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C51C20" w:rsidRPr="00CD1B9C" w:rsidRDefault="00C51C20" w:rsidP="0035029D">
            <w:pPr>
              <w:jc w:val="both"/>
              <w:rPr>
                <w:rFonts w:eastAsia="TimesNewRoman"/>
                <w:sz w:val="20"/>
                <w:szCs w:val="20"/>
              </w:rPr>
            </w:pPr>
            <w:r w:rsidRPr="00CD1B9C">
              <w:rPr>
                <w:rFonts w:eastAsia="TimesNewRoman"/>
                <w:sz w:val="20"/>
                <w:szCs w:val="20"/>
              </w:rPr>
              <w:t xml:space="preserve">Предмет, методы и задачи статистики в современных условиях. </w:t>
            </w:r>
          </w:p>
          <w:p w:rsidR="00C51C20" w:rsidRPr="00CD1B9C" w:rsidRDefault="00C51C20" w:rsidP="0035029D">
            <w:pPr>
              <w:jc w:val="both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 xml:space="preserve">Статистическое исследование и его этапы. </w:t>
            </w:r>
          </w:p>
          <w:p w:rsidR="00C51C20" w:rsidRPr="00CD1B9C" w:rsidRDefault="00C51C20" w:rsidP="0035029D">
            <w:pPr>
              <w:jc w:val="both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 xml:space="preserve">Общие принципы организации государственной статистики. Функции органов государственной статистики. Структура Федеральной службы государственной статистики.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51C20" w:rsidRPr="00CD1B9C" w:rsidRDefault="00C51C20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C51C20" w:rsidRPr="00CD1B9C" w:rsidRDefault="00C51C20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C51C20" w:rsidRPr="00CD1B9C" w:rsidRDefault="00C51C20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C51C20" w:rsidRPr="00CD1B9C" w:rsidTr="00B03377">
        <w:trPr>
          <w:trHeight w:val="275"/>
        </w:trPr>
        <w:tc>
          <w:tcPr>
            <w:tcW w:w="2235" w:type="dxa"/>
            <w:vMerge/>
          </w:tcPr>
          <w:p w:rsidR="00C51C20" w:rsidRPr="00CD1B9C" w:rsidRDefault="00C51C20" w:rsidP="00AA179C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C51C20" w:rsidRPr="00CD1B9C" w:rsidRDefault="00C51C20" w:rsidP="00AB06D9">
            <w:pPr>
              <w:jc w:val="both"/>
              <w:rPr>
                <w:rFonts w:ascii="TimesNewRomanPS-BoldMT" w:hAnsi="TimesNewRomanPS-BoldMT"/>
                <w:b/>
                <w:bCs/>
                <w:color w:val="231F20"/>
                <w:sz w:val="20"/>
                <w:szCs w:val="20"/>
              </w:rPr>
            </w:pPr>
            <w:r w:rsidRPr="00CD1B9C">
              <w:rPr>
                <w:b/>
                <w:i/>
                <w:sz w:val="20"/>
                <w:szCs w:val="20"/>
              </w:rPr>
              <w:t>Самостоятельная работа</w:t>
            </w:r>
            <w:r w:rsidR="00B6175A" w:rsidRPr="00CD1B9C">
              <w:rPr>
                <w:b/>
                <w:i/>
                <w:sz w:val="20"/>
                <w:szCs w:val="20"/>
              </w:rPr>
              <w:t>:</w:t>
            </w:r>
            <w:r w:rsidR="00B6175A"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C51C20" w:rsidRPr="00CD1B9C" w:rsidRDefault="00C51C20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C51C20" w:rsidRPr="00CD1B9C" w:rsidRDefault="00C51C20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C51C20" w:rsidRPr="00CD1B9C" w:rsidTr="00B03377">
        <w:trPr>
          <w:trHeight w:val="278"/>
        </w:trPr>
        <w:tc>
          <w:tcPr>
            <w:tcW w:w="2235" w:type="dxa"/>
            <w:vMerge/>
          </w:tcPr>
          <w:p w:rsidR="00C51C20" w:rsidRPr="00CD1B9C" w:rsidRDefault="00C51C20" w:rsidP="00AA179C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CB1ADD" w:rsidRPr="00CD1B9C" w:rsidRDefault="00AB06D9" w:rsidP="00AB06D9">
            <w:pPr>
              <w:jc w:val="both"/>
              <w:rPr>
                <w:rFonts w:ascii="TimesNewRomanPS-BoldMT" w:hAnsi="TimesNewRomanPS-BoldMT"/>
                <w:bCs/>
                <w:color w:val="231F20"/>
                <w:sz w:val="20"/>
                <w:szCs w:val="20"/>
              </w:rPr>
            </w:pPr>
            <w:r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>Организация статистического учета в разных странах</w:t>
            </w:r>
            <w:r w:rsidRPr="00CD1B9C">
              <w:rPr>
                <w:rFonts w:ascii="TimesNewRomanPS-BoldMT" w:hAnsi="TimesNewRomanPS-BoldMT"/>
                <w:bCs/>
                <w:color w:val="231F20"/>
                <w:sz w:val="20"/>
                <w:szCs w:val="20"/>
              </w:rPr>
              <w:t xml:space="preserve">. </w:t>
            </w:r>
          </w:p>
          <w:p w:rsidR="00C51C20" w:rsidRPr="00CD1B9C" w:rsidRDefault="00CB1ADD" w:rsidP="00CB1ADD">
            <w:pPr>
              <w:jc w:val="both"/>
              <w:rPr>
                <w:rFonts w:eastAsia="TimesNewRoman"/>
                <w:sz w:val="20"/>
                <w:szCs w:val="20"/>
              </w:rPr>
            </w:pPr>
            <w:r w:rsidRPr="00CD1B9C">
              <w:rPr>
                <w:rFonts w:ascii="TimesNewRomanPS-BoldMT" w:hAnsi="TimesNewRomanPS-BoldMT"/>
                <w:bCs/>
                <w:color w:val="231F20"/>
                <w:sz w:val="20"/>
                <w:szCs w:val="20"/>
              </w:rPr>
              <w:t xml:space="preserve">Подготовка доклада и его защита. </w:t>
            </w:r>
            <w:r w:rsidR="00AB06D9" w:rsidRPr="00CD1B9C">
              <w:rPr>
                <w:rFonts w:ascii="TimesNewRomanPS-BoldMT" w:hAnsi="TimesNewRomanPS-BoldMT"/>
                <w:bCs/>
                <w:color w:val="231F20"/>
                <w:sz w:val="20"/>
                <w:szCs w:val="20"/>
              </w:rPr>
              <w:t>П</w:t>
            </w:r>
            <w:r w:rsidR="00B6175A" w:rsidRPr="00CD1B9C">
              <w:rPr>
                <w:rFonts w:ascii="TimesNewRomanPS-BoldMT" w:hAnsi="TimesNewRomanPS-BoldMT"/>
                <w:bCs/>
                <w:color w:val="231F20"/>
                <w:sz w:val="20"/>
                <w:szCs w:val="20"/>
              </w:rPr>
              <w:t>римерный перечень тем:</w:t>
            </w:r>
            <w:r w:rsidR="00B6175A" w:rsidRPr="00CD1B9C">
              <w:rPr>
                <w:rFonts w:ascii="TimesNewRomanPS-BoldMT" w:hAnsi="TimesNewRomanPS-BoldMT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B6175A"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>1. Статистический учет в азиатских странах (Китай, Индия,</w:t>
            </w:r>
            <w:r w:rsidR="00AB06D9"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 xml:space="preserve"> </w:t>
            </w:r>
            <w:r w:rsidR="00B6175A"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>Япония). 2. Статистический учет в Европе (Англия, Франция, Германия). 3. Статистический учет в США. 4. Статистический учет в России (царской, советской, современной)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51C20" w:rsidRPr="00CD1B9C" w:rsidRDefault="00C51C20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C51C20" w:rsidRPr="00CD1B9C" w:rsidRDefault="00C51C20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51C20" w:rsidRPr="00CD1B9C" w:rsidRDefault="000E658E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CE2BF7" w:rsidRPr="00CD1B9C" w:rsidTr="00B03377">
        <w:trPr>
          <w:trHeight w:val="70"/>
        </w:trPr>
        <w:tc>
          <w:tcPr>
            <w:tcW w:w="2235" w:type="dxa"/>
            <w:vMerge w:val="restart"/>
          </w:tcPr>
          <w:p w:rsidR="00564B36" w:rsidRPr="00CD1B9C" w:rsidRDefault="00564B36" w:rsidP="00C51C20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Тем</w:t>
            </w:r>
            <w:r w:rsidR="00BC7FC8">
              <w:rPr>
                <w:b/>
                <w:sz w:val="20"/>
                <w:szCs w:val="20"/>
              </w:rPr>
              <w:t xml:space="preserve">а </w:t>
            </w:r>
            <w:r w:rsidRPr="00CD1B9C">
              <w:rPr>
                <w:b/>
                <w:sz w:val="20"/>
                <w:szCs w:val="20"/>
              </w:rPr>
              <w:t>2</w:t>
            </w:r>
          </w:p>
          <w:p w:rsidR="0035029D" w:rsidRPr="00CD1B9C" w:rsidRDefault="0035029D" w:rsidP="00C51C20">
            <w:pPr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Статистическое</w:t>
            </w:r>
          </w:p>
          <w:p w:rsidR="00CE2BF7" w:rsidRPr="00CD1B9C" w:rsidRDefault="0035029D" w:rsidP="00C51C20">
            <w:pPr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наблюдение</w:t>
            </w:r>
          </w:p>
        </w:tc>
        <w:tc>
          <w:tcPr>
            <w:tcW w:w="9639" w:type="dxa"/>
          </w:tcPr>
          <w:p w:rsidR="00CE2BF7" w:rsidRPr="00CD1B9C" w:rsidRDefault="00CE2BF7" w:rsidP="00C51C20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CE2BF7" w:rsidRPr="00CD1B9C" w:rsidRDefault="00CE2BF7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2BF7" w:rsidRPr="00CD1B9C" w:rsidRDefault="00CE2BF7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E2BF7" w:rsidRPr="00CD1B9C" w:rsidRDefault="000E658E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5</w:t>
            </w:r>
          </w:p>
        </w:tc>
      </w:tr>
      <w:tr w:rsidR="00C51C20" w:rsidRPr="00CD1B9C" w:rsidTr="00B03377">
        <w:trPr>
          <w:trHeight w:val="968"/>
        </w:trPr>
        <w:tc>
          <w:tcPr>
            <w:tcW w:w="2235" w:type="dxa"/>
            <w:vMerge/>
          </w:tcPr>
          <w:p w:rsidR="00C51C20" w:rsidRPr="00CD1B9C" w:rsidRDefault="00C51C20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C51C20" w:rsidRPr="00CD1B9C" w:rsidRDefault="00C51C20" w:rsidP="00C51C20">
            <w:pPr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Понятие наблюдения, его задачи и требования.</w:t>
            </w:r>
          </w:p>
          <w:p w:rsidR="00C51C20" w:rsidRPr="00CD1B9C" w:rsidRDefault="00C51C20" w:rsidP="00C51C20">
            <w:pPr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 xml:space="preserve">План наблюдения и его вопросы: организационные и программно-методические. </w:t>
            </w:r>
          </w:p>
          <w:p w:rsidR="00C51C20" w:rsidRPr="00CD1B9C" w:rsidRDefault="00C51C20" w:rsidP="00C51C20">
            <w:pPr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Формы, виды и способы наблюдения.</w:t>
            </w:r>
          </w:p>
          <w:p w:rsidR="00C51C20" w:rsidRPr="00CD1B9C" w:rsidRDefault="00C51C20" w:rsidP="00C51C20">
            <w:pPr>
              <w:jc w:val="both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Ошибки наблюдения. Контроль материалов наблюдения.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51C20" w:rsidRPr="00CD1B9C" w:rsidRDefault="00C51C20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C51C20" w:rsidRPr="00CD1B9C" w:rsidRDefault="00C51C20" w:rsidP="00C51C2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C51C20" w:rsidRPr="00CD1B9C" w:rsidRDefault="00C51C20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C51C20" w:rsidRPr="00CD1B9C" w:rsidRDefault="00C51C20" w:rsidP="00C51C2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C51C20" w:rsidRPr="00CD1B9C" w:rsidRDefault="00C51C20" w:rsidP="00C51C2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C51C20" w:rsidRPr="00CD1B9C" w:rsidRDefault="00C51C20" w:rsidP="00C51C2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C51C20" w:rsidRPr="00CD1B9C" w:rsidRDefault="00C51C20" w:rsidP="00C51C20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C51C20" w:rsidRPr="00CD1B9C" w:rsidRDefault="00C51C20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C51C20" w:rsidRPr="00CD1B9C" w:rsidTr="00B03377">
        <w:trPr>
          <w:trHeight w:val="70"/>
        </w:trPr>
        <w:tc>
          <w:tcPr>
            <w:tcW w:w="2235" w:type="dxa"/>
            <w:vMerge/>
          </w:tcPr>
          <w:p w:rsidR="00C51C20" w:rsidRPr="00CD1B9C" w:rsidRDefault="00C51C20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C51C20" w:rsidRPr="00CD1B9C" w:rsidRDefault="00C51C20" w:rsidP="00C51C20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C51C20" w:rsidRPr="00CD1B9C" w:rsidRDefault="00C51C20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51C20" w:rsidRPr="00CD1B9C" w:rsidRDefault="00C51C20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C51C20" w:rsidRPr="00CD1B9C" w:rsidRDefault="00C51C20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CE2BF7" w:rsidRPr="00CD1B9C" w:rsidTr="00B03377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CE2BF7" w:rsidRPr="00CD1B9C" w:rsidRDefault="00CE2BF7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E2BF7" w:rsidRPr="00CD1B9C" w:rsidRDefault="003C5A86" w:rsidP="00C51C20">
            <w:pPr>
              <w:jc w:val="both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Контроль результатов статистического наблюдения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E2BF7" w:rsidRPr="00CD1B9C" w:rsidRDefault="00CE2BF7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E2BF7" w:rsidRPr="00CD1B9C" w:rsidRDefault="00CE2BF7" w:rsidP="00C51C20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2BF7" w:rsidRPr="00CD1B9C" w:rsidRDefault="000E658E" w:rsidP="00C51C20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3</w:t>
            </w:r>
          </w:p>
        </w:tc>
      </w:tr>
      <w:tr w:rsidR="008762BA" w:rsidRPr="00CD1B9C" w:rsidTr="00B03377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8762BA" w:rsidRPr="00CD1B9C" w:rsidRDefault="008762BA" w:rsidP="0001102B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Тема 3</w:t>
            </w:r>
          </w:p>
          <w:p w:rsidR="0035029D" w:rsidRPr="00CD1B9C" w:rsidRDefault="0035029D" w:rsidP="0035029D">
            <w:pPr>
              <w:spacing w:line="225" w:lineRule="exact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Сводка и</w:t>
            </w:r>
          </w:p>
          <w:p w:rsidR="0035029D" w:rsidRPr="00CD1B9C" w:rsidRDefault="0035029D" w:rsidP="0035029D">
            <w:pPr>
              <w:spacing w:line="225" w:lineRule="exact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группировка</w:t>
            </w:r>
          </w:p>
          <w:p w:rsidR="0035029D" w:rsidRPr="00CD1B9C" w:rsidRDefault="0035029D" w:rsidP="0035029D">
            <w:pPr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статистических</w:t>
            </w:r>
          </w:p>
          <w:p w:rsidR="008762BA" w:rsidRPr="00CD1B9C" w:rsidRDefault="0035029D" w:rsidP="0035029D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данных</w:t>
            </w:r>
          </w:p>
        </w:tc>
        <w:tc>
          <w:tcPr>
            <w:tcW w:w="9639" w:type="dxa"/>
          </w:tcPr>
          <w:p w:rsidR="008762BA" w:rsidRPr="00CD1B9C" w:rsidRDefault="008762BA" w:rsidP="0001102B">
            <w:pPr>
              <w:jc w:val="center"/>
              <w:rPr>
                <w:b/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762BA" w:rsidRPr="00CD1B9C" w:rsidRDefault="008762BA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62BA" w:rsidRPr="00CD1B9C" w:rsidRDefault="008762BA" w:rsidP="008F5B07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762BA" w:rsidRPr="00CD1B9C" w:rsidRDefault="00BC7FC8" w:rsidP="001C7386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35029D" w:rsidRPr="00CD1B9C" w:rsidTr="00B03377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35029D" w:rsidRPr="00CD1B9C" w:rsidRDefault="0035029D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vAlign w:val="bottom"/>
          </w:tcPr>
          <w:p w:rsidR="00CA0798" w:rsidRPr="00CD1B9C" w:rsidRDefault="0035029D" w:rsidP="0035029D">
            <w:pPr>
              <w:spacing w:line="201" w:lineRule="exact"/>
              <w:ind w:left="33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 xml:space="preserve">Понятие сводки, её план и  задачи. Виды  сводки. </w:t>
            </w:r>
          </w:p>
          <w:p w:rsidR="00CA0798" w:rsidRPr="00CD1B9C" w:rsidRDefault="0035029D" w:rsidP="0035029D">
            <w:pPr>
              <w:spacing w:line="201" w:lineRule="exact"/>
              <w:ind w:left="33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 xml:space="preserve">Понятие  группировки, её  задачи  и виды.  Категории метода группировки. </w:t>
            </w:r>
          </w:p>
          <w:p w:rsidR="0035029D" w:rsidRPr="00CD1B9C" w:rsidRDefault="0035029D" w:rsidP="000E7CA7">
            <w:pPr>
              <w:spacing w:line="201" w:lineRule="exact"/>
              <w:ind w:left="33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Ряды распреде</w:t>
            </w:r>
            <w:r w:rsidR="000E7CA7" w:rsidRPr="00CD1B9C">
              <w:rPr>
                <w:sz w:val="20"/>
                <w:szCs w:val="20"/>
              </w:rPr>
              <w:t>ления; их виды и элементы</w:t>
            </w:r>
            <w:r w:rsidRPr="00CD1B9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5029D" w:rsidRPr="00CD1B9C" w:rsidRDefault="0035029D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35029D" w:rsidRPr="00CD1B9C" w:rsidRDefault="0035029D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35029D" w:rsidRPr="00CD1B9C" w:rsidRDefault="0035029D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35029D" w:rsidRPr="00CD1B9C" w:rsidRDefault="0035029D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35029D" w:rsidRPr="00CD1B9C" w:rsidRDefault="0035029D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35029D" w:rsidRPr="00CD1B9C" w:rsidRDefault="0035029D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35029D" w:rsidRPr="00CD1B9C" w:rsidRDefault="0035029D" w:rsidP="004148B9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35029D" w:rsidRPr="00CD1B9C" w:rsidRDefault="00BC7FC8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4</w:t>
            </w:r>
          </w:p>
        </w:tc>
      </w:tr>
      <w:tr w:rsidR="008762BA" w:rsidRPr="00CD1B9C" w:rsidTr="00B03377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762BA" w:rsidRPr="00CD1B9C" w:rsidRDefault="008762BA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762BA" w:rsidRPr="00CD1B9C" w:rsidRDefault="008762BA" w:rsidP="00564B36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8762BA" w:rsidRPr="00CD1B9C" w:rsidRDefault="008762BA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762BA" w:rsidRPr="00CD1B9C" w:rsidRDefault="008762BA" w:rsidP="008F5B07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762BA" w:rsidRPr="00CD1B9C" w:rsidRDefault="008762BA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762BA" w:rsidRPr="00CD1B9C" w:rsidTr="00B03377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762BA" w:rsidRPr="00CD1B9C" w:rsidRDefault="008762BA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762BA" w:rsidRPr="00CD1B9C" w:rsidRDefault="00963BF5" w:rsidP="00963BF5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 xml:space="preserve">Сводка и группировка. </w:t>
            </w:r>
            <w:r w:rsidRPr="00CD1B9C">
              <w:rPr>
                <w:rFonts w:ascii="TimesNewRomanPSMT" w:hAnsi="TimesNewRomanPSMT" w:hint="eastAsia"/>
                <w:color w:val="231F20"/>
                <w:sz w:val="20"/>
                <w:szCs w:val="20"/>
              </w:rPr>
              <w:t>В</w:t>
            </w:r>
            <w:r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 xml:space="preserve">ариационные ряды. </w:t>
            </w:r>
            <w:r w:rsidRPr="00CD1B9C">
              <w:rPr>
                <w:rFonts w:ascii="TimesNewRomanPSMT" w:hAnsi="TimesNewRomanPSMT" w:hint="eastAsia"/>
                <w:color w:val="231F20"/>
                <w:sz w:val="20"/>
                <w:szCs w:val="20"/>
              </w:rPr>
              <w:t>П</w:t>
            </w:r>
            <w:r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>остроение ранжированных рядов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8762BA" w:rsidRPr="00CD1B9C" w:rsidRDefault="00C51C20" w:rsidP="008F5B07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762BA" w:rsidRPr="00CD1B9C" w:rsidRDefault="008762BA" w:rsidP="008F5B07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762BA" w:rsidRPr="00CD1B9C" w:rsidRDefault="008762BA" w:rsidP="001C7386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</w:tbl>
    <w:p w:rsidR="00CE0111" w:rsidRPr="00CD1B9C" w:rsidRDefault="00CE0111" w:rsidP="00CE0111">
      <w:pPr>
        <w:ind w:left="426" w:hanging="142"/>
        <w:rPr>
          <w:sz w:val="20"/>
          <w:szCs w:val="20"/>
        </w:rPr>
      </w:pPr>
      <w:r w:rsidRPr="00CD1B9C">
        <w:rPr>
          <w:b/>
          <w:sz w:val="20"/>
          <w:szCs w:val="20"/>
        </w:rPr>
        <w:t xml:space="preserve">* </w:t>
      </w:r>
      <w:r w:rsidRPr="00CD1B9C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CE0111" w:rsidRPr="00CD1B9C" w:rsidRDefault="00CE0111" w:rsidP="00124087">
      <w:pPr>
        <w:numPr>
          <w:ilvl w:val="0"/>
          <w:numId w:val="3"/>
        </w:numPr>
        <w:tabs>
          <w:tab w:val="left" w:pos="400"/>
        </w:tabs>
        <w:ind w:left="400" w:hanging="116"/>
        <w:rPr>
          <w:sz w:val="20"/>
          <w:szCs w:val="20"/>
        </w:rPr>
      </w:pPr>
      <w:r w:rsidRPr="00CD1B9C">
        <w:rPr>
          <w:sz w:val="20"/>
          <w:szCs w:val="20"/>
        </w:rPr>
        <w:t xml:space="preserve">– </w:t>
      </w:r>
      <w:proofErr w:type="gramStart"/>
      <w:r w:rsidRPr="00CD1B9C">
        <w:rPr>
          <w:sz w:val="20"/>
          <w:szCs w:val="20"/>
        </w:rPr>
        <w:t>ознакомительный</w:t>
      </w:r>
      <w:proofErr w:type="gramEnd"/>
      <w:r w:rsidRPr="00CD1B9C">
        <w:rPr>
          <w:sz w:val="20"/>
          <w:szCs w:val="20"/>
        </w:rPr>
        <w:t xml:space="preserve"> (узнавание ранее изученных объектов, свойств);</w:t>
      </w:r>
    </w:p>
    <w:p w:rsidR="00CE0111" w:rsidRPr="00CD1B9C" w:rsidRDefault="00CE0111" w:rsidP="00124087">
      <w:pPr>
        <w:numPr>
          <w:ilvl w:val="0"/>
          <w:numId w:val="3"/>
        </w:numPr>
        <w:tabs>
          <w:tab w:val="left" w:pos="400"/>
        </w:tabs>
        <w:ind w:left="400" w:hanging="116"/>
        <w:rPr>
          <w:sz w:val="20"/>
          <w:szCs w:val="20"/>
        </w:rPr>
      </w:pPr>
      <w:r w:rsidRPr="00CD1B9C">
        <w:rPr>
          <w:sz w:val="20"/>
          <w:szCs w:val="20"/>
        </w:rPr>
        <w:t xml:space="preserve">– </w:t>
      </w:r>
      <w:proofErr w:type="gramStart"/>
      <w:r w:rsidRPr="00CD1B9C">
        <w:rPr>
          <w:sz w:val="20"/>
          <w:szCs w:val="20"/>
        </w:rPr>
        <w:t>репродуктивный</w:t>
      </w:r>
      <w:proofErr w:type="gramEnd"/>
      <w:r w:rsidRPr="00CD1B9C">
        <w:rPr>
          <w:sz w:val="20"/>
          <w:szCs w:val="20"/>
        </w:rPr>
        <w:t xml:space="preserve"> (выполнение деятельности по образцу, инструкции или под руководством)</w:t>
      </w:r>
    </w:p>
    <w:p w:rsidR="00CE0111" w:rsidRPr="00CD1B9C" w:rsidRDefault="00CE0111" w:rsidP="00CE0111">
      <w:pPr>
        <w:spacing w:line="1" w:lineRule="exact"/>
        <w:ind w:left="567" w:hanging="141"/>
        <w:rPr>
          <w:sz w:val="20"/>
          <w:szCs w:val="20"/>
        </w:rPr>
      </w:pPr>
    </w:p>
    <w:p w:rsidR="00CE0111" w:rsidRPr="00CD1B9C" w:rsidRDefault="00CE0111" w:rsidP="00124087">
      <w:pPr>
        <w:numPr>
          <w:ilvl w:val="0"/>
          <w:numId w:val="3"/>
        </w:numPr>
        <w:tabs>
          <w:tab w:val="left" w:pos="400"/>
        </w:tabs>
        <w:ind w:left="400" w:hanging="116"/>
        <w:rPr>
          <w:sz w:val="20"/>
          <w:szCs w:val="20"/>
        </w:rPr>
      </w:pPr>
      <w:r w:rsidRPr="00CD1B9C">
        <w:rPr>
          <w:sz w:val="20"/>
          <w:szCs w:val="20"/>
        </w:rPr>
        <w:t xml:space="preserve">– </w:t>
      </w:r>
      <w:proofErr w:type="gramStart"/>
      <w:r w:rsidRPr="00CD1B9C">
        <w:rPr>
          <w:sz w:val="20"/>
          <w:szCs w:val="20"/>
        </w:rPr>
        <w:t>продуктивный</w:t>
      </w:r>
      <w:proofErr w:type="gramEnd"/>
      <w:r w:rsidRPr="00CD1B9C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484005" w:rsidRPr="00CD1B9C" w:rsidRDefault="00484005" w:rsidP="00B03377">
      <w:pPr>
        <w:ind w:left="284"/>
        <w:rPr>
          <w:sz w:val="20"/>
          <w:szCs w:val="20"/>
        </w:rPr>
      </w:pPr>
      <w:r w:rsidRPr="00CD1B9C">
        <w:rPr>
          <w:sz w:val="20"/>
          <w:szCs w:val="20"/>
        </w:rPr>
        <w:t>Продолжение таблицы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417"/>
        <w:gridCol w:w="851"/>
      </w:tblGrid>
      <w:tr w:rsidR="00484005" w:rsidRPr="00CD1B9C" w:rsidTr="00B03377">
        <w:trPr>
          <w:trHeight w:val="70"/>
        </w:trPr>
        <w:tc>
          <w:tcPr>
            <w:tcW w:w="2235" w:type="dxa"/>
          </w:tcPr>
          <w:p w:rsidR="00484005" w:rsidRPr="00CD1B9C" w:rsidRDefault="00484005" w:rsidP="001E04D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484005" w:rsidRPr="00CD1B9C" w:rsidRDefault="00484005" w:rsidP="001E04D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84005" w:rsidRPr="00CD1B9C" w:rsidRDefault="00484005" w:rsidP="001E04D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84005" w:rsidRPr="00CD1B9C" w:rsidRDefault="00484005" w:rsidP="001E04D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484005" w:rsidRPr="00CD1B9C" w:rsidRDefault="00484005" w:rsidP="001E04D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5</w:t>
            </w:r>
          </w:p>
        </w:tc>
      </w:tr>
      <w:tr w:rsidR="00C51C20" w:rsidRPr="00CD1B9C" w:rsidTr="00B03377">
        <w:trPr>
          <w:trHeight w:val="70"/>
        </w:trPr>
        <w:tc>
          <w:tcPr>
            <w:tcW w:w="2235" w:type="dxa"/>
            <w:vMerge w:val="restart"/>
          </w:tcPr>
          <w:p w:rsidR="00C51C20" w:rsidRPr="00CD1B9C" w:rsidRDefault="00BC7FC8" w:rsidP="001C7386">
            <w:pPr>
              <w:ind w:right="-1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Тема </w:t>
            </w:r>
            <w:r w:rsidR="00C51C20" w:rsidRPr="00CD1B9C">
              <w:rPr>
                <w:b/>
                <w:sz w:val="20"/>
                <w:szCs w:val="20"/>
              </w:rPr>
              <w:t>4</w:t>
            </w:r>
          </w:p>
          <w:p w:rsidR="00C51C20" w:rsidRPr="00CD1B9C" w:rsidRDefault="00C51C20" w:rsidP="000E7CA7">
            <w:pPr>
              <w:rPr>
                <w:b/>
                <w:sz w:val="20"/>
                <w:szCs w:val="20"/>
              </w:rPr>
            </w:pPr>
            <w:r w:rsidRPr="00CD1B9C">
              <w:rPr>
                <w:b/>
                <w:color w:val="000000"/>
                <w:sz w:val="20"/>
                <w:szCs w:val="20"/>
              </w:rPr>
              <w:t>Способы наглядного представления статистических данных</w:t>
            </w:r>
          </w:p>
        </w:tc>
        <w:tc>
          <w:tcPr>
            <w:tcW w:w="9639" w:type="dxa"/>
          </w:tcPr>
          <w:p w:rsidR="00C51C20" w:rsidRPr="00CD1B9C" w:rsidRDefault="00C51C20" w:rsidP="007C1B08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C51C20" w:rsidRPr="00CD1B9C" w:rsidRDefault="00C51C20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51C20" w:rsidRPr="00CD1B9C" w:rsidRDefault="00C51C20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51C20" w:rsidRPr="00CD1B9C" w:rsidRDefault="00E87BC3" w:rsidP="007C1B08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E87BC3" w:rsidRPr="00CD1B9C" w:rsidTr="009544D6">
        <w:trPr>
          <w:trHeight w:val="1380"/>
        </w:trPr>
        <w:tc>
          <w:tcPr>
            <w:tcW w:w="2235" w:type="dxa"/>
            <w:vMerge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E87BC3" w:rsidP="000E7CA7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Статистические таблицы и графики.</w:t>
            </w:r>
          </w:p>
          <w:p w:rsidR="00E87BC3" w:rsidRPr="00CD1B9C" w:rsidRDefault="00E87BC3" w:rsidP="000E7CA7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Общее понятие о статистических таблицах, их значение в статистике. Подлежащие и сказуемое таблицы. Виды таблиц. Требования, предъявляемые к построению статистических таблиц.</w:t>
            </w:r>
          </w:p>
          <w:p w:rsidR="00E87BC3" w:rsidRPr="00CD1B9C" w:rsidRDefault="00E87BC3" w:rsidP="000E7CA7">
            <w:pPr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Понятие о графическом изображении и его значение для анализа статистических данных. Применение графиков для изображения динамики явлений, их структуры и размещения в пространстве. Основные виды графиков. Построение диаграмм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E87BC3" w:rsidRPr="00CD1B9C" w:rsidRDefault="00E87BC3" w:rsidP="00570A9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E87BC3" w:rsidRPr="00CD1B9C" w:rsidRDefault="00E87BC3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E87BC3" w:rsidRPr="00CD1B9C" w:rsidRDefault="00E87BC3" w:rsidP="00570A9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E87BC3" w:rsidRPr="00CD1B9C" w:rsidRDefault="00E87BC3" w:rsidP="00570A9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E87BC3" w:rsidRPr="00CD1B9C" w:rsidRDefault="00E87BC3" w:rsidP="00570A90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E87BC3" w:rsidRPr="00CD1B9C" w:rsidRDefault="00E87BC3" w:rsidP="00570A90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E87BC3" w:rsidRPr="00CD1B9C" w:rsidTr="009544D6">
        <w:trPr>
          <w:trHeight w:val="70"/>
        </w:trPr>
        <w:tc>
          <w:tcPr>
            <w:tcW w:w="2235" w:type="dxa"/>
            <w:vMerge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E87BC3" w:rsidP="00492F37">
            <w:pPr>
              <w:jc w:val="both"/>
              <w:rPr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E87BC3" w:rsidRPr="00CD1B9C" w:rsidRDefault="00E87BC3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C51C20" w:rsidRPr="00CD1B9C" w:rsidTr="009544D6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C51C20" w:rsidRPr="00CD1B9C" w:rsidRDefault="00C51C20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C51C20" w:rsidRPr="00CD1B9C" w:rsidRDefault="00963BF5" w:rsidP="00C51C20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rFonts w:ascii="TimesNewRomanPSMT" w:hAnsi="TimesNewRomanPSMT"/>
                <w:color w:val="231F20"/>
                <w:sz w:val="20"/>
                <w:szCs w:val="20"/>
              </w:rPr>
              <w:t>Способы представления статистических данных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1C20" w:rsidRPr="00CD1B9C" w:rsidRDefault="00C51C20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CD1B9C" w:rsidRDefault="00C51C20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1C20" w:rsidRPr="00CD1B9C" w:rsidRDefault="00C51C20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484005" w:rsidRPr="00CD1B9C" w:rsidTr="00B03377">
        <w:trPr>
          <w:trHeight w:val="70"/>
        </w:trPr>
        <w:tc>
          <w:tcPr>
            <w:tcW w:w="2235" w:type="dxa"/>
            <w:vMerge w:val="restart"/>
          </w:tcPr>
          <w:p w:rsidR="00484005" w:rsidRPr="00CD1B9C" w:rsidRDefault="00484005" w:rsidP="001C7386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 xml:space="preserve">Тема </w:t>
            </w:r>
            <w:r w:rsidR="00855615" w:rsidRPr="00CD1B9C">
              <w:rPr>
                <w:b/>
                <w:sz w:val="20"/>
                <w:szCs w:val="20"/>
              </w:rPr>
              <w:t>5</w:t>
            </w:r>
            <w:r w:rsidRPr="00CD1B9C">
              <w:rPr>
                <w:b/>
                <w:sz w:val="20"/>
                <w:szCs w:val="20"/>
              </w:rPr>
              <w:t xml:space="preserve"> </w:t>
            </w:r>
          </w:p>
          <w:p w:rsidR="00484005" w:rsidRPr="00CD1B9C" w:rsidRDefault="000E7CA7" w:rsidP="001C7386">
            <w:pPr>
              <w:ind w:right="-143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Статистические показатели</w:t>
            </w:r>
          </w:p>
        </w:tc>
        <w:tc>
          <w:tcPr>
            <w:tcW w:w="9639" w:type="dxa"/>
          </w:tcPr>
          <w:p w:rsidR="00484005" w:rsidRPr="00CD1B9C" w:rsidRDefault="00484005" w:rsidP="002123DB">
            <w:pPr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484005" w:rsidRPr="00CD1B9C" w:rsidRDefault="00484005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4005" w:rsidRPr="00CD1B9C" w:rsidRDefault="00484005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84005" w:rsidRPr="00CD1B9C" w:rsidRDefault="00E87BC3" w:rsidP="000E658E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2</w:t>
            </w:r>
            <w:r w:rsidR="000E658E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</w:tr>
      <w:tr w:rsidR="00855615" w:rsidRPr="00CD1B9C" w:rsidTr="00B03377">
        <w:trPr>
          <w:trHeight w:val="70"/>
        </w:trPr>
        <w:tc>
          <w:tcPr>
            <w:tcW w:w="2235" w:type="dxa"/>
            <w:vMerge/>
          </w:tcPr>
          <w:p w:rsidR="00855615" w:rsidRPr="00CD1B9C" w:rsidRDefault="00855615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F1DC8" w:rsidRPr="00CD1B9C" w:rsidRDefault="001F1DC8" w:rsidP="000E7CA7">
            <w:pPr>
              <w:rPr>
                <w:b/>
                <w:i/>
                <w:color w:val="000000"/>
                <w:sz w:val="20"/>
                <w:szCs w:val="20"/>
              </w:rPr>
            </w:pPr>
            <w:r w:rsidRPr="00CD1B9C">
              <w:rPr>
                <w:b/>
                <w:i/>
                <w:color w:val="000000"/>
                <w:sz w:val="20"/>
                <w:szCs w:val="20"/>
              </w:rPr>
              <w:t>Абсолютные и относительные величины</w:t>
            </w:r>
          </w:p>
          <w:p w:rsidR="000E7CA7" w:rsidRPr="00CD1B9C" w:rsidRDefault="000E7CA7" w:rsidP="000E7CA7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Статистический показатель и его значение для изучения социально-экономических явлений. Виды статистических показателей.</w:t>
            </w:r>
          </w:p>
          <w:p w:rsidR="000E7CA7" w:rsidRPr="00CD1B9C" w:rsidRDefault="000E7CA7" w:rsidP="000E7CA7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Понятие об абсолютных величинах, их значение в статистике. Единицы измерения абсолютных величин: натуральные, стоимостные. Виды абсолютных величин: индивидуальные и обобщающие.</w:t>
            </w:r>
          </w:p>
          <w:p w:rsidR="00855615" w:rsidRPr="00CD1B9C" w:rsidRDefault="000E7CA7" w:rsidP="000E7CA7">
            <w:pPr>
              <w:jc w:val="both"/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Относительные величины, их сущность. Формы их выражения. Взаимосвязь абсолютных и относительных величин. Применение относительных величин в статистике. Основные виды относительных величин.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55615" w:rsidRPr="00CD1B9C" w:rsidRDefault="00855615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855615" w:rsidRPr="00CD1B9C" w:rsidRDefault="00855615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855615" w:rsidRPr="00CD1B9C" w:rsidRDefault="00855615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855615" w:rsidRPr="00CD1B9C" w:rsidRDefault="00855615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855615" w:rsidRPr="00CD1B9C" w:rsidRDefault="00855615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855615" w:rsidRPr="00CD1B9C" w:rsidRDefault="00855615" w:rsidP="004148B9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855615" w:rsidRPr="00CD1B9C" w:rsidRDefault="00855615" w:rsidP="004148B9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855615" w:rsidRPr="00CD1B9C" w:rsidRDefault="00855615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484005" w:rsidRPr="00CD1B9C" w:rsidTr="00B03377">
        <w:trPr>
          <w:trHeight w:val="70"/>
        </w:trPr>
        <w:tc>
          <w:tcPr>
            <w:tcW w:w="2235" w:type="dxa"/>
            <w:vMerge/>
          </w:tcPr>
          <w:p w:rsidR="00484005" w:rsidRPr="00CD1B9C" w:rsidRDefault="00484005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F1DC8" w:rsidRPr="00CD1B9C" w:rsidRDefault="001F1DC8" w:rsidP="001F1DC8">
            <w:pPr>
              <w:rPr>
                <w:b/>
                <w:i/>
                <w:color w:val="000000"/>
                <w:sz w:val="20"/>
                <w:szCs w:val="20"/>
              </w:rPr>
            </w:pPr>
            <w:r w:rsidRPr="00CD1B9C">
              <w:rPr>
                <w:b/>
                <w:i/>
                <w:color w:val="000000"/>
                <w:sz w:val="20"/>
                <w:szCs w:val="20"/>
              </w:rPr>
              <w:t>Средние величины</w:t>
            </w:r>
          </w:p>
          <w:p w:rsidR="001F1DC8" w:rsidRPr="00CD1B9C" w:rsidRDefault="001F1DC8" w:rsidP="001F1DC8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Средняя величина как обобщающая характеристика индивидуальных величин одного и того же вида.</w:t>
            </w:r>
          </w:p>
          <w:p w:rsidR="00484005" w:rsidRPr="00CD1B9C" w:rsidRDefault="001F1DC8" w:rsidP="001F1DC8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Значение средних величин для выявления типичных черт, особенностей изучаемых явлений, закономерностей развития общественных явлений. Виды средних величин. Средняя арифметическая простая. Понятие о вариантах и частотах (весах). Средняя арифметическая взвешенная. Исчисление средних величин из интервального ряда. Исчисление средней величины из относительных величин.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84005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/>
          </w:tcPr>
          <w:p w:rsidR="00484005" w:rsidRPr="00CD1B9C" w:rsidRDefault="00484005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84005" w:rsidRPr="00CD1B9C" w:rsidRDefault="000E658E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3</w:t>
            </w:r>
          </w:p>
        </w:tc>
      </w:tr>
      <w:tr w:rsidR="001F1DC8" w:rsidRPr="00CD1B9C" w:rsidTr="00B03377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1F1DC8" w:rsidRPr="00CD1B9C" w:rsidRDefault="001F1DC8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1F1DC8" w:rsidRPr="00CD1B9C" w:rsidRDefault="001F1DC8" w:rsidP="007031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1F1DC8" w:rsidRPr="00CD1B9C" w:rsidRDefault="001F1DC8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F1DC8" w:rsidRPr="00CD1B9C" w:rsidRDefault="001F1DC8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1F1DC8" w:rsidRPr="00CD1B9C" w:rsidRDefault="001F1DC8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E87BC3" w:rsidRPr="00CD1B9C" w:rsidRDefault="00E87BC3" w:rsidP="00B03377">
      <w:pPr>
        <w:ind w:left="284"/>
        <w:rPr>
          <w:sz w:val="20"/>
          <w:szCs w:val="20"/>
        </w:rPr>
      </w:pPr>
      <w:r w:rsidRPr="00CD1B9C">
        <w:rPr>
          <w:sz w:val="20"/>
          <w:szCs w:val="20"/>
        </w:rPr>
        <w:lastRenderedPageBreak/>
        <w:t>Продолжение таблицы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417"/>
        <w:gridCol w:w="851"/>
      </w:tblGrid>
      <w:tr w:rsidR="00E87BC3" w:rsidRPr="00CD1B9C" w:rsidTr="00B03377">
        <w:trPr>
          <w:trHeight w:val="70"/>
        </w:trPr>
        <w:tc>
          <w:tcPr>
            <w:tcW w:w="2235" w:type="dxa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5</w:t>
            </w:r>
          </w:p>
        </w:tc>
      </w:tr>
      <w:tr w:rsidR="00E87BC3" w:rsidRPr="00CD1B9C" w:rsidTr="00B03377">
        <w:trPr>
          <w:trHeight w:val="70"/>
        </w:trPr>
        <w:tc>
          <w:tcPr>
            <w:tcW w:w="2235" w:type="dxa"/>
          </w:tcPr>
          <w:p w:rsidR="00E87BC3" w:rsidRPr="00CD1B9C" w:rsidRDefault="00E87BC3" w:rsidP="00CD1B9C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E87BC3" w:rsidP="00CD1B9C">
            <w:pPr>
              <w:jc w:val="both"/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CD1B9C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Ряды динамики</w:t>
            </w:r>
          </w:p>
          <w:p w:rsidR="00E87BC3" w:rsidRPr="00CD1B9C" w:rsidRDefault="00E87BC3" w:rsidP="00CD1B9C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Понятие о рядах динамики и их значение. Виды рядов динамики: моментальный и интервальный. Динамические ряды абсолютных, относительных и средних величин. Динамические ряды с нарастающими итогами.</w:t>
            </w:r>
          </w:p>
          <w:p w:rsidR="00E87BC3" w:rsidRPr="00CD1B9C" w:rsidRDefault="00E87BC3" w:rsidP="00CD1B9C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 xml:space="preserve">Уровень ряда динамики: начальный и конечный. Определение среднего уровня интервального и моментального ряда. </w:t>
            </w:r>
            <w:proofErr w:type="gramStart"/>
            <w:r w:rsidRPr="00CD1B9C">
              <w:rPr>
                <w:color w:val="000000"/>
                <w:sz w:val="20"/>
                <w:szCs w:val="20"/>
              </w:rPr>
              <w:t>Средняя</w:t>
            </w:r>
            <w:proofErr w:type="gramEnd"/>
            <w:r w:rsidRPr="00CD1B9C">
              <w:rPr>
                <w:color w:val="000000"/>
                <w:sz w:val="20"/>
                <w:szCs w:val="20"/>
              </w:rPr>
              <w:t xml:space="preserve"> хронологическая моментального ряда, условия ее применения и порядок исчисления.</w:t>
            </w:r>
          </w:p>
          <w:p w:rsidR="00E87BC3" w:rsidRPr="00CD1B9C" w:rsidRDefault="00E87BC3" w:rsidP="00CD1B9C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Показатели рядов динамики: абсолютный прирост, темпы роста и прироста, средний темп роста и прироста. Абсолютное значение одного процента прироста.</w:t>
            </w:r>
          </w:p>
          <w:p w:rsidR="00E87BC3" w:rsidRPr="00CD1B9C" w:rsidRDefault="00E87BC3" w:rsidP="00CD1B9C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 xml:space="preserve">Основы правильного построения динамических рядов. </w:t>
            </w:r>
          </w:p>
          <w:p w:rsidR="00E87BC3" w:rsidRPr="00CD1B9C" w:rsidRDefault="00E87BC3" w:rsidP="00CD1B9C">
            <w:pPr>
              <w:jc w:val="both"/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Важнейшие приемы анализа рядов динамики.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7BC3" w:rsidRPr="00CD1B9C" w:rsidRDefault="00E87BC3" w:rsidP="00CD1B9C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</w:tcPr>
          <w:p w:rsidR="00E87BC3" w:rsidRPr="00CD1B9C" w:rsidRDefault="00E87BC3" w:rsidP="00CD1B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BC7FC8" w:rsidP="00CD1B9C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4</w:t>
            </w:r>
          </w:p>
        </w:tc>
      </w:tr>
      <w:tr w:rsidR="00E87BC3" w:rsidRPr="00CD1B9C" w:rsidTr="00B03377">
        <w:trPr>
          <w:trHeight w:val="70"/>
        </w:trPr>
        <w:tc>
          <w:tcPr>
            <w:tcW w:w="2235" w:type="dxa"/>
            <w:vMerge w:val="restart"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E87BC3" w:rsidP="00CD1B9C">
            <w:pPr>
              <w:jc w:val="both"/>
              <w:rPr>
                <w:b/>
                <w:i/>
                <w:sz w:val="20"/>
                <w:szCs w:val="20"/>
              </w:rPr>
            </w:pPr>
            <w:r w:rsidRPr="00CD1B9C">
              <w:rPr>
                <w:b/>
                <w:i/>
                <w:sz w:val="20"/>
                <w:szCs w:val="20"/>
              </w:rPr>
              <w:t>Экономические индексы</w:t>
            </w:r>
          </w:p>
          <w:p w:rsidR="00E87BC3" w:rsidRPr="00CD1B9C" w:rsidRDefault="00E87BC3" w:rsidP="00CD1B9C">
            <w:pPr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Понятие об индексах и их значение. Применение индексов в практической деятельности.</w:t>
            </w:r>
            <w:r w:rsidRPr="00CD1B9C">
              <w:rPr>
                <w:sz w:val="20"/>
                <w:szCs w:val="20"/>
              </w:rPr>
              <w:t xml:space="preserve"> Классификация индексов в статистике по степени охвата явления, базе сравнения, форме построения, объекту исследования, составу явления, периоду исчисления. </w:t>
            </w:r>
            <w:r w:rsidRPr="00CD1B9C">
              <w:rPr>
                <w:color w:val="000000"/>
                <w:sz w:val="20"/>
                <w:szCs w:val="20"/>
              </w:rPr>
              <w:t>Индивидуальные индексы, их виды.</w:t>
            </w:r>
          </w:p>
          <w:p w:rsidR="00E87BC3" w:rsidRPr="00CD1B9C" w:rsidRDefault="00E87BC3" w:rsidP="00CD1B9C">
            <w:pPr>
              <w:jc w:val="both"/>
              <w:rPr>
                <w:color w:val="000000"/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 xml:space="preserve">Агрегатный индекс – основная форма экономического индекса. Агрегатный индекс физического объема продукции, цен, физического объема товарооборота в фактически действующих ценах, себестоимости. </w:t>
            </w:r>
          </w:p>
          <w:p w:rsidR="00E87BC3" w:rsidRPr="00CD1B9C" w:rsidRDefault="00E87BC3" w:rsidP="00CD1B9C">
            <w:pPr>
              <w:jc w:val="both"/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Взаимосвязь индексов. Средний арифметический и средний геометрический индексы. Базисные и цепные индексы, их взаимосвязь.</w:t>
            </w:r>
            <w:r w:rsidRPr="00CD1B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E87BC3" w:rsidRPr="00CD1B9C" w:rsidRDefault="00E87BC3" w:rsidP="00CD1B9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E87BC3" w:rsidRPr="00CD1B9C" w:rsidRDefault="00E87BC3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E87BC3" w:rsidRPr="00CD1B9C" w:rsidRDefault="00E87BC3" w:rsidP="00CD1B9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E87BC3" w:rsidRPr="00CD1B9C" w:rsidRDefault="00E87BC3" w:rsidP="00CD1B9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E87BC3" w:rsidRPr="00CD1B9C" w:rsidRDefault="00E87BC3" w:rsidP="00CD1B9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E87BC3" w:rsidRPr="00CD1B9C" w:rsidRDefault="00E87BC3" w:rsidP="00CD1B9C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E87BC3" w:rsidRPr="00CD1B9C" w:rsidTr="00B03377">
        <w:trPr>
          <w:trHeight w:val="70"/>
        </w:trPr>
        <w:tc>
          <w:tcPr>
            <w:tcW w:w="2235" w:type="dxa"/>
            <w:vMerge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E87BC3" w:rsidP="00CC291A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87BC3" w:rsidRPr="00CD1B9C" w:rsidRDefault="00E87BC3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E87BC3" w:rsidRPr="00CD1B9C" w:rsidTr="00B03377">
        <w:trPr>
          <w:trHeight w:val="70"/>
        </w:trPr>
        <w:tc>
          <w:tcPr>
            <w:tcW w:w="2235" w:type="dxa"/>
            <w:vMerge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963BF5" w:rsidP="00963BF5">
            <w:pPr>
              <w:jc w:val="both"/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Расчет абсолютных и относительных величин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</w:tcPr>
          <w:p w:rsidR="00E87BC3" w:rsidRPr="00CD1B9C" w:rsidRDefault="00E87BC3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E87BC3" w:rsidRPr="00CD1B9C" w:rsidTr="00B03377">
        <w:trPr>
          <w:trHeight w:val="70"/>
        </w:trPr>
        <w:tc>
          <w:tcPr>
            <w:tcW w:w="2235" w:type="dxa"/>
            <w:vMerge/>
          </w:tcPr>
          <w:p w:rsidR="00E87BC3" w:rsidRPr="00CD1B9C" w:rsidRDefault="00E87BC3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E87BC3" w:rsidRPr="00CD1B9C" w:rsidRDefault="00963BF5" w:rsidP="00963BF5">
            <w:pPr>
              <w:jc w:val="both"/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</w:rPr>
              <w:t>Расчет средних величин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E87BC3" w:rsidRPr="00CD1B9C" w:rsidRDefault="00E87BC3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87BC3" w:rsidRPr="00CD1B9C" w:rsidRDefault="00E87BC3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87BC3" w:rsidRPr="00CD1B9C" w:rsidRDefault="00E87BC3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1A3E18" w:rsidRPr="00CD1B9C" w:rsidTr="00B03377">
        <w:trPr>
          <w:trHeight w:val="70"/>
        </w:trPr>
        <w:tc>
          <w:tcPr>
            <w:tcW w:w="2235" w:type="dxa"/>
            <w:vMerge/>
          </w:tcPr>
          <w:p w:rsidR="001A3E18" w:rsidRPr="00CD1B9C" w:rsidRDefault="001A3E18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A3E18" w:rsidRPr="00CD1B9C" w:rsidRDefault="001A3E18" w:rsidP="00E330C5">
            <w:pPr>
              <w:jc w:val="both"/>
              <w:rPr>
                <w:sz w:val="20"/>
                <w:szCs w:val="20"/>
              </w:rPr>
            </w:pPr>
            <w:r w:rsidRPr="00CD1B9C">
              <w:rPr>
                <w:color w:val="000000"/>
                <w:sz w:val="20"/>
                <w:szCs w:val="20"/>
                <w:shd w:val="clear" w:color="auto" w:fill="FFFFFF"/>
              </w:rPr>
              <w:t>Ряды динамики: построение и анализ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1A3E18" w:rsidRPr="00CD1B9C" w:rsidRDefault="001A3E18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A3E18" w:rsidRPr="00CD1B9C" w:rsidRDefault="001A3E18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1A3E18" w:rsidP="00E330C5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1A3E18" w:rsidRPr="00CD1B9C" w:rsidTr="00B03377">
        <w:trPr>
          <w:trHeight w:val="70"/>
        </w:trPr>
        <w:tc>
          <w:tcPr>
            <w:tcW w:w="2235" w:type="dxa"/>
            <w:vMerge/>
          </w:tcPr>
          <w:p w:rsidR="001A3E18" w:rsidRPr="00CD1B9C" w:rsidRDefault="001A3E18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A3E18" w:rsidRPr="00CD1B9C" w:rsidRDefault="001A3E18" w:rsidP="00E330C5">
            <w:pPr>
              <w:jc w:val="both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Расчет и оценка индексов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1A3E18" w:rsidRPr="00CD1B9C" w:rsidRDefault="001A3E18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A3E18" w:rsidRPr="00CD1B9C" w:rsidRDefault="001A3E18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1A3E18" w:rsidP="00E330C5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 w:rsidRPr="00CD1B9C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1A3E18" w:rsidRPr="00CD1B9C" w:rsidTr="00B03377">
        <w:trPr>
          <w:trHeight w:val="70"/>
        </w:trPr>
        <w:tc>
          <w:tcPr>
            <w:tcW w:w="2235" w:type="dxa"/>
            <w:vMerge/>
          </w:tcPr>
          <w:p w:rsidR="001A3E18" w:rsidRPr="00CD1B9C" w:rsidRDefault="001A3E18" w:rsidP="001C7386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A3E18" w:rsidRPr="00CD1B9C" w:rsidRDefault="00BC7FC8" w:rsidP="009F06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рядов вариации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1A3E18" w:rsidRPr="00CD1B9C" w:rsidRDefault="001A3E18" w:rsidP="007C1B0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A3E18" w:rsidRPr="00CD1B9C" w:rsidRDefault="001A3E18" w:rsidP="007C1B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BC7FC8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1A3E18" w:rsidRPr="00CD1B9C" w:rsidTr="00B03377">
        <w:trPr>
          <w:trHeight w:val="70"/>
        </w:trPr>
        <w:tc>
          <w:tcPr>
            <w:tcW w:w="2235" w:type="dxa"/>
            <w:vMerge/>
          </w:tcPr>
          <w:p w:rsidR="001A3E18" w:rsidRPr="00CD1B9C" w:rsidRDefault="001A3E18" w:rsidP="00B56A77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A3E18" w:rsidRPr="00CD1B9C" w:rsidRDefault="001A3E18" w:rsidP="001E04DC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A3E18" w:rsidRPr="00CD1B9C" w:rsidRDefault="001A3E18" w:rsidP="00B56A7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A3E18" w:rsidRPr="00CD1B9C" w:rsidRDefault="001A3E18" w:rsidP="00B56A77">
            <w:pPr>
              <w:ind w:right="-14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1A3E18" w:rsidP="007C1B08">
            <w:pPr>
              <w:spacing w:line="264" w:lineRule="exact"/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1A3E18" w:rsidRPr="00CD1B9C" w:rsidTr="00E82453">
        <w:trPr>
          <w:trHeight w:val="267"/>
        </w:trPr>
        <w:tc>
          <w:tcPr>
            <w:tcW w:w="2235" w:type="dxa"/>
            <w:vMerge/>
          </w:tcPr>
          <w:p w:rsidR="001A3E18" w:rsidRPr="00CD1B9C" w:rsidRDefault="001A3E18" w:rsidP="00B56A77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1A3E18" w:rsidRPr="00CD1B9C" w:rsidRDefault="001A3E18" w:rsidP="00E82453">
            <w:pPr>
              <w:ind w:left="33"/>
              <w:jc w:val="both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Статистическое</w:t>
            </w:r>
            <w:proofErr w:type="gramEnd"/>
            <w:r w:rsidRPr="00CD1B9C">
              <w:rPr>
                <w:sz w:val="20"/>
                <w:szCs w:val="20"/>
              </w:rPr>
              <w:t xml:space="preserve"> исследование объекта выборочного наблюдения (в соответствии с поставленными целями)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3E18" w:rsidRPr="00CD1B9C" w:rsidRDefault="001A3E18" w:rsidP="00B56A77">
            <w:pPr>
              <w:ind w:right="-143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1A3E18" w:rsidRPr="00CD1B9C" w:rsidRDefault="001A3E18" w:rsidP="00B56A77">
            <w:pPr>
              <w:ind w:right="-14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1A3E18" w:rsidP="007C1B08">
            <w:pPr>
              <w:spacing w:line="264" w:lineRule="exact"/>
              <w:jc w:val="center"/>
              <w:rPr>
                <w:bCs/>
                <w:i/>
                <w:w w:val="99"/>
                <w:sz w:val="20"/>
                <w:szCs w:val="20"/>
              </w:rPr>
            </w:pPr>
            <w:r w:rsidRPr="00CD1B9C">
              <w:rPr>
                <w:bCs/>
                <w:i/>
                <w:w w:val="99"/>
                <w:sz w:val="20"/>
                <w:szCs w:val="20"/>
              </w:rPr>
              <w:t>2</w:t>
            </w:r>
          </w:p>
        </w:tc>
      </w:tr>
      <w:tr w:rsidR="001A3E18" w:rsidRPr="00CD1B9C" w:rsidTr="00B03377">
        <w:trPr>
          <w:trHeight w:val="70"/>
        </w:trPr>
        <w:tc>
          <w:tcPr>
            <w:tcW w:w="11874" w:type="dxa"/>
            <w:gridSpan w:val="2"/>
          </w:tcPr>
          <w:p w:rsidR="001A3E18" w:rsidRPr="00CD1B9C" w:rsidRDefault="001A3E18" w:rsidP="00A51A67">
            <w:pPr>
              <w:jc w:val="both"/>
              <w:rPr>
                <w:b/>
                <w:sz w:val="20"/>
                <w:szCs w:val="20"/>
              </w:rPr>
            </w:pPr>
            <w:r w:rsidRPr="00CD1B9C">
              <w:rPr>
                <w:b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3E18" w:rsidRPr="00CD1B9C" w:rsidRDefault="001A3E18" w:rsidP="00B56A7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A3E18" w:rsidRPr="00CD1B9C" w:rsidRDefault="001A3E18" w:rsidP="00B56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1A3E18" w:rsidP="007C1B08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1A3E18" w:rsidRPr="00CD1B9C" w:rsidTr="00B03377">
        <w:trPr>
          <w:trHeight w:val="70"/>
        </w:trPr>
        <w:tc>
          <w:tcPr>
            <w:tcW w:w="14425" w:type="dxa"/>
            <w:gridSpan w:val="4"/>
          </w:tcPr>
          <w:p w:rsidR="001A3E18" w:rsidRPr="00CD1B9C" w:rsidRDefault="001A3E18" w:rsidP="00FA0BAF">
            <w:pPr>
              <w:jc w:val="right"/>
              <w:rPr>
                <w:b/>
                <w:i/>
                <w:sz w:val="20"/>
                <w:szCs w:val="20"/>
              </w:rPr>
            </w:pPr>
            <w:r w:rsidRPr="00CD1B9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1A3E18" w:rsidRPr="00CD1B9C" w:rsidRDefault="000E658E" w:rsidP="007C1B08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</w:tr>
    </w:tbl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087148">
      <w:pPr>
        <w:tabs>
          <w:tab w:val="left" w:pos="1180"/>
        </w:tabs>
        <w:spacing w:line="276" w:lineRule="auto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Нормативно-правовая база: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1. Конституция РФ от 12.12.1993г. //Российская газета. 1993. // СПС «Консультант Плюс». 201</w:t>
      </w:r>
      <w:r w:rsidR="004B0DD5">
        <w:t>8</w:t>
      </w:r>
      <w: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2. ФЗ РФ «Об ответственности за нарушение порядка представления государственной статистической отчетности» от 13.05.1992г. № 2761-1//СПС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</w:t>
      </w:r>
      <w:r w:rsidR="004B0DD5">
        <w:t>8</w:t>
      </w:r>
      <w:r>
        <w:t>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>1.Башина О.Э. Общая теория статистики. Статистическая методология в коммерческой деятельности: учебник. М.: Финансы и статистика,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>2. Ефимова М.Р., Петрова Е.В., Румянцев Н.М. Общая теория статистики: учебник. М.: ИНФРА-М, 201</w:t>
      </w:r>
      <w:r w:rsidR="004B0DD5">
        <w:t>8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3. </w:t>
      </w:r>
      <w:proofErr w:type="spellStart"/>
      <w:r>
        <w:t>Ганченко</w:t>
      </w:r>
      <w:proofErr w:type="spellEnd"/>
      <w:r>
        <w:t xml:space="preserve"> О.И. Практикум по общей теории статистики: Учебное пособие -2-е издание перераб. и </w:t>
      </w:r>
      <w:proofErr w:type="spellStart"/>
      <w:r>
        <w:t>дополн</w:t>
      </w:r>
      <w:proofErr w:type="spellEnd"/>
      <w:r>
        <w:t>.-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4. </w:t>
      </w:r>
      <w:proofErr w:type="spellStart"/>
      <w:r>
        <w:t>Салин</w:t>
      </w:r>
      <w:proofErr w:type="spellEnd"/>
      <w:r>
        <w:t xml:space="preserve"> В.Н., Чурилова Э.Ю. </w:t>
      </w:r>
      <w:proofErr w:type="spellStart"/>
      <w:r>
        <w:t>Шпаковская</w:t>
      </w:r>
      <w:proofErr w:type="spellEnd"/>
      <w:r>
        <w:t xml:space="preserve"> Е.П. Статистика: учебное пособие – М.: Кнорус,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5. </w:t>
      </w:r>
      <w:proofErr w:type="spellStart"/>
      <w:r>
        <w:t>Салин</w:t>
      </w:r>
      <w:proofErr w:type="spellEnd"/>
      <w:r>
        <w:t xml:space="preserve"> В.Н., Чурилова Э.Ю. Теория статистики для подготовки специалистов финансово-экономического профиля. М.: Финансы и статистика, 201</w:t>
      </w:r>
      <w:r w:rsidR="004B0DD5">
        <w:t>7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 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Дополнительные  источники: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1. Елисеева И.И., </w:t>
      </w:r>
      <w:proofErr w:type="spellStart"/>
      <w:r>
        <w:t>Юзбашев</w:t>
      </w:r>
      <w:proofErr w:type="spellEnd"/>
      <w:r>
        <w:t xml:space="preserve"> М.М. Общая теория статистики: учебник/под ред. И.И. Елисеевой. 5-е изд., перераб. и доп. М.: Финансы и статистика. 201</w:t>
      </w:r>
      <w:r w:rsidR="004B0DD5">
        <w:t>6</w:t>
      </w:r>
      <w:r>
        <w:t>.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  <w:r>
        <w:t xml:space="preserve">2. Практикум по теории статистики: учебное пособие/под ред. Р.А. Шмойлова, В.Г. </w:t>
      </w:r>
      <w:proofErr w:type="spellStart"/>
      <w:r>
        <w:t>Минашкин</w:t>
      </w:r>
      <w:proofErr w:type="spellEnd"/>
      <w:r>
        <w:t xml:space="preserve">, Н.А. </w:t>
      </w:r>
      <w:proofErr w:type="spellStart"/>
      <w:r>
        <w:t>Садовникова</w:t>
      </w:r>
      <w:proofErr w:type="spellEnd"/>
      <w:r>
        <w:t xml:space="preserve">. 2-е изд. перераб. и </w:t>
      </w:r>
      <w:proofErr w:type="spellStart"/>
      <w:r>
        <w:t>дополн</w:t>
      </w:r>
      <w:proofErr w:type="spellEnd"/>
      <w:r>
        <w:t>. М.: Финансы и статистика, 201</w:t>
      </w:r>
      <w:r w:rsidR="004B0DD5">
        <w:t>6</w:t>
      </w:r>
      <w:r>
        <w:t>.</w:t>
      </w: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D107C4">
      <w:pPr>
        <w:ind w:firstLine="540"/>
        <w:jc w:val="both"/>
      </w:pPr>
      <w:r>
        <w:t>Издания Росстата: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Российский статистический ежегодник. Официальное издание.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Россия в цифрах. Краткий статистический сборник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Социальное положение и уровень жизни населения России.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Регионы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Сфера услуг в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 xml:space="preserve">Демографический ежегодник России. 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Социально-экономическое положение России (ежемесячный доклад)</w:t>
      </w:r>
    </w:p>
    <w:p w:rsidR="00D107C4" w:rsidRDefault="00D107C4" w:rsidP="00124087">
      <w:pPr>
        <w:numPr>
          <w:ilvl w:val="0"/>
          <w:numId w:val="7"/>
        </w:numPr>
        <w:ind w:left="0" w:firstLine="540"/>
        <w:jc w:val="both"/>
      </w:pPr>
      <w:r>
        <w:t>Вопросы статистики. Ежемесячный научно-информационный журнал.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13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14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15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16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ГОСКОМСТАТ РОССИИ (</w:t>
      </w:r>
      <w:hyperlink r:id="rId17" w:history="1">
        <w:r w:rsidRPr="0065696A">
          <w:rPr>
            <w:rStyle w:val="ae"/>
          </w:rPr>
          <w:t>http://www.gks.ru</w:t>
        </w:r>
      </w:hyperlink>
      <w:r w:rsidRPr="0065696A">
        <w:rPr>
          <w:sz w:val="24"/>
          <w:szCs w:val="24"/>
        </w:rPr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Федеральная служба государственной статистики (http://www.</w:t>
      </w:r>
      <w:hyperlink r:id="rId18" w:history="1">
        <w:r w:rsidRPr="0065696A">
          <w:rPr>
            <w:rStyle w:val="ae"/>
          </w:rPr>
          <w:t>stat@gks.ru</w:t>
        </w:r>
      </w:hyperlink>
      <w:r w:rsidRPr="0065696A">
        <w:rPr>
          <w:sz w:val="24"/>
          <w:szCs w:val="24"/>
        </w:rPr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Информационно-издательский центр «Статистика России» (</w:t>
      </w:r>
      <w:hyperlink r:id="rId19" w:history="1">
        <w:r w:rsidRPr="0065696A">
          <w:rPr>
            <w:rStyle w:val="ae"/>
          </w:rPr>
          <w:t>http://www.infostat.ru/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Портал статистических данных (</w:t>
      </w:r>
      <w:hyperlink r:id="rId20" w:history="1">
        <w:r w:rsidRPr="0065696A">
          <w:rPr>
            <w:rStyle w:val="ae"/>
          </w:rPr>
          <w:t>http://www.statistika.ru/</w:t>
        </w:r>
      </w:hyperlink>
      <w:r w:rsidRPr="0065696A">
        <w:t xml:space="preserve">) 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rPr>
          <w:bCs/>
        </w:rPr>
        <w:t>Центральный банк Российской Федерации(</w:t>
      </w:r>
      <w:hyperlink r:id="rId21" w:history="1">
        <w:r w:rsidRPr="0065696A">
          <w:rPr>
            <w:rStyle w:val="ae"/>
          </w:rPr>
          <w:t>http://www.cbr.ru/</w:t>
        </w:r>
      </w:hyperlink>
      <w:r w:rsidRPr="0065696A">
        <w:rPr>
          <w:bCs/>
        </w:rPr>
        <w:t>)</w:t>
      </w:r>
    </w:p>
    <w:p w:rsidR="00D107C4" w:rsidRPr="0065696A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Министерство финансов РФ (</w:t>
      </w:r>
      <w:hyperlink r:id="rId22" w:history="1">
        <w:r w:rsidRPr="0065696A">
          <w:rPr>
            <w:rStyle w:val="ae"/>
          </w:rPr>
          <w:t>http://www1.minfin.ru/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</w:pPr>
      <w:r w:rsidRPr="0065696A">
        <w:t>Госдума Федерального Собрания РФ (</w:t>
      </w:r>
      <w:hyperlink r:id="rId23" w:history="1">
        <w:r w:rsidRPr="0065696A">
          <w:rPr>
            <w:rStyle w:val="ae"/>
          </w:rPr>
          <w:t>http://www.duma.gov.ru/</w:t>
        </w:r>
      </w:hyperlink>
      <w:r w:rsidRPr="0065696A">
        <w:t xml:space="preserve">) 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</w:rPr>
        <w:t>Эл</w:t>
      </w:r>
      <w:proofErr w:type="gramStart"/>
      <w:r w:rsidRPr="0065696A">
        <w:rPr>
          <w:bCs/>
        </w:rPr>
        <w:t>.</w:t>
      </w:r>
      <w:proofErr w:type="gramEnd"/>
      <w:r w:rsidRPr="0065696A">
        <w:rPr>
          <w:bCs/>
        </w:rPr>
        <w:t xml:space="preserve"> </w:t>
      </w:r>
      <w:proofErr w:type="gramStart"/>
      <w:r w:rsidRPr="0065696A">
        <w:rPr>
          <w:bCs/>
        </w:rPr>
        <w:t>в</w:t>
      </w:r>
      <w:proofErr w:type="gramEnd"/>
      <w:r w:rsidRPr="0065696A">
        <w:rPr>
          <w:bCs/>
        </w:rPr>
        <w:t>ерсия бюллетеня «</w:t>
      </w:r>
      <w:r w:rsidRPr="0065696A">
        <w:rPr>
          <w:bCs/>
          <w:iCs/>
        </w:rPr>
        <w:t>Население и общество»</w:t>
      </w:r>
    </w:p>
    <w:p w:rsidR="00D107C4" w:rsidRPr="0065696A" w:rsidRDefault="00D107C4" w:rsidP="00D107C4">
      <w:pPr>
        <w:ind w:firstLine="540"/>
        <w:jc w:val="both"/>
        <w:rPr>
          <w:bCs/>
          <w:iCs/>
        </w:rPr>
      </w:pPr>
      <w:r w:rsidRPr="0065696A">
        <w:rPr>
          <w:bCs/>
          <w:iCs/>
        </w:rPr>
        <w:t>(</w:t>
      </w:r>
      <w:hyperlink r:id="rId24" w:history="1">
        <w:r w:rsidRPr="0065696A">
          <w:rPr>
            <w:rStyle w:val="ae"/>
          </w:rPr>
          <w:t>http://demoscope.ru/weekly/2008/0323/index.php</w:t>
        </w:r>
      </w:hyperlink>
      <w:r w:rsidRPr="0065696A">
        <w:t xml:space="preserve">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</w:pPr>
      <w:r w:rsidRPr="0065696A">
        <w:t>Индексы Российской Торговой Системы (http://www.rts.ru</w:t>
      </w:r>
      <w:r>
        <w:t xml:space="preserve">/ru/index/http:/) </w:t>
      </w:r>
    </w:p>
    <w:p w:rsidR="00D107C4" w:rsidRDefault="00D107C4" w:rsidP="00D107C4">
      <w:pPr>
        <w:pStyle w:val="afb"/>
        <w:spacing w:before="0" w:beforeAutospacing="0" w:after="0" w:afterAutospacing="0"/>
        <w:ind w:firstLine="540"/>
        <w:jc w:val="both"/>
        <w:rPr>
          <w:color w:val="003399"/>
        </w:rPr>
      </w:pPr>
    </w:p>
    <w:p w:rsidR="003D2386" w:rsidRPr="00087148" w:rsidRDefault="00D107C4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6F6811" w:rsidTr="00087148">
        <w:trPr>
          <w:trHeight w:val="26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6F6811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6F6811" w:rsidTr="00087148">
        <w:trPr>
          <w:trHeight w:val="263"/>
          <w:jc w:val="center"/>
        </w:trPr>
        <w:tc>
          <w:tcPr>
            <w:tcW w:w="4867" w:type="dxa"/>
          </w:tcPr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принципы и признаки группировки первичных бухгалтерских документов;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порядок составления регистров бухгалтерского учета;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формы статистической отчетности и инструкции по ее заполнению;</w:t>
            </w:r>
          </w:p>
          <w:p w:rsidR="00D27250" w:rsidRPr="00287192" w:rsidRDefault="00D27250" w:rsidP="004148B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методы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виды и приемы финансового анализа;</w:t>
            </w:r>
          </w:p>
          <w:p w:rsidR="00D27250" w:rsidRPr="00287192" w:rsidRDefault="00D27250" w:rsidP="004148B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пути и способы самообразования.</w:t>
            </w:r>
          </w:p>
        </w:tc>
        <w:tc>
          <w:tcPr>
            <w:tcW w:w="2410" w:type="dxa"/>
          </w:tcPr>
          <w:p w:rsidR="00087148" w:rsidRPr="00CD1B9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087148" w:rsidRPr="00CD1B9C" w:rsidRDefault="00087148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087148" w:rsidRPr="00CD1B9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087148" w:rsidRPr="00CD1B9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087148" w:rsidRPr="00CD1B9C" w:rsidRDefault="00087148" w:rsidP="00087148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087148" w:rsidRDefault="00087148" w:rsidP="00087148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087148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D27250" w:rsidRPr="006F6811" w:rsidRDefault="00087148" w:rsidP="00087148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 рамках текущего контроля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результатов выполнения </w:t>
            </w:r>
            <w:proofErr w:type="gramStart"/>
            <w:r w:rsidRPr="006F6811">
              <w:rPr>
                <w:sz w:val="20"/>
                <w:szCs w:val="20"/>
              </w:rPr>
              <w:t>индивидуальных</w:t>
            </w:r>
            <w:proofErr w:type="gramEnd"/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заданий, результатов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выполнения самостоятельной работы</w:t>
            </w:r>
            <w:r w:rsidR="00D82F52">
              <w:rPr>
                <w:sz w:val="20"/>
                <w:szCs w:val="20"/>
              </w:rPr>
              <w:t>.</w:t>
            </w:r>
          </w:p>
          <w:p w:rsidR="00D27250" w:rsidRPr="006F6811" w:rsidRDefault="00D82F52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Письменный опрос в форме тестирования</w:t>
            </w:r>
            <w:r>
              <w:rPr>
                <w:sz w:val="20"/>
                <w:szCs w:val="20"/>
              </w:rPr>
              <w:t>,</w:t>
            </w:r>
            <w:r w:rsidRPr="006F6811">
              <w:rPr>
                <w:sz w:val="20"/>
                <w:szCs w:val="20"/>
              </w:rPr>
              <w:t xml:space="preserve"> </w:t>
            </w:r>
            <w:r w:rsidR="00D27250" w:rsidRPr="006F6811">
              <w:rPr>
                <w:sz w:val="20"/>
                <w:szCs w:val="20"/>
              </w:rPr>
              <w:t>устный индивидуальный и фронтальный</w:t>
            </w:r>
          </w:p>
          <w:p w:rsidR="00D27250" w:rsidRPr="006F6811" w:rsidRDefault="00D27250" w:rsidP="006F68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опрос, устное собеседование по</w:t>
            </w:r>
          </w:p>
          <w:p w:rsidR="00D27250" w:rsidRPr="006F6811" w:rsidRDefault="00D27250" w:rsidP="006F6811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теоретическому материалу.</w:t>
            </w:r>
          </w:p>
          <w:p w:rsidR="00D27250" w:rsidRPr="00D27250" w:rsidRDefault="00D27250" w:rsidP="006F6811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проводить группировку первичных бухгалтерских документов по ряду признаков;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заносить данные по сгруппированным документам в регистры бухгалтерского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определять цели и периодичность проведения инвентаризации;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использовать методы финансового анализа информации;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287192" w:rsidRDefault="00087148" w:rsidP="00E330C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 xml:space="preserve">- применять методы внутреннего контроля (интервью,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пересчет, обследование, аналитические процедуры, выборка);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выявлять и оценивать риски объекта внутреннего контроля и риски собственных ошибок;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аналитические отчеты и представлять их заинтересованным пользователям;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- формировать обоснованные выводы по результатам информации, </w:t>
            </w:r>
            <w:proofErr w:type="gramStart"/>
            <w:r w:rsidRPr="00287192">
              <w:rPr>
                <w:sz w:val="20"/>
                <w:szCs w:val="20"/>
              </w:rPr>
              <w:t>полученной</w:t>
            </w:r>
            <w:proofErr w:type="gramEnd"/>
            <w:r w:rsidRPr="00287192">
              <w:rPr>
                <w:sz w:val="20"/>
                <w:szCs w:val="20"/>
              </w:rPr>
              <w:t xml:space="preserve"> в процессе проведения финансового анализа экономического субъекта.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формировать состав и структуру регистров налогового учета;</w:t>
            </w:r>
          </w:p>
          <w:p w:rsidR="00087148" w:rsidRPr="00287192" w:rsidRDefault="00087148" w:rsidP="00E330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оформлять документы;</w:t>
            </w:r>
          </w:p>
          <w:p w:rsidR="00087148" w:rsidRPr="006F6811" w:rsidRDefault="00087148" w:rsidP="00E330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87148" w:rsidRPr="00CD1B9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lastRenderedPageBreak/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01- ОК 04</w:t>
            </w:r>
          </w:p>
          <w:p w:rsidR="00087148" w:rsidRPr="00CD1B9C" w:rsidRDefault="00087148" w:rsidP="00D37D5B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CD1B9C">
              <w:rPr>
                <w:sz w:val="20"/>
                <w:szCs w:val="20"/>
              </w:rPr>
              <w:t>ОК</w:t>
            </w:r>
            <w:proofErr w:type="gramEnd"/>
            <w:r w:rsidRPr="00CD1B9C">
              <w:rPr>
                <w:sz w:val="20"/>
                <w:szCs w:val="20"/>
              </w:rPr>
              <w:t xml:space="preserve"> 09, </w:t>
            </w:r>
          </w:p>
          <w:p w:rsidR="00087148" w:rsidRPr="00CD1B9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1.1, ПК 2.3,</w:t>
            </w:r>
          </w:p>
          <w:p w:rsidR="00087148" w:rsidRPr="00CD1B9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2.6, ПК 2.7,</w:t>
            </w:r>
          </w:p>
          <w:p w:rsidR="00087148" w:rsidRPr="00CD1B9C" w:rsidRDefault="00087148" w:rsidP="00E330C5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ПК.4.2, ПК 4.4,</w:t>
            </w:r>
          </w:p>
          <w:p w:rsidR="00087148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CD1B9C">
              <w:rPr>
                <w:sz w:val="20"/>
                <w:szCs w:val="20"/>
              </w:rPr>
              <w:t>ПК 4.6, ПК 5.2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7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13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16</w:t>
            </w:r>
          </w:p>
          <w:p w:rsidR="00087148" w:rsidRPr="00087148" w:rsidRDefault="00087148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20</w:t>
            </w:r>
          </w:p>
          <w:p w:rsidR="00087148" w:rsidRPr="006F6811" w:rsidRDefault="00087148" w:rsidP="00E330C5">
            <w:pPr>
              <w:spacing w:line="225" w:lineRule="exact"/>
              <w:jc w:val="center"/>
              <w:rPr>
                <w:sz w:val="20"/>
                <w:szCs w:val="20"/>
              </w:rPr>
            </w:pPr>
            <w:r w:rsidRPr="00087148">
              <w:rPr>
                <w:sz w:val="20"/>
                <w:szCs w:val="20"/>
              </w:rPr>
              <w:t>ЛР 23</w:t>
            </w:r>
          </w:p>
        </w:tc>
        <w:tc>
          <w:tcPr>
            <w:tcW w:w="2470" w:type="dxa"/>
          </w:tcPr>
          <w:p w:rsidR="00087148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 xml:space="preserve">Экспертное наблюдение и оценивание 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Тестирование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  <w:r w:rsidRPr="006F6811">
              <w:rPr>
                <w:sz w:val="20"/>
                <w:szCs w:val="20"/>
              </w:rPr>
              <w:t>Оценка выполнения практических и самостоятельных работ</w:t>
            </w:r>
          </w:p>
          <w:p w:rsidR="00087148" w:rsidRPr="00D27250" w:rsidRDefault="00087148" w:rsidP="00E330C5">
            <w:pPr>
              <w:rPr>
                <w:b/>
                <w:sz w:val="20"/>
                <w:szCs w:val="20"/>
              </w:rPr>
            </w:pPr>
            <w:r w:rsidRPr="00D27250">
              <w:rPr>
                <w:b/>
                <w:sz w:val="20"/>
                <w:szCs w:val="20"/>
              </w:rPr>
              <w:t>Дифференцированный зачет</w:t>
            </w:r>
          </w:p>
          <w:p w:rsidR="00087148" w:rsidRPr="006F6811" w:rsidRDefault="00087148" w:rsidP="00E330C5">
            <w:pPr>
              <w:rPr>
                <w:sz w:val="20"/>
                <w:szCs w:val="20"/>
              </w:rPr>
            </w:pPr>
          </w:p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73" w:rsidRDefault="006B2173" w:rsidP="00B92684">
      <w:r>
        <w:separator/>
      </w:r>
    </w:p>
  </w:endnote>
  <w:endnote w:type="continuationSeparator" w:id="0">
    <w:p w:rsidR="006B2173" w:rsidRDefault="006B2173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C11" w:rsidRDefault="00BE2C11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3E66">
      <w:rPr>
        <w:noProof/>
      </w:rPr>
      <w:t>8</w:t>
    </w:r>
    <w:r>
      <w:rPr>
        <w:noProof/>
      </w:rPr>
      <w:fldChar w:fldCharType="end"/>
    </w:r>
  </w:p>
  <w:p w:rsidR="00BE2C11" w:rsidRDefault="00BE2C1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BE2C11" w:rsidRDefault="00BE2C1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E66">
          <w:rPr>
            <w:noProof/>
          </w:rPr>
          <w:t>1</w:t>
        </w:r>
        <w:r>
          <w:fldChar w:fldCharType="end"/>
        </w:r>
      </w:p>
    </w:sdtContent>
  </w:sdt>
  <w:p w:rsidR="00BE2C11" w:rsidRDefault="00BE2C11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C11" w:rsidRDefault="00BE2C11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BE2C11" w:rsidRDefault="00BE2C11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C11" w:rsidRDefault="00BE2C11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23E66">
      <w:rPr>
        <w:rStyle w:val="afa"/>
        <w:noProof/>
      </w:rPr>
      <w:t>9</w:t>
    </w:r>
    <w:r>
      <w:rPr>
        <w:rStyle w:val="afa"/>
      </w:rPr>
      <w:fldChar w:fldCharType="end"/>
    </w:r>
  </w:p>
  <w:p w:rsidR="00BE2C11" w:rsidRDefault="00BE2C11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73" w:rsidRDefault="006B2173" w:rsidP="00B92684">
      <w:r>
        <w:separator/>
      </w:r>
    </w:p>
  </w:footnote>
  <w:footnote w:type="continuationSeparator" w:id="0">
    <w:p w:rsidR="006B2173" w:rsidRDefault="006B2173" w:rsidP="00B92684">
      <w:r>
        <w:continuationSeparator/>
      </w:r>
    </w:p>
  </w:footnote>
  <w:footnote w:id="1">
    <w:p w:rsidR="00BE2C11" w:rsidRPr="00F17472" w:rsidRDefault="00BE2C11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658E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3F6B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B65A3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47FDC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2D6D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2173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3E66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3D84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25C6"/>
    <w:rsid w:val="00C831B1"/>
    <w:rsid w:val="00C839C4"/>
    <w:rsid w:val="00C92BDB"/>
    <w:rsid w:val="00C92E16"/>
    <w:rsid w:val="00C95405"/>
    <w:rsid w:val="00C963AD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37D5B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48C7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www.gks.ru/wps/wcm/connect/rosstat/rosstatsite/main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br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://www.gks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atsoft.ru" TargetMode="External"/><Relationship Id="rId20" Type="http://schemas.openxmlformats.org/officeDocument/2006/relationships/hyperlink" Target="http://www.statistik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demoscope.ru/weekly/2008/0323/index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www.duma.gov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infosta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odeks.ru/" TargetMode="External"/><Relationship Id="rId22" Type="http://schemas.openxmlformats.org/officeDocument/2006/relationships/hyperlink" Target="http://www1.minf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07DC-77CD-4434-A280-73EA89BC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26371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6</cp:revision>
  <cp:lastPrinted>2022-09-15T09:30:00Z</cp:lastPrinted>
  <dcterms:created xsi:type="dcterms:W3CDTF">2024-09-15T01:17:00Z</dcterms:created>
  <dcterms:modified xsi:type="dcterms:W3CDTF">2025-02-26T01:22:00Z</dcterms:modified>
</cp:coreProperties>
</file>