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59B9" w:rsidRDefault="008859B9">
      <w:pPr>
        <w:pStyle w:val="a8"/>
        <w:rPr>
          <w:rFonts w:ascii="Times New Roman" w:hAnsi="Times New Roman"/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РАБОЧАЯ ПРОГРАММА </w:t>
      </w: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ОБЩЕОБРАЗОВАТЕЛЬНОЙ УЧЕБНОЙ ДИСЦИПЛИНЫ</w:t>
      </w: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ОУДп.02</w:t>
      </w:r>
    </w:p>
    <w:p w:rsidR="008859B9" w:rsidRDefault="005410C1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ИНФОРМАТИКА</w:t>
      </w:r>
    </w:p>
    <w:p w:rsidR="008859B9" w:rsidRDefault="008859B9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859B9" w:rsidRDefault="008859B9">
      <w:pPr>
        <w:suppressAutoHyphens w:val="0"/>
        <w:rPr>
          <w:sz w:val="28"/>
          <w:lang w:eastAsia="ru-RU"/>
        </w:rPr>
      </w:pPr>
    </w:p>
    <w:p w:rsidR="008859B9" w:rsidRDefault="008859B9">
      <w:pPr>
        <w:suppressAutoHyphens w:val="0"/>
        <w:rPr>
          <w:sz w:val="28"/>
          <w:lang w:eastAsia="ru-RU"/>
        </w:rPr>
      </w:pPr>
    </w:p>
    <w:p w:rsidR="008859B9" w:rsidRDefault="005410C1">
      <w:pPr>
        <w:suppressAutoHyphens w:val="0"/>
        <w:rPr>
          <w:lang w:eastAsia="ru-RU"/>
        </w:rPr>
      </w:pPr>
      <w:r>
        <w:rPr>
          <w:lang w:eastAsia="ru-RU"/>
        </w:rPr>
        <w:t>Профиль обучения: технологический</w:t>
      </w:r>
    </w:p>
    <w:p w:rsidR="008859B9" w:rsidRDefault="008859B9">
      <w:pPr>
        <w:suppressAutoHyphens w:val="0"/>
        <w:spacing w:after="200" w:line="240" w:lineRule="exact"/>
        <w:jc w:val="center"/>
        <w:rPr>
          <w:lang w:eastAsia="ru-RU"/>
        </w:rPr>
      </w:pPr>
    </w:p>
    <w:p w:rsidR="008859B9" w:rsidRDefault="008859B9">
      <w:pPr>
        <w:suppressAutoHyphens w:val="0"/>
        <w:spacing w:after="200" w:line="240" w:lineRule="exact"/>
        <w:rPr>
          <w:lang w:eastAsia="ru-RU"/>
        </w:rPr>
      </w:pPr>
    </w:p>
    <w:p w:rsidR="008859B9" w:rsidRDefault="008859B9">
      <w:pPr>
        <w:spacing w:line="240" w:lineRule="exact"/>
        <w:jc w:val="center"/>
      </w:pPr>
    </w:p>
    <w:p w:rsidR="008859B9" w:rsidRDefault="008859B9">
      <w:pPr>
        <w:jc w:val="center"/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5B484A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2025</w:t>
      </w:r>
      <w:r w:rsidR="005410C1">
        <w:rPr>
          <w:sz w:val="28"/>
          <w:szCs w:val="28"/>
        </w:rPr>
        <w:t xml:space="preserve"> г.</w:t>
      </w:r>
      <w:r w:rsidR="005410C1">
        <w:rPr>
          <w:sz w:val="28"/>
          <w:szCs w:val="28"/>
        </w:rPr>
        <w:br w:type="page"/>
      </w:r>
    </w:p>
    <w:p w:rsidR="008859B9" w:rsidRDefault="00541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ab/>
        <w:t>Программа общеобразовательной учебной дисциплины Информатика составлена в соответствии с требованиями Федерального государственного образовательного стандарта среднего общего образования для реализации основной профессиональной образовательной программы СПО по</w:t>
      </w:r>
      <w:r>
        <w:t xml:space="preserve"> </w:t>
      </w:r>
      <w:r>
        <w:rPr>
          <w:sz w:val="28"/>
          <w:lang w:eastAsia="ru-RU"/>
        </w:rPr>
        <w:t>профессии 15.01.31 Мастер контрольно-измерительных приборов и автоматики.  на базе основного общего образования с получением среднего общего образования</w:t>
      </w:r>
    </w:p>
    <w:p w:rsidR="008859B9" w:rsidRDefault="008859B9">
      <w:pPr>
        <w:rPr>
          <w:sz w:val="28"/>
        </w:rPr>
      </w:pPr>
    </w:p>
    <w:p w:rsidR="008859B9" w:rsidRDefault="008859B9">
      <w:pPr>
        <w:rPr>
          <w:sz w:val="28"/>
        </w:rPr>
      </w:pPr>
    </w:p>
    <w:p w:rsidR="008859B9" w:rsidRDefault="008859B9">
      <w:pPr>
        <w:rPr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59B9">
        <w:tc>
          <w:tcPr>
            <w:tcW w:w="4785" w:type="dxa"/>
          </w:tcPr>
          <w:p w:rsidR="008859B9" w:rsidRDefault="005410C1">
            <w:pPr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8859B9" w:rsidRDefault="005410C1">
            <w:pPr>
              <w:rPr>
                <w:sz w:val="28"/>
              </w:rPr>
            </w:pPr>
            <w:r>
              <w:rPr>
                <w:sz w:val="28"/>
              </w:rPr>
              <w:t>ПЦК общетехнических и специальных механических дисциплин</w:t>
            </w:r>
          </w:p>
          <w:p w:rsidR="008859B9" w:rsidRDefault="005B484A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___________</w:t>
            </w:r>
            <w:r w:rsidR="005410C1">
              <w:rPr>
                <w:sz w:val="28"/>
              </w:rPr>
              <w:t xml:space="preserve"> Покрашенко</w:t>
            </w:r>
            <w:r>
              <w:rPr>
                <w:sz w:val="28"/>
              </w:rPr>
              <w:t xml:space="preserve"> О.Ф. </w:t>
            </w:r>
          </w:p>
          <w:p w:rsidR="008859B9" w:rsidRDefault="005B484A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«29</w:t>
            </w:r>
            <w:r w:rsidR="005410C1">
              <w:rPr>
                <w:sz w:val="28"/>
              </w:rPr>
              <w:t>»</w:t>
            </w:r>
            <w:r>
              <w:rPr>
                <w:sz w:val="28"/>
              </w:rPr>
              <w:t xml:space="preserve"> августа 2025</w:t>
            </w:r>
            <w:r w:rsidR="005410C1">
              <w:rPr>
                <w:sz w:val="28"/>
              </w:rPr>
              <w:t xml:space="preserve"> г.</w:t>
            </w:r>
          </w:p>
        </w:tc>
        <w:tc>
          <w:tcPr>
            <w:tcW w:w="4786" w:type="dxa"/>
          </w:tcPr>
          <w:p w:rsidR="008859B9" w:rsidRDefault="005410C1">
            <w:pPr>
              <w:ind w:left="602"/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8859B9" w:rsidRDefault="005410C1">
            <w:pPr>
              <w:ind w:left="602"/>
              <w:jc w:val="right"/>
              <w:rPr>
                <w:sz w:val="28"/>
              </w:rPr>
            </w:pPr>
            <w:r>
              <w:rPr>
                <w:sz w:val="28"/>
              </w:rPr>
              <w:t>Зам. директора по УР</w:t>
            </w:r>
          </w:p>
          <w:p w:rsidR="008859B9" w:rsidRDefault="005B484A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________Кисюк О. П. </w:t>
            </w:r>
          </w:p>
          <w:p w:rsidR="008859B9" w:rsidRDefault="005B484A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>«29» августа 2025</w:t>
            </w:r>
            <w:bookmarkStart w:id="0" w:name="_GoBack"/>
            <w:bookmarkEnd w:id="0"/>
            <w:r w:rsidR="005410C1">
              <w:rPr>
                <w:sz w:val="28"/>
              </w:rPr>
              <w:t xml:space="preserve"> г.</w:t>
            </w:r>
          </w:p>
        </w:tc>
      </w:tr>
    </w:tbl>
    <w:p w:rsidR="008859B9" w:rsidRDefault="008859B9"/>
    <w:p w:rsidR="008859B9" w:rsidRDefault="008859B9"/>
    <w:p w:rsidR="008859B9" w:rsidRDefault="008859B9"/>
    <w:p w:rsidR="008859B9" w:rsidRDefault="008859B9"/>
    <w:p w:rsidR="008859B9" w:rsidRDefault="008859B9">
      <w:pPr>
        <w:spacing w:line="240" w:lineRule="exact"/>
      </w:pPr>
    </w:p>
    <w:p w:rsidR="008859B9" w:rsidRDefault="008859B9">
      <w:pPr>
        <w:spacing w:line="240" w:lineRule="exact"/>
        <w:rPr>
          <w:sz w:val="28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5410C1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Составитель рабочей программы:</w:t>
      </w:r>
    </w:p>
    <w:p w:rsidR="008859B9" w:rsidRDefault="005410C1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046"/>
        <w:gridCol w:w="1275"/>
        <w:gridCol w:w="426"/>
      </w:tblGrid>
      <w:tr w:rsidR="008859B9">
        <w:tc>
          <w:tcPr>
            <w:tcW w:w="8046" w:type="dxa"/>
            <w:shd w:val="clear" w:color="auto" w:fill="auto"/>
          </w:tcPr>
          <w:p w:rsidR="008859B9" w:rsidRDefault="008859B9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859B9" w:rsidRDefault="005410C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859B9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8859B9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59B9" w:rsidRDefault="005410C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>
        <w:rPr>
          <w:b/>
          <w:caps/>
        </w:rPr>
        <w:lastRenderedPageBreak/>
        <w:t>1. паспорт ПРОГРАММЫ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1.1. Область применения рабочей программы</w:t>
      </w:r>
    </w:p>
    <w:p w:rsidR="008859B9" w:rsidRDefault="00541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lang w:eastAsia="zh-CN"/>
        </w:rPr>
      </w:pPr>
      <w:r>
        <w:rPr>
          <w:bCs/>
          <w:color w:val="000000"/>
          <w:lang w:eastAsia="zh-CN"/>
        </w:rPr>
        <w:t>Учебная дисциплина является частью</w:t>
      </w:r>
      <w:r>
        <w:rPr>
          <w:color w:val="000000"/>
          <w:lang w:eastAsia="zh-CN"/>
        </w:rPr>
        <w:t xml:space="preserve"> основной образовательной программы в соответствии с ФГОС по</w:t>
      </w:r>
      <w:r>
        <w:rPr>
          <w:sz w:val="28"/>
          <w:lang w:eastAsia="ru-RU"/>
        </w:rPr>
        <w:t xml:space="preserve"> </w:t>
      </w:r>
      <w:r>
        <w:rPr>
          <w:lang w:eastAsia="ru-RU"/>
        </w:rPr>
        <w:t xml:space="preserve">СПО по </w:t>
      </w:r>
      <w:r>
        <w:rPr>
          <w:iCs/>
          <w:lang w:eastAsia="zh-CN"/>
        </w:rPr>
        <w:t>профессии</w:t>
      </w:r>
      <w:r>
        <w:rPr>
          <w:lang w:eastAsia="zh-CN"/>
        </w:rPr>
        <w:t xml:space="preserve"> 15.01.37 Слесарь - наладчик контрольно - измерительных приборов и автоматики.</w:t>
      </w:r>
      <w:r>
        <w:rPr>
          <w:bCs/>
          <w:lang w:eastAsia="zh-CN"/>
        </w:rPr>
        <w:t xml:space="preserve"> </w:t>
      </w:r>
    </w:p>
    <w:p w:rsidR="008859B9" w:rsidRDefault="008859B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1"/>
          <w:lang w:eastAsia="zh-CN"/>
        </w:rPr>
      </w:pPr>
      <w:r>
        <w:rPr>
          <w:b/>
          <w:bCs/>
          <w:color w:val="000000"/>
          <w:lang w:eastAsia="zh-CN"/>
        </w:rPr>
        <w:t>1.2. Место учебной дисциплины в структуре основной профессиональной образовательной программ</w:t>
      </w:r>
      <w:r>
        <w:rPr>
          <w:b/>
          <w:bCs/>
          <w:color w:val="000000"/>
          <w:spacing w:val="1"/>
          <w:lang w:eastAsia="zh-CN"/>
        </w:rPr>
        <w:t xml:space="preserve">ы </w:t>
      </w: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 Учебная дисциплина Информатика является профильной дисциплиной и входит в общеобразовательный цикл основной профессиональной образовательной программы.</w:t>
      </w:r>
    </w:p>
    <w:p w:rsidR="008859B9" w:rsidRDefault="008859B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1.3. Це</w:t>
      </w:r>
      <w:r>
        <w:rPr>
          <w:b/>
          <w:bCs/>
          <w:color w:val="000000"/>
          <w:spacing w:val="2"/>
          <w:lang w:eastAsia="zh-CN"/>
        </w:rPr>
        <w:t>л</w:t>
      </w:r>
      <w:r>
        <w:rPr>
          <w:b/>
          <w:bCs/>
          <w:color w:val="000000"/>
          <w:lang w:eastAsia="zh-CN"/>
        </w:rPr>
        <w:t>и и задачи общеобразовательной учебной дисциплины</w:t>
      </w:r>
    </w:p>
    <w:p w:rsidR="008859B9" w:rsidRDefault="008859B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 xml:space="preserve">Рабочая программа направлена на освоение следующих целей: 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числе при изучении других дисциплин;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являются: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8859B9" w:rsidRDefault="008859B9">
      <w:pPr>
        <w:tabs>
          <w:tab w:val="left" w:pos="993"/>
        </w:tabs>
        <w:jc w:val="both"/>
        <w:rPr>
          <w:b/>
        </w:rPr>
      </w:pPr>
    </w:p>
    <w:p w:rsidR="008859B9" w:rsidRDefault="005410C1">
      <w:pPr>
        <w:tabs>
          <w:tab w:val="left" w:pos="993"/>
        </w:tabs>
        <w:jc w:val="both"/>
        <w:rPr>
          <w:b/>
        </w:rPr>
      </w:pPr>
      <w:r>
        <w:rPr>
          <w:b/>
        </w:rPr>
        <w:br w:type="page"/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 xml:space="preserve">2. РЕЗУЛЬТАТЫ ОСВОЕНИЯ УЧЕБНОЙ ДИСЦИПЛИНЫ 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859B9" w:rsidRDefault="005410C1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t>2.1. В результате освоения ОД обучающиеся должен овладеть ЛР, МР, ПРб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683"/>
      </w:tblGrid>
      <w:tr w:rsidR="008859B9">
        <w:trPr>
          <w:trHeight w:val="649"/>
        </w:trPr>
        <w:tc>
          <w:tcPr>
            <w:tcW w:w="1668" w:type="dxa"/>
          </w:tcPr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</w:tcPr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Планируемые результаты освоения</w:t>
            </w:r>
          </w:p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 xml:space="preserve"> дисциплины включают:</w:t>
            </w:r>
          </w:p>
          <w:p w:rsidR="008859B9" w:rsidRDefault="008859B9">
            <w:pPr>
              <w:spacing w:line="360" w:lineRule="auto"/>
              <w:ind w:firstLine="709"/>
              <w:jc w:val="center"/>
              <w:rPr>
                <w:b/>
                <w:bCs/>
                <w:color w:val="000000"/>
                <w:lang w:eastAsia="zh-CN"/>
              </w:rPr>
            </w:pP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Личностные результаты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гражданского воспитания: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патриотического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духовно-нравственного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сформированность нравственного сознания, этического поведения;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осознание личного вклада в построение устойчивого будущего;</w:t>
            </w:r>
          </w:p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эстетического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 xml:space="preserve">- готовность к самовыражению в разных видах искусства, стремление </w:t>
            </w:r>
            <w:r>
              <w:rPr>
                <w:lang w:eastAsia="zh-CN"/>
              </w:rPr>
              <w:lastRenderedPageBreak/>
              <w:t>проявлять качества творческой личности;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трудового воспитания: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>- готовность к труду, осознание ценности мастерства, трудолюбие;</w:t>
            </w:r>
            <w:r>
              <w:rPr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экологического воспитания: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умение прогнозировать неблагоприятные экологические последствия предпринимаемых действий, предотвращать их расширение опыта деятельности экологической направленности;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ценности научного познания: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>
              <w:rPr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8859B9" w:rsidRDefault="008859B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rFonts w:ascii="Times New Roman,Italic" w:hAnsi="Times New Roman,Italic"/>
                <w:b/>
                <w:iCs/>
                <w:lang w:eastAsia="zh-CN"/>
              </w:rPr>
            </w:pPr>
            <w:r>
              <w:rPr>
                <w:rFonts w:ascii="Times New Roman,Italic" w:hAnsi="Times New Roman,Italic" w:hint="eastAsia"/>
                <w:b/>
                <w:iCs/>
                <w:lang w:eastAsia="zh-CN"/>
              </w:rPr>
              <w:t>М</w:t>
            </w:r>
            <w:r>
              <w:rPr>
                <w:rFonts w:ascii="Times New Roman,Italic" w:hAnsi="Times New Roman,Italic"/>
                <w:b/>
                <w:iCs/>
                <w:lang w:eastAsia="zh-CN"/>
              </w:rPr>
              <w:t>етапредметные результаты</w:t>
            </w:r>
          </w:p>
        </w:tc>
      </w:tr>
      <w:tr w:rsidR="008859B9">
        <w:trPr>
          <w:trHeight w:val="1124"/>
        </w:trPr>
        <w:tc>
          <w:tcPr>
            <w:tcW w:w="1668" w:type="dxa"/>
          </w:tcPr>
          <w:p w:rsidR="008859B9" w:rsidRDefault="005410C1">
            <w:pPr>
              <w:jc w:val="both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>Овладение универсальными учебными познавательными действиями</w:t>
            </w:r>
            <w:r>
              <w:rPr>
                <w:i/>
                <w:iCs/>
                <w:lang w:eastAsia="zh-CN"/>
              </w:rPr>
              <w:t>:</w:t>
            </w:r>
            <w:r>
              <w:rPr>
                <w:lang w:eastAsia="zh-CN"/>
              </w:rPr>
              <w:br/>
              <w:t xml:space="preserve">а) </w:t>
            </w:r>
            <w:r>
              <w:rPr>
                <w:rFonts w:ascii="Times New Roman,Italic" w:hAnsi="Times New Roman,Italic"/>
                <w:lang w:eastAsia="zh-CN"/>
              </w:rPr>
              <w:t>базовые логические действия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>
              <w:rPr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>
              <w:rPr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>
              <w:rPr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>
              <w:rPr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>
              <w:rPr>
                <w:lang w:eastAsia="zh-CN"/>
              </w:rPr>
              <w:br/>
              <w:t>- развивать креативное мышление при решении жизненных проблем;</w:t>
            </w:r>
            <w:r>
              <w:rPr>
                <w:lang w:eastAsia="zh-CN"/>
              </w:rPr>
              <w:br/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базовые исследовательские действия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>
              <w:rPr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lang w:eastAsia="zh-CN"/>
              </w:rPr>
              <w:br/>
              <w:t>- давать оценку новым ситуациям, оценивать приобретённый опыт;</w:t>
            </w:r>
            <w:r>
              <w:rPr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>
              <w:rPr>
                <w:lang w:eastAsia="zh-CN"/>
              </w:rPr>
              <w:br/>
              <w:t>- уметь интегрировать знания из разных предметных областей;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lastRenderedPageBreak/>
              <w:t>- выдвигать новые идеи, предлагать оригинальные подходы и решения;</w:t>
            </w:r>
            <w:r>
              <w:rPr>
                <w:lang w:eastAsia="zh-CN"/>
              </w:rPr>
              <w:br/>
              <w:t>- ставить проблемы и задачи, допускающие альтернативные решения;</w:t>
            </w:r>
            <w:r>
              <w:rPr>
                <w:lang w:eastAsia="zh-CN"/>
              </w:rPr>
              <w:br/>
              <w:t xml:space="preserve">в) </w:t>
            </w:r>
            <w:r>
              <w:rPr>
                <w:rFonts w:ascii="Times New Roman,Italic" w:hAnsi="Times New Roman,Italic"/>
                <w:lang w:eastAsia="zh-CN"/>
              </w:rPr>
              <w:t>работа с информацией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>
              <w:rPr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>
              <w:rPr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>
              <w:rPr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i/>
                <w:iCs/>
                <w:lang w:eastAsia="zh-CN"/>
              </w:rPr>
              <w:t>Овладение универсальными коммуникативными действиями:</w:t>
            </w:r>
            <w:r>
              <w:rPr>
                <w:lang w:eastAsia="zh-CN"/>
              </w:rPr>
              <w:br/>
              <w:t xml:space="preserve"> а) </w:t>
            </w:r>
            <w:r>
              <w:rPr>
                <w:rFonts w:ascii="Times New Roman,Italic" w:hAnsi="Times New Roman,Italic"/>
                <w:lang w:eastAsia="zh-CN"/>
              </w:rPr>
              <w:t>общение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осуществлять коммуникации во всех сферах жизни;</w:t>
            </w:r>
            <w:r>
              <w:rPr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совместная деятельность</w:t>
            </w:r>
            <w:r>
              <w:rPr>
                <w:lang w:eastAsia="zh-CN"/>
              </w:rPr>
              <w:t>;</w:t>
            </w:r>
            <w:r>
              <w:rPr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>
              <w:rPr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>
              <w:rPr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>
              <w:rPr>
                <w:i/>
                <w:iCs/>
                <w:lang w:eastAsia="zh-CN"/>
              </w:rPr>
              <w:t>Овладение универсальными регулятивными действиями:</w:t>
            </w:r>
            <w:r>
              <w:rPr>
                <w:i/>
                <w:iCs/>
                <w:lang w:eastAsia="zh-CN"/>
              </w:rPr>
              <w:br/>
            </w:r>
            <w:r>
              <w:rPr>
                <w:lang w:eastAsia="zh-CN"/>
              </w:rPr>
              <w:t xml:space="preserve">а) </w:t>
            </w:r>
            <w:r>
              <w:rPr>
                <w:rFonts w:ascii="Times New Roman,Italic" w:hAnsi="Times New Roman,Italic"/>
                <w:lang w:eastAsia="zh-CN"/>
              </w:rPr>
              <w:t>самоорганизация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>
              <w:rPr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>
              <w:rPr>
                <w:lang w:eastAsia="zh-CN"/>
              </w:rPr>
              <w:br/>
              <w:t>- давать оценку новым ситуациям;</w:t>
            </w:r>
            <w:r>
              <w:rPr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>
              <w:rPr>
                <w:lang w:eastAsia="zh-CN"/>
              </w:rPr>
              <w:br/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самоконтроль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>
              <w:rPr>
                <w:lang w:eastAsia="zh-CN"/>
              </w:rPr>
              <w:br/>
              <w:t xml:space="preserve">- уметь оценивать риски и своевременно принимать решения по их </w:t>
            </w:r>
            <w:r>
              <w:rPr>
                <w:lang w:eastAsia="zh-CN"/>
              </w:rPr>
              <w:lastRenderedPageBreak/>
              <w:t>снижению;</w:t>
            </w:r>
            <w:r>
              <w:rPr>
                <w:lang w:eastAsia="zh-CN"/>
              </w:rPr>
              <w:br/>
              <w:t xml:space="preserve">в) </w:t>
            </w:r>
            <w:r>
              <w:rPr>
                <w:rFonts w:ascii="Times New Roman,Italic" w:hAnsi="Times New Roman,Italic"/>
                <w:lang w:eastAsia="zh-CN"/>
              </w:rPr>
              <w:t>эмоциональный интеллект, предполагающий сформированность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>
              <w:rPr>
                <w:lang w:eastAsia="zh-CN"/>
              </w:rPr>
              <w:br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>
              <w:rPr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>
              <w:rPr>
                <w:lang w:eastAsia="zh-CN"/>
              </w:rPr>
              <w:br/>
              <w:t xml:space="preserve">г) </w:t>
            </w:r>
            <w:r>
              <w:rPr>
                <w:rFonts w:ascii="Times New Roman,Italic" w:hAnsi="Times New Roman,Italic"/>
                <w:lang w:eastAsia="zh-CN"/>
              </w:rPr>
              <w:t>принятие себя и других людей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признавать свое право и право других людей на ошибки;</w:t>
            </w:r>
            <w:r>
              <w:rPr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ind w:firstLine="22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Предметные результаты базового уровня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i/>
                <w:color w:val="000000"/>
                <w:lang w:eastAsia="zh-CN"/>
              </w:rPr>
            </w:pPr>
            <w:bookmarkStart w:id="1" w:name="_Hlk86243808"/>
            <w:r>
              <w:rPr>
                <w:bCs/>
                <w:color w:val="000000"/>
                <w:lang w:eastAsia="zh-CN"/>
              </w:rPr>
              <w:t>ПРб 01</w:t>
            </w:r>
            <w:bookmarkEnd w:id="1"/>
          </w:p>
        </w:tc>
        <w:tc>
          <w:tcPr>
            <w:tcW w:w="7683" w:type="dxa"/>
          </w:tcPr>
          <w:p w:rsidR="008859B9" w:rsidRDefault="005410C1">
            <w:r>
              <w:rPr>
                <w:rStyle w:val="fontstyle01"/>
                <w:sz w:val="24"/>
                <w:szCs w:val="24"/>
              </w:rPr>
              <w:t>сформированность представлений о роли информации и связанных с ней процессов в окружающем мире;</w:t>
            </w:r>
            <w:r>
              <w:rPr>
                <w:rFonts w:ascii="DejaVuSans" w:hAnsi="DejaVuSans"/>
                <w:color w:val="000000"/>
              </w:rPr>
              <w:br/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02</w:t>
            </w:r>
          </w:p>
        </w:tc>
        <w:tc>
          <w:tcPr>
            <w:tcW w:w="7683" w:type="dxa"/>
          </w:tcPr>
          <w:p w:rsidR="008859B9" w:rsidRDefault="005410C1">
            <w: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03</w:t>
            </w:r>
          </w:p>
        </w:tc>
        <w:tc>
          <w:tcPr>
            <w:tcW w:w="7683" w:type="dxa"/>
          </w:tcPr>
          <w:p w:rsidR="008859B9" w:rsidRDefault="005410C1">
            <w: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04</w:t>
            </w:r>
          </w:p>
        </w:tc>
        <w:tc>
          <w:tcPr>
            <w:tcW w:w="7683" w:type="dxa"/>
          </w:tcPr>
          <w:p w:rsidR="008859B9" w:rsidRDefault="005410C1">
            <w:r>
      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</w:t>
            </w:r>
          </w:p>
          <w:p w:rsidR="008859B9" w:rsidRDefault="005410C1">
            <w:r>
              <w:t>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05</w:t>
            </w:r>
          </w:p>
        </w:tc>
        <w:tc>
          <w:tcPr>
            <w:tcW w:w="7683" w:type="dxa"/>
          </w:tcPr>
          <w:p w:rsidR="008859B9" w:rsidRDefault="005410C1">
            <w: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06</w:t>
            </w:r>
          </w:p>
        </w:tc>
        <w:tc>
          <w:tcPr>
            <w:tcW w:w="7683" w:type="dxa"/>
          </w:tcPr>
          <w:p w:rsidR="008859B9" w:rsidRDefault="005410C1">
            <w:r>
              <w:t>владение компьютерными средствами представления и анализа данных;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ПРб 07</w:t>
            </w:r>
          </w:p>
        </w:tc>
        <w:tc>
          <w:tcPr>
            <w:tcW w:w="7683" w:type="dxa"/>
          </w:tcPr>
          <w:p w:rsidR="008859B9" w:rsidRDefault="005410C1">
            <w:r>
      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8859B9">
            <w:pPr>
              <w:ind w:firstLine="22"/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Общекультурные компетенции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Работать в коллективе и команде, эффективно взаимодействовать с коллегами, руководство, клиентами;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>
              <w:lastRenderedPageBreak/>
              <w:t>социального и культурного контекста;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lastRenderedPageBreak/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859B9" w:rsidRDefault="008859B9">
      <w:pPr>
        <w:suppressAutoHyphens w:val="0"/>
        <w:jc w:val="both"/>
        <w:rPr>
          <w:b/>
        </w:rPr>
      </w:pPr>
    </w:p>
    <w:p w:rsidR="008859B9" w:rsidRDefault="005410C1">
      <w:pPr>
        <w:rPr>
          <w:rFonts w:eastAsia="SimSun"/>
          <w:b/>
          <w:color w:val="000000"/>
          <w:shd w:val="clear" w:color="auto" w:fill="FFFFFF"/>
          <w:lang w:eastAsia="ru-RU"/>
        </w:rPr>
      </w:pPr>
      <w:r>
        <w:rPr>
          <w:b/>
        </w:rPr>
        <w:t>2.2</w:t>
      </w:r>
      <w:r>
        <w:rPr>
          <w:rFonts w:eastAsia="SimSun"/>
          <w:b/>
          <w:color w:val="000000"/>
          <w:shd w:val="clear" w:color="auto" w:fill="FFFFFF"/>
          <w:lang w:eastAsia="ru-RU"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8859B9" w:rsidRDefault="005410C1">
      <w:pPr>
        <w:suppressAutoHyphens w:val="0"/>
        <w:ind w:firstLine="709"/>
        <w:contextualSpacing/>
        <w:jc w:val="both"/>
        <w:rPr>
          <w:rFonts w:eastAsia="SimSun"/>
          <w:color w:val="000000"/>
          <w:shd w:val="clear" w:color="auto" w:fill="FFFFFF"/>
          <w:lang w:eastAsia="ru-RU"/>
        </w:rPr>
      </w:pPr>
      <w:r>
        <w:rPr>
          <w:rFonts w:eastAsia="SimSun"/>
          <w:color w:val="000000"/>
          <w:shd w:val="clear" w:color="auto" w:fill="FFFFFF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8859B9" w:rsidRDefault="005410C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  <w:r>
        <w:rPr>
          <w:color w:val="000000"/>
          <w:shd w:val="clear" w:color="auto" w:fill="FFFFFF"/>
          <w:lang w:eastAsia="zh-CN"/>
        </w:rPr>
        <w:t>максимальной учебной нагрузки обучающегося – 110 часов, в том числе:</w:t>
      </w:r>
    </w:p>
    <w:p w:rsidR="008859B9" w:rsidRDefault="005410C1">
      <w:pPr>
        <w:suppressAutoHyphens w:val="0"/>
        <w:spacing w:after="160" w:line="259" w:lineRule="auto"/>
        <w:rPr>
          <w:b/>
        </w:rPr>
      </w:pPr>
      <w:r>
        <w:rPr>
          <w:color w:val="000000"/>
          <w:shd w:val="clear" w:color="auto" w:fill="FFFFFF"/>
          <w:lang w:eastAsia="zh-CN"/>
        </w:rPr>
        <w:t>обязательной аудиторной учебной нагрузки обучающегося – 110 часов.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3. СТРУКТУРА И СОДЕРЖАНИЕ ПРОГРАММЫ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>
        <w:rPr>
          <w:b/>
        </w:rPr>
        <w:t>3.1. Объем учебной дисциплины и виды учебной работы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8859B9" w:rsidRDefault="008859B9"/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8"/>
        <w:gridCol w:w="2453"/>
      </w:tblGrid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Объем в часах</w:t>
            </w:r>
          </w:p>
        </w:tc>
      </w:tr>
      <w:tr w:rsidR="008859B9">
        <w:trPr>
          <w:trHeight w:val="490"/>
        </w:trPr>
        <w:tc>
          <w:tcPr>
            <w:tcW w:w="3705" w:type="pct"/>
            <w:shd w:val="clear" w:color="auto" w:fill="auto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Обязательная учебная нагрузка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110</w:t>
            </w:r>
          </w:p>
        </w:tc>
      </w:tr>
      <w:tr w:rsidR="008859B9">
        <w:trPr>
          <w:trHeight w:val="336"/>
        </w:trPr>
        <w:tc>
          <w:tcPr>
            <w:tcW w:w="5000" w:type="pct"/>
            <w:gridSpan w:val="2"/>
            <w:vAlign w:val="center"/>
          </w:tcPr>
          <w:p w:rsidR="008859B9" w:rsidRDefault="005410C1">
            <w:pPr>
              <w:spacing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 ч.:</w:t>
            </w:r>
          </w:p>
        </w:tc>
      </w:tr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30</w:t>
            </w:r>
          </w:p>
        </w:tc>
      </w:tr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практические занятия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80</w:t>
            </w: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295" w:type="pct"/>
            <w:vAlign w:val="center"/>
          </w:tcPr>
          <w:p w:rsidR="008859B9" w:rsidRDefault="008859B9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практические занятия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8859B9">
        <w:trPr>
          <w:trHeight w:val="366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iCs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Диф</w:t>
            </w:r>
            <w:r>
              <w:rPr>
                <w:iCs/>
                <w:lang w:val="en-US" w:eastAsia="ru-RU"/>
              </w:rPr>
              <w:t>. зачет</w:t>
            </w:r>
          </w:p>
        </w:tc>
      </w:tr>
    </w:tbl>
    <w:p w:rsidR="008859B9" w:rsidRDefault="008859B9">
      <w:pPr>
        <w:widowControl w:val="0"/>
        <w:tabs>
          <w:tab w:val="left" w:pos="1239"/>
        </w:tabs>
        <w:suppressAutoHyphens w:val="0"/>
        <w:jc w:val="both"/>
        <w:rPr>
          <w:i/>
          <w:lang w:eastAsia="ru-RU"/>
        </w:rPr>
      </w:pPr>
    </w:p>
    <w:p w:rsidR="008859B9" w:rsidRDefault="008859B9">
      <w:pPr>
        <w:sectPr w:rsidR="008859B9">
          <w:footerReference w:type="default" r:id="rId10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3.2. Тематический план и содержание учебной дисциплины Информатика</w:t>
      </w:r>
    </w:p>
    <w:p w:rsidR="008859B9" w:rsidRDefault="008859B9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567"/>
        <w:gridCol w:w="8084"/>
        <w:gridCol w:w="992"/>
        <w:gridCol w:w="1134"/>
        <w:gridCol w:w="2410"/>
      </w:tblGrid>
      <w:tr w:rsidR="008859B9">
        <w:trPr>
          <w:tblHeader/>
        </w:trPr>
        <w:tc>
          <w:tcPr>
            <w:tcW w:w="1947" w:type="dxa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bCs/>
              </w:rPr>
              <w:t>Уровень освоения</w:t>
            </w:r>
          </w:p>
        </w:tc>
        <w:tc>
          <w:tcPr>
            <w:tcW w:w="2410" w:type="dxa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 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 личностных результатов</w:t>
            </w:r>
          </w:p>
        </w:tc>
      </w:tr>
      <w:tr w:rsidR="008859B9">
        <w:trPr>
          <w:tblHeader/>
        </w:trPr>
        <w:tc>
          <w:tcPr>
            <w:tcW w:w="194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2410" w:type="dxa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8859B9">
        <w:trPr>
          <w:trHeight w:val="305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  <w:bCs/>
              </w:rPr>
              <w:t>Раздел 1.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Информационная деятельность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1.1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Введение. Информационная деятельность человека. Информационное общество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</w:t>
            </w:r>
            <w:r>
              <w:rPr>
                <w:bCs/>
                <w:lang w:eastAsia="ru-RU"/>
              </w:rPr>
              <w:t xml:space="preserve">, ОК 9, 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ЛР 3, ЛР 4 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1. </w:t>
            </w:r>
            <w:r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89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rPr>
                <w:b/>
                <w:bCs/>
              </w:rPr>
            </w:pPr>
            <w:r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8859B9" w:rsidRDefault="008859B9">
            <w:pPr>
              <w:rPr>
                <w:b/>
                <w:bCs/>
              </w:rPr>
            </w:pPr>
          </w:p>
        </w:tc>
      </w:tr>
      <w:tr w:rsidR="008859B9">
        <w:trPr>
          <w:trHeight w:val="278"/>
        </w:trPr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ЛР 3, ЛР 4, ЛР 6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vMerge w:val="restart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vMerge w:val="restart"/>
            <w:shd w:val="clear" w:color="auto" w:fill="auto"/>
          </w:tcPr>
          <w:p w:rsidR="008859B9" w:rsidRDefault="005410C1">
            <w:r>
              <w:t>Понятие информации. Информационные процессы. Подходы к измерению информации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76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vMerge/>
            <w:shd w:val="clear" w:color="auto" w:fill="auto"/>
          </w:tcPr>
          <w:p w:rsidR="008859B9" w:rsidRDefault="008859B9"/>
        </w:tc>
        <w:tc>
          <w:tcPr>
            <w:tcW w:w="8084" w:type="dxa"/>
            <w:vMerge/>
            <w:shd w:val="clear" w:color="auto" w:fill="auto"/>
          </w:tcPr>
          <w:p w:rsidR="008859B9" w:rsidRDefault="008859B9"/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/>
              </w:rPr>
              <w:t xml:space="preserve">Практическая работа № 2. </w:t>
            </w:r>
            <w:r>
              <w:t>Измерение количества информации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2.2.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5, ЛР 3, ЛР 4</w:t>
            </w:r>
          </w:p>
        </w:tc>
      </w:tr>
      <w:tr w:rsidR="008859B9">
        <w:trPr>
          <w:trHeight w:val="52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Информационные объекты различных видов. Универсальность дискретного представления информации. Системы счисления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/>
              </w:rPr>
              <w:t>Практическая работа № 3.</w:t>
            </w:r>
            <w:r>
              <w:t xml:space="preserve"> Дискретное представление информации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2.3.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>ОК 1,</w:t>
            </w:r>
            <w:r>
              <w:rPr>
                <w:bCs/>
                <w:lang w:eastAsia="ru-RU"/>
              </w:rPr>
              <w:t xml:space="preserve"> 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rPr>
          <w:trHeight w:val="527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Принципы обработки информации компьютером. Алгоритмы и способы их описания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4. </w:t>
            </w:r>
            <w:r>
              <w:t>Линейный и разветвляющийся алгоритм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5. </w:t>
            </w:r>
            <w:r>
              <w:t>Циклический алгоритм</w:t>
            </w:r>
          </w:p>
          <w:p w:rsidR="008859B9" w:rsidRDefault="005410C1">
            <w:r>
              <w:rPr>
                <w:b/>
              </w:rPr>
              <w:t xml:space="preserve">Практическая работа № 6. </w:t>
            </w:r>
            <w:r>
              <w:t>Разработка несложного алгоритма решения задачи.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rPr>
                <w:color w:val="000000"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</w:t>
            </w:r>
            <w:r>
              <w:rPr>
                <w:bCs/>
                <w:lang w:eastAsia="ru-RU"/>
              </w:rPr>
              <w:t xml:space="preserve">ОК 4, ОК 9 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ПК 5.3, ПРб 1-7</w:t>
            </w:r>
          </w:p>
        </w:tc>
      </w:tr>
      <w:tr w:rsidR="008859B9">
        <w:trPr>
          <w:trHeight w:val="321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rPr>
                <w:color w:val="000000"/>
              </w:rPr>
            </w:pPr>
            <w:r>
              <w:rPr>
                <w:color w:val="000000"/>
              </w:rPr>
              <w:t>Программный принцип работы компьютера.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110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 xml:space="preserve">Практическая работа № 7. </w:t>
            </w:r>
            <w:r>
              <w:t>Программирование линейного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8. </w:t>
            </w:r>
            <w:r>
              <w:t>Программирование разветвляющегося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9. </w:t>
            </w:r>
            <w:r>
              <w:t>Программирование циклического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10. </w:t>
            </w:r>
            <w:r>
              <w:t>Графические примитивы. Настройка интерфейса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lastRenderedPageBreak/>
              <w:t>Тема 2.5.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ОК 4, ОК 3, ОК 9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color w:val="000000"/>
              </w:rPr>
              <w:t>Компьютерные модели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11. </w:t>
            </w:r>
            <w:r>
              <w:t>Примеры компьютерных моделей различных процессов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12. </w:t>
            </w:r>
            <w:r>
              <w:t>Проведение исследования на основе готовой модели.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Самостоятельная работа № 1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2.6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9, ОК 6, ЛР 3, ЛР 4, ЛР 6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Управление процессами. Представление об автоматических и автоматизированных системах управления. Понятие об информационных системах и автоматизации информационных процессов.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329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Раздел 3.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Средства информационных и 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3.1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rPr>
          <w:trHeight w:val="26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 xml:space="preserve">Архитектура компьютеров. Программное обеспечение компьютеров. 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13. </w:t>
            </w:r>
            <w:r>
              <w:t>Комплектация компьютерного рабочего места.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14. </w:t>
            </w:r>
            <w:r>
              <w:t xml:space="preserve">Операционная система </w:t>
            </w:r>
            <w:r>
              <w:rPr>
                <w:lang w:val="en-US"/>
              </w:rPr>
              <w:t>Windows</w:t>
            </w:r>
            <w:r>
              <w:t>. Графический интерфейс пользователя.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Практическая работа № 15.</w:t>
            </w:r>
            <w:r>
              <w:t xml:space="preserve"> Работа с файлами и папками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16 </w:t>
            </w:r>
            <w:r>
              <w:t>Архивация файлов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5410C1">
            <w:r>
              <w:t>Тема 3.2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5, ОК 9</w:t>
            </w: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599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17.  </w:t>
            </w:r>
            <w:r>
              <w:t>Работа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3.3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9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44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18.  </w:t>
            </w:r>
            <w:r>
              <w:t>Профилактические и антивирусные мероприятия для компьютерного рабочего места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45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lastRenderedPageBreak/>
              <w:t>Раздел 4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Технология создания и преобразования информационных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Технология обработки текстовой информации с помощью текстовых редакторов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9, 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19. </w:t>
            </w:r>
            <w:r>
              <w:t>Ввод, редактирование и форматирование текста. Проверка орфографии и грамматики.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20. </w:t>
            </w:r>
            <w:r>
              <w:t>Создание и редактирование таблиц в текстовом редакторе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21. </w:t>
            </w:r>
            <w:r>
              <w:t>Внедрение объектов в текстовом редакторе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22. </w:t>
            </w:r>
            <w:r>
              <w:t>Гипертекстовое представление информации.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23. </w:t>
            </w:r>
            <w:r>
              <w:t>Форматирование комплексного документа.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Самостоятельная работа № 2. </w:t>
            </w:r>
            <w:r>
              <w:t>Форматирование реферата.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9, ЛР 3, ЛР 4,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 xml:space="preserve">ПРб 1-7 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24 </w:t>
            </w:r>
            <w:r>
              <w:t>Ввод данных и форматирование таблиц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25 </w:t>
            </w:r>
            <w:r>
              <w:t>Вычисления с использованием формул. Математические функции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26 </w:t>
            </w:r>
            <w:r>
              <w:t>Средства графического представления данных (деловая графика)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27 </w:t>
            </w:r>
            <w:r>
              <w:t>Статистические функции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28 </w:t>
            </w:r>
            <w:r>
              <w:t>Логические функции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Самостоятельная работа № 3.  </w:t>
            </w:r>
            <w:r>
              <w:t>Использование электронных таблиц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Представление об организации баз данных и системах управления базами данных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 xml:space="preserve">ОК 9 </w:t>
            </w:r>
          </w:p>
          <w:p w:rsidR="008859B9" w:rsidRDefault="008859B9">
            <w:pPr>
              <w:jc w:val="center"/>
              <w:rPr>
                <w:bCs/>
                <w:lang w:eastAsia="ru-RU"/>
              </w:rPr>
            </w:pP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29 </w:t>
            </w:r>
            <w:r>
              <w:t>Ввод и редактирование записей. Изменение структуры базы данных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30 </w:t>
            </w:r>
            <w:r>
              <w:t>Работа с готовой базой данных. Поиск и сортировка. Запросы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31 </w:t>
            </w:r>
            <w:r>
              <w:t xml:space="preserve">Формирование запросов для поиска информации в </w:t>
            </w:r>
            <w:r>
              <w:lastRenderedPageBreak/>
              <w:t>базе данных.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32 </w:t>
            </w:r>
            <w:r>
              <w:t>Создание форм и отчетов.</w:t>
            </w:r>
          </w:p>
          <w:p w:rsidR="008859B9" w:rsidRDefault="008859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lastRenderedPageBreak/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lastRenderedPageBreak/>
              <w:t>Тема 4.4.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476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Технология обработки графической информации, создания мультимедийных презентаций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2, </w:t>
            </w:r>
            <w:r>
              <w:rPr>
                <w:bCs/>
                <w:lang w:eastAsia="ru-RU"/>
              </w:rPr>
              <w:t xml:space="preserve">ОК 5,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 xml:space="preserve"> ПРб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33 </w:t>
            </w:r>
            <w:r>
              <w:t>Создание изображение средствами редактора растровой графики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34 </w:t>
            </w:r>
            <w:r>
              <w:t>Создание изображение средствами редактора векторной графики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35 </w:t>
            </w:r>
            <w:r>
              <w:t>Создание и настройка презентации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36 </w:t>
            </w:r>
            <w:r>
              <w:t>Разработка презентации по выбранной теме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77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Раздел 5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Телекоммуникационные технологии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5.1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Представления о технических и программных средствах телекоммуникационных технологий.  Интернет-технологии, способы и скоростные характеристики подключения, провайдер.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</w:t>
            </w:r>
            <w:r>
              <w:rPr>
                <w:bCs/>
                <w:lang w:eastAsia="ru-RU"/>
              </w:rPr>
              <w:t xml:space="preserve">ОК 4, ОК 5, ОК 6, ЛР 3,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Практическая работа № 37</w:t>
            </w:r>
            <w:r>
              <w:t xml:space="preserve"> Браузер. Примеры работы с интернет - ресурсами. Портал государственных услуг. Электронное правительство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38 </w:t>
            </w:r>
            <w:r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5.2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Содержание учебного материала.  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Профессионально- ориентированное содержание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>ОК 1 - 9</w:t>
            </w:r>
            <w:r>
              <w:rPr>
                <w:bCs/>
                <w:lang w:eastAsia="ru-RU"/>
              </w:rPr>
              <w:t xml:space="preserve">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859B9">
        <w:trPr>
          <w:trHeight w:val="603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Практическая работа № 39.</w:t>
            </w:r>
            <w:r>
              <w:t xml:space="preserve"> Создание сайта с использованием основных тегов HTML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Практическая работа № 40</w:t>
            </w:r>
            <w:r>
              <w:t xml:space="preserve">. Примеры сетевых информационных систем для различных направлений деятельности. Участие в онлайн-конференции, анкетировании, дистанционных курсах или интернет-олимпиаде. 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</w:pPr>
            <w:r>
              <w:t>30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8859B9" w:rsidRDefault="005410C1">
            <w:r>
              <w:t>Дифференцированный зачет</w:t>
            </w: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8859B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</w:tbl>
    <w:p w:rsidR="008859B9" w:rsidRDefault="008859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8859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>
        <w:rPr>
          <w:b/>
          <w:caps/>
        </w:rPr>
        <w:lastRenderedPageBreak/>
        <w:t>4. условия Реализации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/>
          <w:bCs/>
        </w:rPr>
        <w:t>4.1. Материально-техническое обеспечение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Программа учебной дисциплины реализуется в учебном кабинете информатики.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кабинета: </w:t>
      </w:r>
    </w:p>
    <w:p w:rsidR="008859B9" w:rsidRDefault="005410C1">
      <w:pPr>
        <w:pStyle w:val="afb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8859B9" w:rsidRDefault="005410C1">
      <w:pPr>
        <w:pStyle w:val="afb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8859B9" w:rsidRDefault="005410C1">
      <w:pPr>
        <w:pStyle w:val="afb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рабочая немеловая доска;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>
        <w:rPr>
          <w:bCs/>
        </w:rPr>
        <w:t xml:space="preserve">Технические средства обучения: 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компьютеры с лицензионным программным обеспечением;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принтер;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колонки.</w:t>
      </w:r>
    </w:p>
    <w:p w:rsidR="008859B9" w:rsidRDefault="005410C1">
      <w:pPr>
        <w:rPr>
          <w:bCs/>
        </w:rPr>
      </w:pPr>
      <w:r>
        <w:rPr>
          <w:bCs/>
        </w:rPr>
        <w:t>Методические средства обучения: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электронные учебные пособия;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пособия;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8859B9" w:rsidRDefault="005410C1">
      <w:pPr>
        <w:rPr>
          <w:b/>
          <w:bCs/>
        </w:rPr>
      </w:pPr>
      <w:r>
        <w:rPr>
          <w:b/>
          <w:bCs/>
        </w:rPr>
        <w:t>4.2. Информационное обеспечение реализации программы</w:t>
      </w:r>
    </w:p>
    <w:p w:rsidR="008859B9" w:rsidRDefault="008859B9">
      <w:pPr>
        <w:rPr>
          <w:bCs/>
        </w:rPr>
      </w:pPr>
    </w:p>
    <w:p w:rsidR="008859B9" w:rsidRDefault="005410C1">
      <w:pPr>
        <w:rPr>
          <w:bCs/>
        </w:rPr>
      </w:pPr>
      <w:r>
        <w:rPr>
          <w:bCs/>
        </w:rPr>
        <w:t>4.2.1.  Основная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Сергеева, И.И. Информатика [Текст]: учебник для студентов учреждений среднего проф. образования / И. И. Сергеева, А. А. Музалевская, Н. В. Тарасова. - 2-е изд., перераб. и доп. - М.: ФОРУМ: ИНФРА-М, 2016. - 383 с. : ил.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Шкатова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7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4"/>
          <w:rFonts w:ascii="Times New Roman" w:hAnsi="Times New Roman"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Дяминова — Саратов, Москва: Профобразование, Ай Пи Ар Медиа, 2020. — 182 c. — ISBN 978-5-4488-0873-9, 978-5-4497-0637-9. — Текст: электронный // Электронно-библиотечная система IPR BOOKS: [сайт]. — URL: http://www.iprbookshop.ru/97411.html (дата обращения: 30.04.2021). — Режим доступа: для авторизир. пользователей. - DOI: </w:t>
      </w:r>
      <w:hyperlink r:id="rId18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Челябинск : Южно-Уральский институт управления и экономики, 2017. - 128 c. - 978-5-9909865-3-4. - Режим доступа: </w:t>
      </w:r>
      <w:hyperlink r:id="rId19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8859B9" w:rsidRDefault="005410C1">
      <w:pPr>
        <w:tabs>
          <w:tab w:val="left" w:pos="9214"/>
        </w:tabs>
        <w:jc w:val="both"/>
        <w:rPr>
          <w:bCs/>
        </w:rPr>
      </w:pPr>
      <w:r>
        <w:rPr>
          <w:bCs/>
        </w:rPr>
        <w:t>4.2.2 Дополнительная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20" w:history="1">
        <w:r>
          <w:rPr>
            <w:rStyle w:val="a4"/>
            <w:bCs/>
            <w:sz w:val="24"/>
            <w:szCs w:val="24"/>
          </w:rPr>
          <w:t>http://www.iprbookshop.ru/87074.html</w:t>
        </w:r>
      </w:hyperlink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Информатика [Электронный ресурс]: учебное пособие / сост. И. П. Хвостова. - Электрон. текстовые данные. - Ставрополь: Северо-Кавказский федеральный университет, 2016. - 178 c. - 2227-8397. - Режим доступа: http://www.iprbookshop.ru/66024.html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Шандриков, А. С. Информационные технологии: учебное пособие / А. С. Шандриков.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1" w:history="1">
        <w:r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Петлина, Е. М. Информационные технологии в профессиональной деятельности: учебное пособие для СПО / Е. М. Петлина,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авторизир.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2" w:history="1">
        <w:r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3" w:history="1">
        <w:r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8859B9" w:rsidRDefault="008859B9">
      <w:pPr>
        <w:tabs>
          <w:tab w:val="left" w:pos="9214"/>
        </w:tabs>
        <w:jc w:val="both"/>
        <w:rPr>
          <w:bCs/>
        </w:rPr>
      </w:pPr>
    </w:p>
    <w:p w:rsidR="008859B9" w:rsidRDefault="005410C1">
      <w:pPr>
        <w:tabs>
          <w:tab w:val="left" w:pos="9214"/>
        </w:tabs>
        <w:jc w:val="both"/>
        <w:rPr>
          <w:bCs/>
        </w:rPr>
      </w:pPr>
      <w:r>
        <w:rPr>
          <w:bCs/>
        </w:rPr>
        <w:t>4.2.3 Интернет-ресурсы</w:t>
      </w:r>
    </w:p>
    <w:p w:rsidR="008859B9" w:rsidRDefault="005410C1">
      <w:pPr>
        <w:numPr>
          <w:ilvl w:val="0"/>
          <w:numId w:val="7"/>
        </w:numPr>
        <w:ind w:hanging="294"/>
        <w:jc w:val="both"/>
        <w:rPr>
          <w:bCs/>
        </w:rPr>
      </w:pPr>
      <w:r>
        <w:rPr>
          <w:bCs/>
        </w:rPr>
        <w:t xml:space="preserve"> </w:t>
      </w:r>
      <w:hyperlink r:id="rId24" w:history="1">
        <w:r>
          <w:rPr>
            <w:rStyle w:val="a4"/>
          </w:rPr>
          <w:t>http://school-collection.edu.ru/</w:t>
        </w:r>
      </w:hyperlink>
      <w:r>
        <w:t xml:space="preserve"> -</w:t>
      </w:r>
      <w:r>
        <w:rPr>
          <w:bCs/>
        </w:rPr>
        <w:t xml:space="preserve"> единая коллекция цифровых образовательных ресурсов.</w:t>
      </w:r>
    </w:p>
    <w:p w:rsidR="008859B9" w:rsidRDefault="00A606F5">
      <w:pPr>
        <w:numPr>
          <w:ilvl w:val="0"/>
          <w:numId w:val="7"/>
        </w:numPr>
        <w:ind w:hanging="294"/>
        <w:jc w:val="both"/>
        <w:rPr>
          <w:bCs/>
        </w:rPr>
      </w:pPr>
      <w:hyperlink r:id="rId25" w:history="1">
        <w:r w:rsidR="005410C1">
          <w:t>http://www.metod-kopilka.ru/</w:t>
        </w:r>
      </w:hyperlink>
      <w:r w:rsidR="005410C1">
        <w:rPr>
          <w:bCs/>
        </w:rPr>
        <w:t xml:space="preserve"> - информатика. Методическая копилка преподавателей информатики.</w:t>
      </w:r>
    </w:p>
    <w:p w:rsidR="008859B9" w:rsidRDefault="00A606F5">
      <w:pPr>
        <w:numPr>
          <w:ilvl w:val="0"/>
          <w:numId w:val="7"/>
        </w:numPr>
        <w:ind w:hanging="294"/>
        <w:jc w:val="both"/>
        <w:rPr>
          <w:bCs/>
        </w:rPr>
      </w:pPr>
      <w:hyperlink r:id="rId26" w:history="1">
        <w:r w:rsidR="005410C1">
          <w:rPr>
            <w:rStyle w:val="a4"/>
          </w:rPr>
          <w:t>http://www.klyaksa.net/  -</w:t>
        </w:r>
      </w:hyperlink>
      <w:r w:rsidR="005410C1">
        <w:rPr>
          <w:bCs/>
        </w:rPr>
        <w:t xml:space="preserve"> Информатика и ИКТ в школе</w:t>
      </w:r>
    </w:p>
    <w:p w:rsidR="008859B9" w:rsidRDefault="00A606F5">
      <w:pPr>
        <w:numPr>
          <w:ilvl w:val="0"/>
          <w:numId w:val="7"/>
        </w:numPr>
        <w:ind w:hanging="294"/>
        <w:jc w:val="both"/>
      </w:pPr>
      <w:hyperlink r:id="rId27" w:history="1">
        <w:r w:rsidR="005410C1">
          <w:rPr>
            <w:rStyle w:val="a4"/>
          </w:rPr>
          <w:t>http://ru.wikipedia.org/  -</w:t>
        </w:r>
      </w:hyperlink>
      <w:r w:rsidR="005410C1">
        <w:rPr>
          <w:bCs/>
        </w:rPr>
        <w:t xml:space="preserve"> свободная энциклопедия</w:t>
      </w:r>
    </w:p>
    <w:p w:rsidR="008859B9" w:rsidRDefault="008859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8859B9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8859B9" w:rsidRDefault="008859B9"/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693"/>
        <w:gridCol w:w="3828"/>
      </w:tblGrid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ind w:left="-392" w:firstLine="3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В результате освоения учебной дисциплины обучающийся должен </w:t>
            </w:r>
            <w:r>
              <w:rPr>
                <w:b/>
              </w:rPr>
              <w:t>уметь:</w:t>
            </w:r>
          </w:p>
          <w:p w:rsidR="008859B9" w:rsidRDefault="005410C1">
            <w:pPr>
              <w:pStyle w:val="afb"/>
              <w:tabs>
                <w:tab w:val="left" w:pos="-3794"/>
              </w:tabs>
              <w:snapToGrid w:val="0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</w:pPr>
          </w:p>
          <w:p w:rsidR="008859B9" w:rsidRDefault="008859B9">
            <w:pPr>
              <w:suppressAutoHyphens w:val="0"/>
              <w:jc w:val="center"/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8859B9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859B9" w:rsidRDefault="008859B9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контроль выполнения 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индивидуальных заданий,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 индивидуальных заданий,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ПК 5.3, 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контроль выполнения 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 контроль выполнения индивидуальных заданий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</w:t>
            </w:r>
          </w:p>
        </w:tc>
      </w:tr>
      <w:tr w:rsidR="008859B9" w:rsidTr="000F3503">
        <w:trPr>
          <w:trHeight w:val="2108"/>
        </w:trPr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результате освоения учебной дисциплины обучающийся должен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«информация»;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</w:pPr>
          </w:p>
          <w:p w:rsidR="008859B9" w:rsidRDefault="008859B9">
            <w:pPr>
              <w:suppressAutoHyphens w:val="0"/>
              <w:jc w:val="center"/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8859B9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8859B9" w:rsidRDefault="008859B9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8859B9" w:rsidRDefault="005410C1">
            <w:pPr>
              <w:snapToGrid w:val="0"/>
              <w:ind w:right="-10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  <w:rPr>
                <w:bCs/>
                <w:lang w:eastAsia="ru-RU"/>
              </w:rPr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 xml:space="preserve">практических работ, индивидуальных заданий, тестирование, 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 xml:space="preserve">практических работ, индивидуальных заданий, тестирование, </w:t>
            </w:r>
            <w:r>
              <w:t>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индивидуальных заданий,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8859B9" w:rsidRDefault="008859B9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тестирование, оценка выполнения контрольной работы</w:t>
            </w:r>
          </w:p>
        </w:tc>
      </w:tr>
    </w:tbl>
    <w:p w:rsidR="008859B9" w:rsidRDefault="005410C1">
      <w:pPr>
        <w:rPr>
          <w:b/>
        </w:rPr>
      </w:pPr>
      <w:r>
        <w:rPr>
          <w:b/>
        </w:rPr>
        <w:t xml:space="preserve"> </w:t>
      </w:r>
    </w:p>
    <w:p w:rsidR="008859B9" w:rsidRDefault="005410C1">
      <w:pPr>
        <w:jc w:val="center"/>
        <w:rPr>
          <w:b/>
        </w:rPr>
      </w:pPr>
      <w:r>
        <w:rPr>
          <w:b/>
        </w:rPr>
        <w:t>6.ЛИСТ ИЗМЕНЕНИЙ И ДОПОЛНЕНИЙ, ВНЕСЕННЫХ В ПРОГРАММУ УЧЕБНОЙ ДИСЦИПЛИНЫ</w:t>
      </w:r>
    </w:p>
    <w:p w:rsidR="008859B9" w:rsidRDefault="008859B9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26"/>
      </w:tblGrid>
      <w:tr w:rsidR="008859B9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lastRenderedPageBreak/>
              <w:t>№ изменения, дата внесения изменения; № страницы с изменением</w:t>
            </w:r>
          </w:p>
        </w:tc>
      </w:tr>
      <w:tr w:rsidR="008859B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t>СТАЛО</w:t>
            </w:r>
          </w:p>
        </w:tc>
      </w:tr>
      <w:tr w:rsidR="008859B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9B9" w:rsidRDefault="005410C1">
            <w:r>
              <w:t>Основание:</w:t>
            </w:r>
          </w:p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5410C1">
            <w:r>
              <w:t>Подпись лица, внесшего изменения</w:t>
            </w:r>
          </w:p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8859B9">
            <w:pPr>
              <w:snapToGrid w:val="0"/>
              <w:jc w:val="center"/>
            </w:pPr>
          </w:p>
        </w:tc>
      </w:tr>
    </w:tbl>
    <w:p w:rsidR="008859B9" w:rsidRDefault="008859B9">
      <w:pPr>
        <w:jc w:val="center"/>
        <w:rPr>
          <w:b/>
        </w:rPr>
      </w:pPr>
    </w:p>
    <w:p w:rsidR="008859B9" w:rsidRDefault="008859B9"/>
    <w:p w:rsidR="008859B9" w:rsidRDefault="008859B9"/>
    <w:p w:rsidR="008859B9" w:rsidRDefault="008859B9"/>
    <w:p w:rsidR="008859B9" w:rsidRDefault="008859B9"/>
    <w:p w:rsidR="008859B9" w:rsidRDefault="008859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8859B9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F5" w:rsidRDefault="00A606F5">
      <w:r>
        <w:separator/>
      </w:r>
    </w:p>
  </w:endnote>
  <w:endnote w:type="continuationSeparator" w:id="0">
    <w:p w:rsidR="00A606F5" w:rsidRDefault="00A6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altName w:val="Times New Roman"/>
    <w:charset w:val="00"/>
    <w:family w:val="roman"/>
    <w:pitch w:val="default"/>
  </w:font>
  <w:font w:name="Times New Roman,Italic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jc w:val="center"/>
    </w:pPr>
  </w:p>
  <w:p w:rsidR="005410C1" w:rsidRDefault="005410C1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B484A">
      <w:rPr>
        <w:noProof/>
      </w:rPr>
      <w:t>5</w:t>
    </w:r>
    <w:r>
      <w:fldChar w:fldCharType="end"/>
    </w:r>
  </w:p>
  <w:p w:rsidR="005410C1" w:rsidRDefault="005410C1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5142230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410C1" w:rsidRDefault="005410C1">
                          <w:pPr>
                            <w:pStyle w:val="af0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B484A">
                            <w:rPr>
                              <w:rStyle w:val="a5"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4.9pt;margin-top:.05pt;width:28.35pt;height:13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" stroked="f">
              <v:fill opacity="0"/>
              <v:textbox inset="0,0,0,0">
                <w:txbxContent>
                  <w:p w:rsidR="005410C1" w:rsidRDefault="005410C1">
                    <w:pPr>
                      <w:pStyle w:val="af0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B484A">
                      <w:rPr>
                        <w:rStyle w:val="a5"/>
                        <w:noProof/>
                      </w:rPr>
                      <w:t>11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ind w:right="360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3683635</wp:posOffset>
              </wp:positionH>
              <wp:positionV relativeFrom="paragraph">
                <wp:posOffset>-63500</wp:posOffset>
              </wp:positionV>
              <wp:extent cx="360045" cy="1727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410C1" w:rsidRDefault="005410C1">
                          <w:pPr>
                            <w:pStyle w:val="af0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B484A">
                            <w:rPr>
                              <w:rStyle w:val="a5"/>
                              <w:noProof/>
                            </w:rPr>
                            <w:t>19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90.05pt;margin-top:-5pt;width:28.35pt;height:13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" stroked="f">
              <v:fill opacity="0"/>
              <v:textbox inset="0,0,0,0">
                <w:txbxContent>
                  <w:p w:rsidR="005410C1" w:rsidRDefault="005410C1">
                    <w:pPr>
                      <w:pStyle w:val="af0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B484A">
                      <w:rPr>
                        <w:rStyle w:val="a5"/>
                        <w:noProof/>
                      </w:rPr>
                      <w:t>19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F5" w:rsidRDefault="00A606F5">
      <w:r>
        <w:separator/>
      </w:r>
    </w:p>
  </w:footnote>
  <w:footnote w:type="continuationSeparator" w:id="0">
    <w:p w:rsidR="00A606F5" w:rsidRDefault="00A60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22D2D2C"/>
    <w:multiLevelType w:val="multilevel"/>
    <w:tmpl w:val="022D2D2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multilevel"/>
    <w:tmpl w:val="02CA3B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0651F"/>
    <w:multiLevelType w:val="multilevel"/>
    <w:tmpl w:val="096065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474C5"/>
    <w:multiLevelType w:val="multilevel"/>
    <w:tmpl w:val="5C3474C5"/>
    <w:lvl w:ilvl="0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64846109"/>
    <w:multiLevelType w:val="multilevel"/>
    <w:tmpl w:val="6484610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C69AF"/>
    <w:multiLevelType w:val="multilevel"/>
    <w:tmpl w:val="748C69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DC"/>
    <w:rsid w:val="00001E4F"/>
    <w:rsid w:val="00011CEE"/>
    <w:rsid w:val="0001323B"/>
    <w:rsid w:val="0002523A"/>
    <w:rsid w:val="000254B6"/>
    <w:rsid w:val="00025D33"/>
    <w:rsid w:val="00032A4D"/>
    <w:rsid w:val="00035919"/>
    <w:rsid w:val="000627E6"/>
    <w:rsid w:val="0008337B"/>
    <w:rsid w:val="00096D01"/>
    <w:rsid w:val="000C5FE0"/>
    <w:rsid w:val="000D0F8D"/>
    <w:rsid w:val="000D343D"/>
    <w:rsid w:val="000D4FE4"/>
    <w:rsid w:val="000E166A"/>
    <w:rsid w:val="000E319B"/>
    <w:rsid w:val="000E6737"/>
    <w:rsid w:val="000F3503"/>
    <w:rsid w:val="000F641D"/>
    <w:rsid w:val="00105806"/>
    <w:rsid w:val="00120D18"/>
    <w:rsid w:val="00121422"/>
    <w:rsid w:val="0012235A"/>
    <w:rsid w:val="00132198"/>
    <w:rsid w:val="001333F3"/>
    <w:rsid w:val="00142A9B"/>
    <w:rsid w:val="001459D4"/>
    <w:rsid w:val="00157163"/>
    <w:rsid w:val="00164390"/>
    <w:rsid w:val="001677E0"/>
    <w:rsid w:val="001742AF"/>
    <w:rsid w:val="001760E4"/>
    <w:rsid w:val="00181259"/>
    <w:rsid w:val="001858C3"/>
    <w:rsid w:val="0019062C"/>
    <w:rsid w:val="00197A90"/>
    <w:rsid w:val="001A4535"/>
    <w:rsid w:val="001C04DA"/>
    <w:rsid w:val="001C573E"/>
    <w:rsid w:val="001F16A7"/>
    <w:rsid w:val="00201ACE"/>
    <w:rsid w:val="00201F59"/>
    <w:rsid w:val="002039D9"/>
    <w:rsid w:val="00207570"/>
    <w:rsid w:val="0021132F"/>
    <w:rsid w:val="00216F29"/>
    <w:rsid w:val="00222988"/>
    <w:rsid w:val="002300FD"/>
    <w:rsid w:val="002326B6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B295D"/>
    <w:rsid w:val="002B465F"/>
    <w:rsid w:val="002D3587"/>
    <w:rsid w:val="002E302F"/>
    <w:rsid w:val="002F3A1D"/>
    <w:rsid w:val="002F4DD9"/>
    <w:rsid w:val="002F689D"/>
    <w:rsid w:val="002F7B27"/>
    <w:rsid w:val="00310021"/>
    <w:rsid w:val="00310E8B"/>
    <w:rsid w:val="00312045"/>
    <w:rsid w:val="00313CA1"/>
    <w:rsid w:val="00315624"/>
    <w:rsid w:val="00317E75"/>
    <w:rsid w:val="00324A02"/>
    <w:rsid w:val="00325454"/>
    <w:rsid w:val="00334BED"/>
    <w:rsid w:val="0033707C"/>
    <w:rsid w:val="00341D6D"/>
    <w:rsid w:val="00347B44"/>
    <w:rsid w:val="0038131F"/>
    <w:rsid w:val="00381F02"/>
    <w:rsid w:val="00384BB8"/>
    <w:rsid w:val="0039682F"/>
    <w:rsid w:val="003D320F"/>
    <w:rsid w:val="003D4FB8"/>
    <w:rsid w:val="003F1292"/>
    <w:rsid w:val="004000EC"/>
    <w:rsid w:val="004103F3"/>
    <w:rsid w:val="00415ADF"/>
    <w:rsid w:val="00423960"/>
    <w:rsid w:val="004239B7"/>
    <w:rsid w:val="00425508"/>
    <w:rsid w:val="00425DD7"/>
    <w:rsid w:val="00427DBC"/>
    <w:rsid w:val="00441ECB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C38DF"/>
    <w:rsid w:val="004D5F2A"/>
    <w:rsid w:val="004E2687"/>
    <w:rsid w:val="004E3D27"/>
    <w:rsid w:val="004E5C0E"/>
    <w:rsid w:val="004F021A"/>
    <w:rsid w:val="004F519E"/>
    <w:rsid w:val="005012FC"/>
    <w:rsid w:val="00504C82"/>
    <w:rsid w:val="00511233"/>
    <w:rsid w:val="005114AF"/>
    <w:rsid w:val="00513FC7"/>
    <w:rsid w:val="005352AE"/>
    <w:rsid w:val="00540194"/>
    <w:rsid w:val="005410C1"/>
    <w:rsid w:val="005719BF"/>
    <w:rsid w:val="00573BB8"/>
    <w:rsid w:val="0058357B"/>
    <w:rsid w:val="00586E76"/>
    <w:rsid w:val="005901E1"/>
    <w:rsid w:val="00594499"/>
    <w:rsid w:val="005B3B8D"/>
    <w:rsid w:val="005B484A"/>
    <w:rsid w:val="005D17CD"/>
    <w:rsid w:val="005E3011"/>
    <w:rsid w:val="005F3A1A"/>
    <w:rsid w:val="0060096B"/>
    <w:rsid w:val="00607205"/>
    <w:rsid w:val="00627978"/>
    <w:rsid w:val="00631297"/>
    <w:rsid w:val="00636170"/>
    <w:rsid w:val="00644638"/>
    <w:rsid w:val="00646046"/>
    <w:rsid w:val="00652184"/>
    <w:rsid w:val="00657015"/>
    <w:rsid w:val="006576C0"/>
    <w:rsid w:val="00666731"/>
    <w:rsid w:val="00670476"/>
    <w:rsid w:val="006959B9"/>
    <w:rsid w:val="006A24F0"/>
    <w:rsid w:val="006A5E7E"/>
    <w:rsid w:val="006A6A01"/>
    <w:rsid w:val="006A7383"/>
    <w:rsid w:val="006B64DC"/>
    <w:rsid w:val="006D4056"/>
    <w:rsid w:val="006E11D9"/>
    <w:rsid w:val="006E74F0"/>
    <w:rsid w:val="00706718"/>
    <w:rsid w:val="007113ED"/>
    <w:rsid w:val="00721702"/>
    <w:rsid w:val="007238C2"/>
    <w:rsid w:val="00726CC0"/>
    <w:rsid w:val="007272AD"/>
    <w:rsid w:val="00737A89"/>
    <w:rsid w:val="0074302D"/>
    <w:rsid w:val="00743ED2"/>
    <w:rsid w:val="00744D9B"/>
    <w:rsid w:val="00745B0C"/>
    <w:rsid w:val="00751E44"/>
    <w:rsid w:val="00752360"/>
    <w:rsid w:val="007605A1"/>
    <w:rsid w:val="0076482F"/>
    <w:rsid w:val="00764D00"/>
    <w:rsid w:val="00772C7C"/>
    <w:rsid w:val="00774493"/>
    <w:rsid w:val="00793160"/>
    <w:rsid w:val="00794CCA"/>
    <w:rsid w:val="00797DA5"/>
    <w:rsid w:val="007A2076"/>
    <w:rsid w:val="007A34C3"/>
    <w:rsid w:val="007A6E92"/>
    <w:rsid w:val="007B08E3"/>
    <w:rsid w:val="007B10F8"/>
    <w:rsid w:val="007B17AF"/>
    <w:rsid w:val="007B50A1"/>
    <w:rsid w:val="007C5C48"/>
    <w:rsid w:val="007E2D4B"/>
    <w:rsid w:val="007E4A17"/>
    <w:rsid w:val="007F3CC8"/>
    <w:rsid w:val="007F5C62"/>
    <w:rsid w:val="00801B0B"/>
    <w:rsid w:val="00813FD5"/>
    <w:rsid w:val="00822307"/>
    <w:rsid w:val="00826C9F"/>
    <w:rsid w:val="008279FF"/>
    <w:rsid w:val="00831BEC"/>
    <w:rsid w:val="00835C29"/>
    <w:rsid w:val="008510B5"/>
    <w:rsid w:val="00852500"/>
    <w:rsid w:val="00856CCC"/>
    <w:rsid w:val="00860A6C"/>
    <w:rsid w:val="00864A4E"/>
    <w:rsid w:val="00875BA0"/>
    <w:rsid w:val="00880405"/>
    <w:rsid w:val="008859B9"/>
    <w:rsid w:val="008922BE"/>
    <w:rsid w:val="008A0E6B"/>
    <w:rsid w:val="008A2269"/>
    <w:rsid w:val="008A2EE5"/>
    <w:rsid w:val="008A3F76"/>
    <w:rsid w:val="008A7E24"/>
    <w:rsid w:val="008B4CE8"/>
    <w:rsid w:val="008D5BC7"/>
    <w:rsid w:val="008D7F19"/>
    <w:rsid w:val="008E133C"/>
    <w:rsid w:val="008E2FFB"/>
    <w:rsid w:val="008E44F8"/>
    <w:rsid w:val="008E5912"/>
    <w:rsid w:val="008F3AC5"/>
    <w:rsid w:val="008F5CEA"/>
    <w:rsid w:val="008F75DB"/>
    <w:rsid w:val="00903B44"/>
    <w:rsid w:val="009071A5"/>
    <w:rsid w:val="009119DE"/>
    <w:rsid w:val="00921983"/>
    <w:rsid w:val="0092212B"/>
    <w:rsid w:val="009272E5"/>
    <w:rsid w:val="00944811"/>
    <w:rsid w:val="0094598F"/>
    <w:rsid w:val="009505A2"/>
    <w:rsid w:val="0096344D"/>
    <w:rsid w:val="00963EC4"/>
    <w:rsid w:val="00967465"/>
    <w:rsid w:val="009813B2"/>
    <w:rsid w:val="0099372D"/>
    <w:rsid w:val="009A2B48"/>
    <w:rsid w:val="009A3A89"/>
    <w:rsid w:val="009B2A74"/>
    <w:rsid w:val="009B6A12"/>
    <w:rsid w:val="009C5F68"/>
    <w:rsid w:val="009C6F26"/>
    <w:rsid w:val="009C71E2"/>
    <w:rsid w:val="009D6CFB"/>
    <w:rsid w:val="009E7AF8"/>
    <w:rsid w:val="009F7A15"/>
    <w:rsid w:val="00A01DE8"/>
    <w:rsid w:val="00A05B50"/>
    <w:rsid w:val="00A07472"/>
    <w:rsid w:val="00A1264A"/>
    <w:rsid w:val="00A1594D"/>
    <w:rsid w:val="00A25A5F"/>
    <w:rsid w:val="00A313CD"/>
    <w:rsid w:val="00A315E6"/>
    <w:rsid w:val="00A3301B"/>
    <w:rsid w:val="00A400A9"/>
    <w:rsid w:val="00A53306"/>
    <w:rsid w:val="00A606F5"/>
    <w:rsid w:val="00A62268"/>
    <w:rsid w:val="00A6480C"/>
    <w:rsid w:val="00A66EB3"/>
    <w:rsid w:val="00A6740B"/>
    <w:rsid w:val="00A67D21"/>
    <w:rsid w:val="00A8719D"/>
    <w:rsid w:val="00A968A9"/>
    <w:rsid w:val="00AA28DB"/>
    <w:rsid w:val="00AA3F28"/>
    <w:rsid w:val="00AB13DE"/>
    <w:rsid w:val="00AB6748"/>
    <w:rsid w:val="00AC7369"/>
    <w:rsid w:val="00AD23C0"/>
    <w:rsid w:val="00AD2726"/>
    <w:rsid w:val="00AD46C5"/>
    <w:rsid w:val="00AD5DF3"/>
    <w:rsid w:val="00AE391D"/>
    <w:rsid w:val="00AE7B62"/>
    <w:rsid w:val="00AF2A33"/>
    <w:rsid w:val="00AF399B"/>
    <w:rsid w:val="00B03D2A"/>
    <w:rsid w:val="00B1018C"/>
    <w:rsid w:val="00B2076C"/>
    <w:rsid w:val="00B446CD"/>
    <w:rsid w:val="00B51C66"/>
    <w:rsid w:val="00B5686A"/>
    <w:rsid w:val="00B62D7A"/>
    <w:rsid w:val="00B6589E"/>
    <w:rsid w:val="00B70502"/>
    <w:rsid w:val="00B73116"/>
    <w:rsid w:val="00B757FD"/>
    <w:rsid w:val="00B8554C"/>
    <w:rsid w:val="00B9795B"/>
    <w:rsid w:val="00BB0A93"/>
    <w:rsid w:val="00BB1876"/>
    <w:rsid w:val="00BB2FB2"/>
    <w:rsid w:val="00BC28BB"/>
    <w:rsid w:val="00BE386A"/>
    <w:rsid w:val="00BE3D62"/>
    <w:rsid w:val="00BF3AEC"/>
    <w:rsid w:val="00BF5314"/>
    <w:rsid w:val="00BF607C"/>
    <w:rsid w:val="00C002FE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664B"/>
    <w:rsid w:val="00C77A83"/>
    <w:rsid w:val="00C849FA"/>
    <w:rsid w:val="00C86D6D"/>
    <w:rsid w:val="00C977F7"/>
    <w:rsid w:val="00CB6CC0"/>
    <w:rsid w:val="00CC1F74"/>
    <w:rsid w:val="00CD0F22"/>
    <w:rsid w:val="00CF1069"/>
    <w:rsid w:val="00CF1A99"/>
    <w:rsid w:val="00CF5173"/>
    <w:rsid w:val="00D05A01"/>
    <w:rsid w:val="00D068B9"/>
    <w:rsid w:val="00D10ADE"/>
    <w:rsid w:val="00D13BAE"/>
    <w:rsid w:val="00D21560"/>
    <w:rsid w:val="00D25D6B"/>
    <w:rsid w:val="00D260BD"/>
    <w:rsid w:val="00D31ED0"/>
    <w:rsid w:val="00D44A1F"/>
    <w:rsid w:val="00D46920"/>
    <w:rsid w:val="00D4713A"/>
    <w:rsid w:val="00D50479"/>
    <w:rsid w:val="00D51B9D"/>
    <w:rsid w:val="00D616B0"/>
    <w:rsid w:val="00D722C0"/>
    <w:rsid w:val="00D72854"/>
    <w:rsid w:val="00D72B76"/>
    <w:rsid w:val="00D73F4D"/>
    <w:rsid w:val="00D75445"/>
    <w:rsid w:val="00D92B96"/>
    <w:rsid w:val="00D931AB"/>
    <w:rsid w:val="00DA5092"/>
    <w:rsid w:val="00DA726D"/>
    <w:rsid w:val="00DB0A2C"/>
    <w:rsid w:val="00DB1C21"/>
    <w:rsid w:val="00DB5A0E"/>
    <w:rsid w:val="00DB6009"/>
    <w:rsid w:val="00DC179A"/>
    <w:rsid w:val="00DC3023"/>
    <w:rsid w:val="00DC7B4B"/>
    <w:rsid w:val="00DD2180"/>
    <w:rsid w:val="00DD39CE"/>
    <w:rsid w:val="00DE07B9"/>
    <w:rsid w:val="00DE5128"/>
    <w:rsid w:val="00E0264F"/>
    <w:rsid w:val="00E0749B"/>
    <w:rsid w:val="00E17B2F"/>
    <w:rsid w:val="00E2651C"/>
    <w:rsid w:val="00E35C0B"/>
    <w:rsid w:val="00E41243"/>
    <w:rsid w:val="00E468D4"/>
    <w:rsid w:val="00E571B1"/>
    <w:rsid w:val="00E6785F"/>
    <w:rsid w:val="00E70685"/>
    <w:rsid w:val="00E84857"/>
    <w:rsid w:val="00EA19B4"/>
    <w:rsid w:val="00EA2440"/>
    <w:rsid w:val="00EA657F"/>
    <w:rsid w:val="00EA71FF"/>
    <w:rsid w:val="00EB1680"/>
    <w:rsid w:val="00EB2D55"/>
    <w:rsid w:val="00EC3F04"/>
    <w:rsid w:val="00ED14EF"/>
    <w:rsid w:val="00ED278A"/>
    <w:rsid w:val="00EE2948"/>
    <w:rsid w:val="00EF1C93"/>
    <w:rsid w:val="00F007BE"/>
    <w:rsid w:val="00F022B7"/>
    <w:rsid w:val="00F0249D"/>
    <w:rsid w:val="00F07E3E"/>
    <w:rsid w:val="00F24675"/>
    <w:rsid w:val="00F24C3B"/>
    <w:rsid w:val="00F364BE"/>
    <w:rsid w:val="00F4362E"/>
    <w:rsid w:val="00F44128"/>
    <w:rsid w:val="00F616F4"/>
    <w:rsid w:val="00F623C5"/>
    <w:rsid w:val="00F6630C"/>
    <w:rsid w:val="00F764B1"/>
    <w:rsid w:val="00F80EF9"/>
    <w:rsid w:val="00FA1274"/>
    <w:rsid w:val="00FA2007"/>
    <w:rsid w:val="00FA30B5"/>
    <w:rsid w:val="00FA6D97"/>
    <w:rsid w:val="00FC323F"/>
    <w:rsid w:val="00FC3D6D"/>
    <w:rsid w:val="00FC5694"/>
    <w:rsid w:val="00FD2BDE"/>
    <w:rsid w:val="00FD4842"/>
    <w:rsid w:val="00FD5506"/>
    <w:rsid w:val="00FE6771"/>
    <w:rsid w:val="00FF3D76"/>
    <w:rsid w:val="605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F08CA29-7B87-4A4E-9882-B684EE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iPriority w:val="99"/>
    <w:unhideWhenUsed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Body Text"/>
    <w:basedOn w:val="a"/>
    <w:link w:val="10"/>
    <w:pPr>
      <w:spacing w:after="120"/>
    </w:p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List"/>
    <w:basedOn w:val="af"/>
    <w:rPr>
      <w:rFonts w:cs="Mangal"/>
    </w:rPr>
  </w:style>
  <w:style w:type="paragraph" w:styleId="af2">
    <w:name w:val="Normal (Web)"/>
    <w:basedOn w:val="a"/>
    <w:uiPriority w:val="99"/>
    <w:unhideWhenUsed/>
    <w:pPr>
      <w:suppressAutoHyphens w:val="0"/>
      <w:spacing w:before="100" w:beforeAutospacing="1" w:after="100" w:afterAutospacing="1"/>
    </w:pPr>
    <w:rPr>
      <w:lang w:eastAsia="ru-RU"/>
    </w:rPr>
  </w:style>
  <w:style w:type="table" w:styleId="af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hint="default"/>
      <w:b/>
      <w:cap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hint="default"/>
      <w:b/>
      <w:caps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sz w:val="24"/>
      <w:szCs w:val="24"/>
    </w:rPr>
  </w:style>
  <w:style w:type="character" w:customStyle="1" w:styleId="af4">
    <w:name w:val="Основной текст Знак"/>
    <w:rPr>
      <w:sz w:val="24"/>
      <w:szCs w:val="24"/>
    </w:rPr>
  </w:style>
  <w:style w:type="character" w:customStyle="1" w:styleId="af5">
    <w:name w:val="Нижний колонтитул Знак"/>
    <w:uiPriority w:val="99"/>
    <w:rPr>
      <w:sz w:val="24"/>
      <w:szCs w:val="24"/>
    </w:rPr>
  </w:style>
  <w:style w:type="character" w:customStyle="1" w:styleId="af6">
    <w:name w:val="Символ нумерации"/>
  </w:style>
  <w:style w:type="paragraph" w:customStyle="1" w:styleId="af7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f"/>
  </w:style>
  <w:style w:type="character" w:customStyle="1" w:styleId="a9">
    <w:name w:val="Текст Знак"/>
    <w:link w:val="a8"/>
    <w:uiPriority w:val="99"/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Pr>
      <w:rFonts w:ascii="Courier New" w:hAnsi="Courier New" w:cs="Courier New"/>
      <w:lang w:eastAsia="ar-SA"/>
    </w:rPr>
  </w:style>
  <w:style w:type="paragraph" w:styleId="afb">
    <w:name w:val="List Paragraph"/>
    <w:basedOn w:val="a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uiPriority w:val="99"/>
    <w:locked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Pr>
      <w:rFonts w:ascii="Calibri Light" w:hAnsi="Calibri Light"/>
    </w:rPr>
  </w:style>
  <w:style w:type="paragraph" w:styleId="afd">
    <w:name w:val="No Spacing"/>
    <w:basedOn w:val="a"/>
    <w:link w:val="afc"/>
    <w:uiPriority w:val="1"/>
    <w:qFormat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</w:style>
  <w:style w:type="table" w:customStyle="1" w:styleId="22">
    <w:name w:val="Сетка таблицы2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link w:val="af"/>
    <w:rPr>
      <w:sz w:val="24"/>
      <w:szCs w:val="24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lang w:eastAsia="ar-SA"/>
    </w:rPr>
  </w:style>
  <w:style w:type="character" w:customStyle="1" w:styleId="ad">
    <w:name w:val="Тема примечания Знак"/>
    <w:basedOn w:val="ab"/>
    <w:link w:val="ac"/>
    <w:uiPriority w:val="99"/>
    <w:semiHidden/>
    <w:rPr>
      <w:b/>
      <w:bCs/>
      <w:lang w:eastAsia="ar-SA"/>
    </w:rPr>
  </w:style>
  <w:style w:type="character" w:customStyle="1" w:styleId="fontstyle01">
    <w:name w:val="fontstyle01"/>
    <w:basedOn w:val="a0"/>
    <w:rPr>
      <w:rFonts w:ascii="DejaVuSans" w:hAnsi="DejaVuSans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doi.org/10.23682/97411" TargetMode="External"/><Relationship Id="rId26" Type="http://schemas.openxmlformats.org/officeDocument/2006/relationships/hyperlink" Target="http://www.klyaksa.net/%20%20-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iprbookshop.ru/94301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iprbookshop.ru/99928.html" TargetMode="External"/><Relationship Id="rId25" Type="http://schemas.openxmlformats.org/officeDocument/2006/relationships/hyperlink" Target="http://www.metod-kopilka.ru/" TargetMode="External"/><Relationship Id="rId33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hyperlink" Target="http://www.iprbookshop.ru/87074.html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://www.iprbookshop.ru/94204.html" TargetMode="External"/><Relationship Id="rId28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1296.html" TargetMode="External"/><Relationship Id="rId31" Type="http://schemas.openxmlformats.org/officeDocument/2006/relationships/footer" Target="footer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iprbookshop.ru/102064.html" TargetMode="External"/><Relationship Id="rId27" Type="http://schemas.openxmlformats.org/officeDocument/2006/relationships/hyperlink" Target="http://ru.wikipedia.org/%20%20-" TargetMode="Externa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71E51C-9C85-45B7-8713-9395264D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dcterms:created xsi:type="dcterms:W3CDTF">2021-04-26T23:29:00Z</dcterms:created>
  <dcterms:modified xsi:type="dcterms:W3CDTF">2025-09-01T02:15:00Z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3284D03266B74F8EA31E8D71041B2F58_13</vt:lpwstr>
  </property>
</Properties>
</file>