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5"/>
        <w:rPr>
          <w:rFonts w:ascii="Times New Roman" w:hAnsi="Times New Roman" w:cs="Times New Roman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8C2BA1" w:rsidRDefault="00310D7D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1F5E86" w:rsidRPr="001F5E86" w:rsidRDefault="00310D7D" w:rsidP="008C2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</w:p>
    <w:p w:rsidR="009453EA" w:rsidRDefault="00582F9F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 05</w:t>
      </w:r>
    </w:p>
    <w:p w:rsidR="009453EA" w:rsidRPr="00815F89" w:rsidRDefault="00582F9F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ГИДРАВЛИЧЕСКИЕ И ПНЕВМАТИЧЕСКИЕ СИСТЕМЫ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4BE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рофиль обучения: </w:t>
      </w:r>
      <w:r w:rsid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535EBF" w:rsidRDefault="00F56FB2" w:rsidP="00C9108D">
      <w:pPr>
        <w:widowControl/>
        <w:jc w:val="center"/>
        <w:rPr>
          <w:rFonts w:ascii="Times New Roman" w:hAnsi="Times New Roman" w:cs="Times New Roman"/>
          <w:szCs w:val="28"/>
        </w:rPr>
      </w:pPr>
      <w:r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8C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B077F"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F56FB2" w:rsidRPr="00AE317B" w:rsidRDefault="003F3F17" w:rsidP="00AE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EBF">
        <w:rPr>
          <w:rFonts w:ascii="Times New Roman" w:hAnsi="Times New Roman" w:cs="Times New Roman"/>
          <w:szCs w:val="28"/>
        </w:rPr>
        <w:br w:type="page"/>
      </w:r>
      <w:r w:rsidR="001932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учебной дисциплины Гидравлические и пневматические машины составлена </w:t>
      </w:r>
      <w:bookmarkStart w:id="0" w:name="_GoBack"/>
      <w:bookmarkEnd w:id="0"/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="00AE317B" w:rsidRPr="00AE317B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</w:t>
      </w:r>
      <w:r w:rsidR="00AE317B">
        <w:rPr>
          <w:rFonts w:ascii="Times New Roman" w:eastAsia="Calibri" w:hAnsi="Times New Roman" w:cs="Times New Roman"/>
          <w:sz w:val="28"/>
          <w:szCs w:val="28"/>
        </w:rPr>
        <w:t xml:space="preserve">отраслям) 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</w:t>
      </w:r>
      <w:r w:rsidR="00055825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среднего общего образования</w:t>
      </w:r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C91D58" w:rsidRDefault="00C91D58" w:rsidP="00F56FB2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3"/>
      </w:tblGrid>
      <w:tr w:rsidR="001E46E3" w:rsidRPr="00F56FB2" w:rsidTr="002C1E56">
        <w:tc>
          <w:tcPr>
            <w:tcW w:w="4785" w:type="dxa"/>
            <w:hideMark/>
          </w:tcPr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августа 2025 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1E46E3" w:rsidRPr="00F56FB2" w:rsidRDefault="00C8721B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</w:t>
            </w:r>
            <w:r w:rsidR="001E46E3"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Pr="002570CB" w:rsidRDefault="001E46E3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Pr="002570CB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 xml:space="preserve"> </w:t>
      </w:r>
    </w:p>
    <w:p w:rsidR="00F56FB2" w:rsidRDefault="002570CB" w:rsidP="00F56FB2">
      <w:pPr>
        <w:suppressAutoHyphens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>Составител</w:t>
      </w:r>
      <w:r w:rsidR="008B5099">
        <w:rPr>
          <w:rFonts w:ascii="Times New Roman" w:hAnsi="Times New Roman"/>
          <w:sz w:val="28"/>
          <w:szCs w:val="28"/>
        </w:rPr>
        <w:t>ь</w:t>
      </w:r>
      <w:r w:rsidRPr="002570CB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F56FB2" w:rsidRDefault="00F56FB2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2570CB" w:rsidRPr="002570CB" w:rsidRDefault="008B5099" w:rsidP="00F56FB2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Милюков П.А., преподаватель</w:t>
      </w:r>
      <w:r w:rsidR="002570CB" w:rsidRPr="002570CB">
        <w:rPr>
          <w:rFonts w:ascii="Times New Roman" w:hAnsi="Times New Roman"/>
          <w:sz w:val="28"/>
          <w:szCs w:val="28"/>
        </w:rPr>
        <w:t xml:space="preserve"> КГБ ПОУ ХКОТСО </w:t>
      </w:r>
    </w:p>
    <w:p w:rsidR="00C91D58" w:rsidRPr="002570CB" w:rsidRDefault="00C91D58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spacing w:line="360" w:lineRule="auto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lang w:eastAsia="ru-RU"/>
        </w:rPr>
      </w:pPr>
    </w:p>
    <w:p w:rsidR="00F56FB2" w:rsidRDefault="00F56FB2" w:rsidP="002570CB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8010"/>
        <w:gridCol w:w="677"/>
      </w:tblGrid>
      <w:tr w:rsidR="00F56FB2" w:rsidRPr="00F56FB2" w:rsidTr="008C680E">
        <w:tc>
          <w:tcPr>
            <w:tcW w:w="667" w:type="dxa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010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F443D" w:rsidRPr="00F56FB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77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8C680E">
        <w:tc>
          <w:tcPr>
            <w:tcW w:w="667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010" w:type="dxa"/>
          </w:tcPr>
          <w:p w:rsidR="00F56FB2" w:rsidRPr="00F56FB2" w:rsidRDefault="008C680E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677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8C680E">
        <w:tc>
          <w:tcPr>
            <w:tcW w:w="667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010" w:type="dxa"/>
          </w:tcPr>
          <w:p w:rsidR="00F56FB2" w:rsidRPr="00F56FB2" w:rsidRDefault="008C680E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677" w:type="dxa"/>
            <w:vAlign w:val="center"/>
          </w:tcPr>
          <w:p w:rsidR="00F56FB2" w:rsidRPr="00F56FB2" w:rsidRDefault="00757283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56FB2" w:rsidRPr="00F56FB2" w:rsidTr="008C680E">
        <w:trPr>
          <w:trHeight w:val="356"/>
        </w:trPr>
        <w:tc>
          <w:tcPr>
            <w:tcW w:w="667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010" w:type="dxa"/>
          </w:tcPr>
          <w:p w:rsidR="00F56FB2" w:rsidRPr="00F56FB2" w:rsidRDefault="008C680E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77" w:type="dxa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75728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2570CB" w:rsidRDefault="001F5E86" w:rsidP="002570CB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br w:type="page"/>
      </w:r>
      <w:r w:rsidRPr="001F5E8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ПА</w:t>
      </w:r>
      <w:r w:rsidR="001E46E3" w:rsidRPr="000A5B2D">
        <w:rPr>
          <w:rFonts w:ascii="Times New Roman" w:eastAsia="Times New Roman" w:hAnsi="Times New Roman" w:cs="Times New Roman"/>
          <w:b/>
          <w:caps/>
          <w:lang w:eastAsia="ru-RU"/>
        </w:rPr>
        <w:t xml:space="preserve">СПОРТ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РАБОЧЕЙ ПРОГРАММЫ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F3F17" w:rsidRPr="001F5E86">
        <w:rPr>
          <w:rFonts w:ascii="Times New Roman" w:eastAsia="Times New Roman" w:hAnsi="Times New Roman" w:cs="Times New Roman"/>
          <w:b/>
          <w:lang w:eastAsia="ru-RU"/>
        </w:rPr>
        <w:t>УЧЕБНОЙ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ДИСЦИПЛИНЫ </w:t>
      </w:r>
      <w:r w:rsidR="00F56FB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1F5E86" w:rsidRDefault="001E46E3" w:rsidP="001E46E3">
      <w:pPr>
        <w:widowControl/>
        <w:rPr>
          <w:rFonts w:ascii="Times New Roman" w:eastAsia="Times New Roman" w:hAnsi="Times New Roman" w:cs="Times New Roman"/>
          <w:b/>
          <w:lang w:eastAsia="ru-RU"/>
        </w:rPr>
      </w:pPr>
      <w:r w:rsidRPr="005F4180">
        <w:rPr>
          <w:rFonts w:ascii="Times New Roman" w:eastAsia="Times New Roman" w:hAnsi="Times New Roman" w:cs="Times New Roman"/>
          <w:b/>
          <w:lang w:eastAsia="ru-RU"/>
        </w:rPr>
        <w:t>1.</w:t>
      </w:r>
      <w:r w:rsidR="003F3F17" w:rsidRPr="005F4180">
        <w:rPr>
          <w:rFonts w:ascii="Times New Roman" w:eastAsia="Times New Roman" w:hAnsi="Times New Roman" w:cs="Times New Roman"/>
          <w:b/>
          <w:lang w:eastAsia="ru-RU"/>
        </w:rPr>
        <w:t>1. Область</w:t>
      </w:r>
      <w:r w:rsidRPr="005F4180">
        <w:rPr>
          <w:rFonts w:ascii="Times New Roman" w:eastAsia="Times New Roman" w:hAnsi="Times New Roman" w:cs="Times New Roman"/>
          <w:b/>
          <w:lang w:eastAsia="ru-RU"/>
        </w:rPr>
        <w:t xml:space="preserve"> применения программы</w:t>
      </w:r>
      <w:r w:rsidR="005F418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B077F" w:rsidRDefault="009453EA" w:rsidP="006722D8">
      <w:pPr>
        <w:rPr>
          <w:rFonts w:ascii="Times New Roman" w:eastAsia="Times New Roman" w:hAnsi="Times New Roman" w:cs="Times New Roman"/>
          <w:b/>
          <w:lang w:eastAsia="ru-RU"/>
        </w:rPr>
      </w:pPr>
      <w:r w:rsidRPr="00B74F88">
        <w:rPr>
          <w:rFonts w:ascii="Times New Roman" w:hAnsi="Times New Roman"/>
          <w:szCs w:val="28"/>
        </w:rPr>
        <w:t>Рабоч</w:t>
      </w:r>
      <w:r w:rsidR="00582F9F">
        <w:rPr>
          <w:rFonts w:ascii="Times New Roman" w:hAnsi="Times New Roman"/>
          <w:szCs w:val="28"/>
        </w:rPr>
        <w:t xml:space="preserve">ая программа учебной дисциплины Гидравлические и </w:t>
      </w:r>
      <w:r w:rsidR="00757654">
        <w:rPr>
          <w:rFonts w:ascii="Times New Roman" w:hAnsi="Times New Roman"/>
          <w:szCs w:val="28"/>
        </w:rPr>
        <w:t>пневматические системы</w:t>
      </w:r>
      <w:r w:rsidR="003E2F9E">
        <w:rPr>
          <w:rFonts w:ascii="Times New Roman" w:hAnsi="Times New Roman"/>
          <w:szCs w:val="28"/>
        </w:rPr>
        <w:t xml:space="preserve"> </w:t>
      </w:r>
      <w:r w:rsidRPr="00B74F88">
        <w:rPr>
          <w:rFonts w:ascii="Times New Roman" w:hAnsi="Times New Roman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="00AE317B" w:rsidRPr="00AE317B">
        <w:rPr>
          <w:rFonts w:ascii="Times New Roman" w:eastAsia="Calibri" w:hAnsi="Times New Roman" w:cs="Times New Roman"/>
          <w:szCs w:val="28"/>
        </w:rPr>
        <w:t>15.02.18 Техническая эксплуатация и обслуживание роботизированного производства (по отраслям).</w:t>
      </w:r>
    </w:p>
    <w:p w:rsidR="00CB077F" w:rsidRDefault="00CB077F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1F5E86" w:rsidRDefault="001F5E86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2</w:t>
      </w:r>
      <w:r w:rsidR="005F4180">
        <w:rPr>
          <w:rFonts w:ascii="Times New Roman" w:eastAsia="Times New Roman" w:hAnsi="Times New Roman" w:cs="Times New Roman"/>
          <w:b/>
          <w:lang w:eastAsia="ru-RU"/>
        </w:rPr>
        <w:t>. Место учебной дисциплины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в структуре основной </w:t>
      </w:r>
      <w:r w:rsidR="005F4180">
        <w:rPr>
          <w:rFonts w:ascii="Times New Roman" w:eastAsia="Times New Roman" w:hAnsi="Times New Roman" w:cs="Times New Roman"/>
          <w:b/>
          <w:lang w:eastAsia="ru-RU"/>
        </w:rPr>
        <w:t>профессиональной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570CB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lang w:eastAsia="ru-RU"/>
        </w:rPr>
        <w:tab/>
      </w:r>
    </w:p>
    <w:p w:rsidR="001F5E86" w:rsidRDefault="002570CB" w:rsidP="00F56FB2">
      <w:pPr>
        <w:widowControl/>
        <w:spacing w:line="276" w:lineRule="auto"/>
        <w:ind w:firstLine="708"/>
        <w:rPr>
          <w:rFonts w:ascii="Times New Roman" w:hAnsi="Times New Roman"/>
        </w:rPr>
      </w:pPr>
      <w:r w:rsidRPr="001E773D">
        <w:rPr>
          <w:rFonts w:ascii="Times New Roman" w:hAnsi="Times New Roman"/>
        </w:rPr>
        <w:t xml:space="preserve">Учебная дисциплина входит в </w:t>
      </w:r>
      <w:r>
        <w:rPr>
          <w:rFonts w:ascii="Times New Roman" w:hAnsi="Times New Roman"/>
        </w:rPr>
        <w:t>состав цикловой комиссии общетехнических и специальных механических дисциплин</w:t>
      </w:r>
      <w:r w:rsidRPr="001E773D">
        <w:rPr>
          <w:rFonts w:ascii="Times New Roman" w:hAnsi="Times New Roman"/>
        </w:rPr>
        <w:t xml:space="preserve"> относится к общепрофессиональным дисциплинам</w:t>
      </w:r>
      <w:r w:rsidR="00F56FB2">
        <w:rPr>
          <w:rFonts w:ascii="Times New Roman" w:hAnsi="Times New Roman"/>
        </w:rPr>
        <w:t>.</w:t>
      </w:r>
    </w:p>
    <w:p w:rsidR="00757654" w:rsidRDefault="00757654" w:rsidP="00F56FB2">
      <w:pPr>
        <w:widowControl/>
        <w:spacing w:line="276" w:lineRule="auto"/>
        <w:ind w:firstLine="708"/>
        <w:rPr>
          <w:rFonts w:ascii="Times New Roman" w:hAnsi="Times New Roman"/>
        </w:rPr>
      </w:pPr>
    </w:p>
    <w:p w:rsidR="00757654" w:rsidRDefault="00757654" w:rsidP="00F56FB2">
      <w:pPr>
        <w:widowControl/>
        <w:spacing w:line="276" w:lineRule="auto"/>
        <w:ind w:firstLine="708"/>
        <w:rPr>
          <w:rFonts w:ascii="Times New Roman" w:hAnsi="Times New Roman"/>
        </w:rPr>
      </w:pPr>
    </w:p>
    <w:p w:rsidR="00757654" w:rsidRPr="00757654" w:rsidRDefault="00757654" w:rsidP="00757654">
      <w:pPr>
        <w:widowControl/>
        <w:jc w:val="both"/>
        <w:rPr>
          <w:rFonts w:ascii="Times New Roman" w:eastAsia="Calibri" w:hAnsi="Times New Roman" w:cs="Times New Roman"/>
        </w:rPr>
      </w:pPr>
      <w:r w:rsidRPr="00757654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="00E04A19" w:rsidRPr="00E04A19">
        <w:rPr>
          <w:rFonts w:ascii="Times New Roman" w:eastAsia="Times New Roman" w:hAnsi="Times New Roman" w:cs="Times New Roman"/>
          <w:b/>
          <w:lang w:eastAsia="ru-RU"/>
        </w:rPr>
        <w:t>1.3</w:t>
      </w:r>
      <w:r w:rsidR="00E04A19">
        <w:rPr>
          <w:rFonts w:ascii="Times New Roman" w:eastAsia="Times New Roman" w:hAnsi="Times New Roman" w:cs="Times New Roman"/>
          <w:lang w:eastAsia="ru-RU"/>
        </w:rPr>
        <w:t>.</w:t>
      </w:r>
      <w:r w:rsidRPr="00757654">
        <w:rPr>
          <w:rFonts w:ascii="Times New Roman" w:eastAsia="Times New Roman" w:hAnsi="Times New Roman" w:cs="Times New Roman"/>
          <w:lang w:eastAsia="ru-RU"/>
        </w:rPr>
        <w:t xml:space="preserve"> Цель дисциплины «</w:t>
      </w:r>
      <w:r w:rsidRPr="00757654">
        <w:rPr>
          <w:rFonts w:ascii="Times New Roman" w:eastAsia="Calibri" w:hAnsi="Times New Roman" w:cs="Times New Roman"/>
        </w:rPr>
        <w:t>Гидравлические и пневматические системы»</w:t>
      </w:r>
      <w:r w:rsidRPr="007576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57654">
        <w:rPr>
          <w:rFonts w:ascii="Times New Roman" w:eastAsia="Calibri" w:hAnsi="Times New Roman" w:cs="Times New Roman"/>
          <w:shd w:val="clear" w:color="auto" w:fill="FFFFFF"/>
        </w:rPr>
        <w:t>формирование у обучающихся базовых знаний по работе различных гидравлических и пневматических устройств, принцип действия которых основан на законах гидравлики.</w:t>
      </w:r>
    </w:p>
    <w:p w:rsidR="00757654" w:rsidRPr="00757654" w:rsidRDefault="00757654" w:rsidP="00757654">
      <w:pPr>
        <w:widowControl/>
        <w:jc w:val="both"/>
        <w:rPr>
          <w:rFonts w:ascii="Times New Roman" w:eastAsia="Calibri" w:hAnsi="Times New Roman" w:cs="Times New Roman"/>
        </w:rPr>
      </w:pPr>
      <w:r w:rsidRPr="00757654">
        <w:rPr>
          <w:rFonts w:ascii="Times New Roman" w:eastAsia="Calibri" w:hAnsi="Times New Roman" w:cs="Times New Roman"/>
        </w:rPr>
        <w:t>Дисциплина «Гидравлические и пневматические системы» включена в обязательную часть общепрофессионального цикла образовательной программы.</w:t>
      </w:r>
    </w:p>
    <w:p w:rsidR="00757654" w:rsidRPr="00757654" w:rsidRDefault="00757654" w:rsidP="00757654">
      <w:pPr>
        <w:widowControl/>
        <w:suppressAutoHyphens/>
        <w:spacing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57654" w:rsidRPr="00757654" w:rsidRDefault="00757654" w:rsidP="00757654">
      <w:pPr>
        <w:widowControl/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lang w:eastAsia="ru-RU"/>
        </w:rPr>
      </w:pPr>
      <w:r w:rsidRPr="00757654">
        <w:rPr>
          <w:rFonts w:ascii="Times New Roman" w:eastAsia="Segoe UI" w:hAnsi="Times New Roman" w:cs="Times New Roman"/>
          <w:b/>
          <w:bCs/>
          <w:lang w:eastAsia="ru-RU"/>
        </w:rPr>
        <w:t xml:space="preserve"> Планируемые результаты освоения дисциплины</w:t>
      </w:r>
    </w:p>
    <w:p w:rsidR="00757654" w:rsidRPr="00757654" w:rsidRDefault="00757654" w:rsidP="00757654">
      <w:pPr>
        <w:widowControl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57654">
        <w:rPr>
          <w:rFonts w:ascii="Times New Roman" w:eastAsia="Times New Roman" w:hAnsi="Times New Roman" w:cs="Times New Roman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757654" w:rsidRPr="00757654" w:rsidRDefault="00757654" w:rsidP="00757654">
      <w:pPr>
        <w:widowControl/>
        <w:spacing w:after="120"/>
        <w:ind w:firstLine="709"/>
        <w:rPr>
          <w:rFonts w:ascii="Times New Roman" w:eastAsia="Calibri" w:hAnsi="Times New Roman" w:cs="Times New Roman"/>
          <w:bCs/>
        </w:rPr>
      </w:pPr>
      <w:r w:rsidRPr="00757654">
        <w:rPr>
          <w:rFonts w:ascii="Times New Roman" w:eastAsia="Calibri" w:hAnsi="Times New Roman" w:cs="Times New Roman"/>
          <w:bCs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757654" w:rsidRPr="00757654" w:rsidTr="00D46BB5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654" w:rsidRPr="00757654" w:rsidRDefault="00757654" w:rsidP="00757654">
            <w:pPr>
              <w:widowControl/>
              <w:rPr>
                <w:rFonts w:ascii="Times New Roman" w:eastAsia="Calibri" w:hAnsi="Times New Roman" w:cs="Times New Roman"/>
                <w:b/>
                <w:i/>
                <w:highlight w:val="green"/>
              </w:rPr>
            </w:pPr>
            <w:r w:rsidRPr="00757654">
              <w:rPr>
                <w:rFonts w:ascii="Times New Roman" w:eastAsia="Calibri" w:hAnsi="Times New Roman" w:cs="Times New Roman"/>
                <w:b/>
              </w:rPr>
              <w:t>Код ОК</w:t>
            </w:r>
            <w:r w:rsidRPr="00757654">
              <w:rPr>
                <w:rFonts w:ascii="Times New Roman" w:eastAsia="Calibri" w:hAnsi="Times New Roman" w:cs="Times New Roman"/>
                <w:b/>
                <w:i/>
                <w:highlight w:val="green"/>
              </w:rPr>
              <w:t xml:space="preserve"> </w:t>
            </w:r>
          </w:p>
          <w:p w:rsidR="00757654" w:rsidRPr="00757654" w:rsidRDefault="00757654" w:rsidP="00757654">
            <w:pPr>
              <w:widowControl/>
              <w:rPr>
                <w:rFonts w:ascii="Times New Roman" w:eastAsia="Calibri" w:hAnsi="Times New Roman" w:cs="Times New Roman"/>
                <w:b/>
                <w:highlight w:val="gree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654" w:rsidRPr="00757654" w:rsidRDefault="00757654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7654">
              <w:rPr>
                <w:rFonts w:ascii="Times New Roman" w:eastAsia="Calibri" w:hAnsi="Times New Roman" w:cs="Times New Roman"/>
                <w:b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54" w:rsidRPr="00757654" w:rsidRDefault="00757654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57654">
              <w:rPr>
                <w:rFonts w:ascii="Times New Roman" w:eastAsia="Calibri" w:hAnsi="Times New Roman" w:cs="Times New Roman"/>
                <w:b/>
              </w:rPr>
              <w:t>Знать</w:t>
            </w:r>
          </w:p>
        </w:tc>
      </w:tr>
      <w:tr w:rsidR="00757654" w:rsidRPr="00757654" w:rsidTr="00D46BB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54" w:rsidRPr="00757654" w:rsidRDefault="00757654" w:rsidP="00757654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 w:rsidR="00D46BB5"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757654" w:rsidRPr="00757654" w:rsidRDefault="00757654" w:rsidP="00757654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757654" w:rsidRPr="00757654" w:rsidRDefault="00757654" w:rsidP="00757654">
            <w:pPr>
              <w:widowControl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и выделять её составные части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этапы решения задачи;</w:t>
            </w:r>
          </w:p>
          <w:p w:rsidR="00757654" w:rsidRPr="00757654" w:rsidRDefault="00757654" w:rsidP="00757654">
            <w:pPr>
              <w:widowControl/>
              <w:tabs>
                <w:tab w:val="left" w:pos="209"/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действия, реализовывать составленный план;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необходимые ресурсы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тексты на базовые профессиональные темы;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диалогах на знакомые общие и профессиональные темы;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проектировать гидравлические и пневматические системы и приводы по заданным условиям;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lastRenderedPageBreak/>
              <w:t xml:space="preserve">проектировать системы управления;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описывать работу приводов и системы управления по циклу;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писать схемы потоков рабочего тела по элементам цикла работы привода;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составлять функциональную циклограмму;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рассчитывать параметры гидравлических и пневматических машин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проводить расчёт гидравлических потерь, энергетический и тепловой расчёт;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выбирать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гидродвигатели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гидромашины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, гидроаппаратуру, кондиционеры рабочего тела и вспомогательные устройства с требуемыми техническими характеристикам</w:t>
            </w:r>
          </w:p>
          <w:p w:rsidR="00757654" w:rsidRPr="00757654" w:rsidRDefault="00757654" w:rsidP="00757654">
            <w:pPr>
              <w:widowControl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lastRenderedPageBreak/>
              <w:t xml:space="preserve">актуальный профессиональный и социальный контекст, в котором приходится работать и жить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структура плана для решения задач;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алгоритмы выполнения работ в профессиональной и смежных областях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методы работы в профессиональной и смежных сферах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порядок оценки результатов решения задач профессиональной деятельности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понятие гидравлического (пневматического) привода, гидравлической (пневматической) системы, объёмной гидропередачи;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структуру приводов и принцип действия;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классификация приводов;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область применения приводов, преимущества и недостатки);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рабочие тела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пневмоприводов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пневмосистем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; 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lastRenderedPageBreak/>
              <w:t>типовые схемы решения гидравлических и пневматических приводов;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виды систем управления;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методику расчёта объёмного гидропривода;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элементы промышленной пневмоавтоматики, их назначение; функции, выполняемые в логических системах управления;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типовые схемы автоматизации производственных процессов с использованием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гидропневмоавтоматик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; </w:t>
            </w:r>
          </w:p>
          <w:p w:rsidR="00757654" w:rsidRPr="00757654" w:rsidRDefault="00757654" w:rsidP="00757654">
            <w:pPr>
              <w:widowControl/>
              <w:tabs>
                <w:tab w:val="left" w:pos="243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условные обозначения элементов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гидро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- и </w:t>
            </w:r>
            <w:proofErr w:type="spellStart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пневмоприводов</w:t>
            </w:r>
            <w:proofErr w:type="spellEnd"/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; </w:t>
            </w:r>
          </w:p>
          <w:p w:rsidR="00757654" w:rsidRPr="00757654" w:rsidRDefault="00757654" w:rsidP="00757654">
            <w:pPr>
              <w:widowControl/>
              <w:rPr>
                <w:rFonts w:ascii="Times New Roman" w:eastAsia="Calibri" w:hAnsi="Times New Roman" w:cs="Times New Roman"/>
                <w:bCs/>
                <w:i/>
                <w:sz w:val="22"/>
                <w:szCs w:val="22"/>
              </w:rPr>
            </w:pPr>
            <w:r w:rsidRPr="00757654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правила выполнения схем гидравлических и пневматических приводов, правила оформления функциональной циклограммы</w:t>
            </w:r>
          </w:p>
        </w:tc>
      </w:tr>
    </w:tbl>
    <w:p w:rsidR="00757654" w:rsidRPr="00757654" w:rsidRDefault="00757654" w:rsidP="00757654">
      <w:pPr>
        <w:widowControl/>
        <w:ind w:firstLine="709"/>
        <w:rPr>
          <w:rFonts w:ascii="Times New Roman" w:eastAsia="Calibri" w:hAnsi="Times New Roman" w:cs="Times New Roman"/>
          <w:bCs/>
        </w:rPr>
      </w:pPr>
    </w:p>
    <w:p w:rsidR="00757654" w:rsidRPr="00757654" w:rsidRDefault="00757654" w:rsidP="00757654">
      <w:pPr>
        <w:widowControl/>
        <w:rPr>
          <w:rFonts w:ascii="Times New Roman" w:eastAsia="Segoe UI" w:hAnsi="Times New Roman" w:cs="Times New Roman"/>
          <w:b/>
          <w:bCs/>
          <w:caps/>
          <w:kern w:val="32"/>
          <w:lang w:val="x-none" w:eastAsia="x-none"/>
        </w:rPr>
      </w:pPr>
    </w:p>
    <w:p w:rsidR="00757654" w:rsidRPr="00757654" w:rsidRDefault="005F443D" w:rsidP="00757654">
      <w:pPr>
        <w:keepNext/>
        <w:widowControl/>
        <w:spacing w:after="120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lang w:eastAsia="x-none"/>
        </w:rPr>
      </w:pPr>
      <w:r>
        <w:rPr>
          <w:rFonts w:ascii="Times New Roman" w:eastAsia="Segoe UI" w:hAnsi="Times New Roman" w:cs="Times New Roman"/>
          <w:b/>
          <w:bCs/>
          <w:caps/>
          <w:kern w:val="32"/>
          <w:lang w:val="x-none" w:eastAsia="x-none"/>
        </w:rPr>
        <w:t>2</w:t>
      </w:r>
      <w:r w:rsidR="00757654" w:rsidRPr="00757654">
        <w:rPr>
          <w:rFonts w:ascii="Times New Roman" w:eastAsia="Segoe UI" w:hAnsi="Times New Roman" w:cs="Times New Roman"/>
          <w:b/>
          <w:bCs/>
          <w:caps/>
          <w:kern w:val="32"/>
          <w:lang w:val="x-none" w:eastAsia="x-none"/>
        </w:rPr>
        <w:t xml:space="preserve">. Структура и содержание </w:t>
      </w:r>
      <w:r w:rsidR="00757654" w:rsidRPr="00757654">
        <w:rPr>
          <w:rFonts w:ascii="Times New Roman" w:eastAsia="Segoe UI" w:hAnsi="Times New Roman" w:cs="Times New Roman"/>
          <w:b/>
          <w:bCs/>
          <w:caps/>
          <w:kern w:val="32"/>
          <w:lang w:eastAsia="x-none"/>
        </w:rPr>
        <w:t>ДИСЦИПЛИНЫ</w:t>
      </w:r>
    </w:p>
    <w:p w:rsidR="00757654" w:rsidRPr="00757654" w:rsidRDefault="005F443D" w:rsidP="00757654">
      <w:pPr>
        <w:widowControl/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lang w:eastAsia="ru-RU"/>
        </w:rPr>
      </w:pPr>
      <w:r>
        <w:rPr>
          <w:rFonts w:ascii="Times New Roman" w:eastAsia="Segoe UI" w:hAnsi="Times New Roman" w:cs="Times New Roman"/>
          <w:b/>
          <w:bCs/>
          <w:lang w:eastAsia="ru-RU"/>
        </w:rPr>
        <w:t>2</w:t>
      </w:r>
      <w:r w:rsidR="00757654" w:rsidRPr="00757654">
        <w:rPr>
          <w:rFonts w:ascii="Times New Roman" w:eastAsia="Segoe UI" w:hAnsi="Times New Roman" w:cs="Times New Roman"/>
          <w:b/>
          <w:bCs/>
          <w:lang w:eastAsia="ru-RU"/>
        </w:rPr>
        <w:t xml:space="preserve">.1. Трудоемкость освоения дисциплины </w:t>
      </w:r>
    </w:p>
    <w:tbl>
      <w:tblPr>
        <w:tblW w:w="45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663"/>
        <w:gridCol w:w="2835"/>
      </w:tblGrid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E04A19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zCs w:val="22"/>
              </w:rPr>
            </w:pPr>
            <w:r w:rsidRPr="00757654">
              <w:rPr>
                <w:rFonts w:ascii="Times New Roman" w:eastAsia="Calibri" w:hAnsi="Times New Roman" w:cs="Times New Roman"/>
                <w:b/>
                <w:szCs w:val="22"/>
              </w:rPr>
              <w:t>Наименование составных частей дисциплины</w:t>
            </w:r>
          </w:p>
        </w:tc>
        <w:tc>
          <w:tcPr>
            <w:tcW w:w="1668" w:type="pct"/>
            <w:vAlign w:val="center"/>
          </w:tcPr>
          <w:p w:rsidR="00E04A19" w:rsidRPr="00757654" w:rsidRDefault="00E04A19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iCs/>
                <w:szCs w:val="22"/>
              </w:rPr>
            </w:pPr>
            <w:r w:rsidRPr="00757654">
              <w:rPr>
                <w:rFonts w:ascii="Times New Roman" w:eastAsia="Calibri" w:hAnsi="Times New Roman" w:cs="Times New Roman"/>
                <w:b/>
                <w:iCs/>
                <w:szCs w:val="22"/>
              </w:rPr>
              <w:t>Объем в часах</w:t>
            </w:r>
          </w:p>
        </w:tc>
      </w:tr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E04A19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Cs w:val="22"/>
              </w:rPr>
              <w:t>Всего</w:t>
            </w:r>
          </w:p>
        </w:tc>
        <w:tc>
          <w:tcPr>
            <w:tcW w:w="1668" w:type="pct"/>
            <w:vAlign w:val="center"/>
          </w:tcPr>
          <w:p w:rsidR="00E04A19" w:rsidRPr="00757654" w:rsidRDefault="00D556A2" w:rsidP="007576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iCs/>
                <w:szCs w:val="22"/>
              </w:rPr>
            </w:pPr>
            <w:r w:rsidRPr="00757654">
              <w:rPr>
                <w:rFonts w:ascii="Times New Roman" w:eastAsia="Calibri" w:hAnsi="Times New Roman" w:cs="Times New Roman"/>
                <w:bCs/>
              </w:rPr>
              <w:t>68</w:t>
            </w:r>
          </w:p>
        </w:tc>
      </w:tr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D556A2" w:rsidP="00757654">
            <w:pPr>
              <w:widowControl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Теоретически</w:t>
            </w:r>
            <w:r w:rsidR="00E04A19" w:rsidRPr="00757654">
              <w:rPr>
                <w:rFonts w:ascii="Times New Roman" w:eastAsia="Calibri" w:hAnsi="Times New Roman" w:cs="Times New Roman"/>
                <w:bCs/>
              </w:rPr>
              <w:t>е занятия</w:t>
            </w:r>
          </w:p>
        </w:tc>
        <w:tc>
          <w:tcPr>
            <w:tcW w:w="1668" w:type="pct"/>
            <w:vAlign w:val="center"/>
          </w:tcPr>
          <w:p w:rsidR="00E04A19" w:rsidRPr="00757654" w:rsidRDefault="00D556A2" w:rsidP="00757654">
            <w:pPr>
              <w:widowControl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44</w:t>
            </w:r>
          </w:p>
        </w:tc>
      </w:tr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D556A2" w:rsidP="00757654">
            <w:pPr>
              <w:widowControl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Практические занятия</w:t>
            </w:r>
          </w:p>
        </w:tc>
        <w:tc>
          <w:tcPr>
            <w:tcW w:w="1668" w:type="pct"/>
            <w:vAlign w:val="center"/>
          </w:tcPr>
          <w:p w:rsidR="00E04A19" w:rsidRPr="00757654" w:rsidRDefault="00D556A2" w:rsidP="00757654">
            <w:pPr>
              <w:widowControl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</w:tr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E04A19" w:rsidP="00757654">
            <w:pPr>
              <w:widowControl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57654">
              <w:rPr>
                <w:rFonts w:ascii="Times New Roman" w:eastAsia="Calibri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1668" w:type="pct"/>
            <w:vAlign w:val="center"/>
          </w:tcPr>
          <w:p w:rsidR="00E04A19" w:rsidRPr="00757654" w:rsidRDefault="00D556A2" w:rsidP="00757654">
            <w:pPr>
              <w:widowControl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E04A19" w:rsidRPr="00757654" w:rsidTr="000B53A6">
        <w:trPr>
          <w:trHeight w:val="23"/>
        </w:trPr>
        <w:tc>
          <w:tcPr>
            <w:tcW w:w="3332" w:type="pct"/>
            <w:vAlign w:val="center"/>
          </w:tcPr>
          <w:p w:rsidR="00E04A19" w:rsidRPr="00757654" w:rsidRDefault="00E04A19" w:rsidP="00757654">
            <w:pPr>
              <w:widowControl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57654">
              <w:rPr>
                <w:rFonts w:ascii="Times New Roman" w:eastAsia="Calibri" w:hAnsi="Times New Roman" w:cs="Times New Roman"/>
                <w:bCs/>
              </w:rPr>
              <w:t xml:space="preserve">Промежуточная аттестация </w:t>
            </w:r>
          </w:p>
        </w:tc>
        <w:tc>
          <w:tcPr>
            <w:tcW w:w="1668" w:type="pct"/>
            <w:vAlign w:val="center"/>
          </w:tcPr>
          <w:p w:rsidR="00E04A19" w:rsidRPr="00757654" w:rsidRDefault="00D556A2" w:rsidP="00757654">
            <w:pPr>
              <w:widowControl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Диф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зачет</w:t>
            </w:r>
          </w:p>
        </w:tc>
      </w:tr>
    </w:tbl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757654" w:rsidRPr="00757654" w:rsidRDefault="00757654" w:rsidP="00757654">
      <w:pPr>
        <w:widowControl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5216"/>
        <w:gridCol w:w="992"/>
        <w:gridCol w:w="1411"/>
      </w:tblGrid>
      <w:tr w:rsidR="00ED5C67" w:rsidRPr="00757654" w:rsidTr="00ED5C67">
        <w:trPr>
          <w:trHeight w:val="20"/>
          <w:jc w:val="center"/>
        </w:trPr>
        <w:tc>
          <w:tcPr>
            <w:tcW w:w="923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Часы</w:t>
            </w:r>
          </w:p>
        </w:tc>
        <w:tc>
          <w:tcPr>
            <w:tcW w:w="755" w:type="pct"/>
          </w:tcPr>
          <w:p w:rsidR="00ED5C67" w:rsidRPr="00757654" w:rsidRDefault="001C6CB4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</w:rPr>
              <w:t>ОК,ПК</w:t>
            </w:r>
            <w:proofErr w:type="gramEnd"/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Раздел 1. Физические основы функционирования систем (30ч)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1.1. Введение. Рабочие тела.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tabs>
                <w:tab w:val="left" w:pos="1681"/>
                <w:tab w:val="left" w:pos="2850"/>
                <w:tab w:val="left" w:pos="4360"/>
                <w:tab w:val="left" w:pos="5565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 xml:space="preserve">История развития гидравлики. Значение гидравлических и пневматических систем в производстве.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Силы,  действующие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 на  жидкость.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Основные  физические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 свойства жидкостей и газов</w:t>
            </w:r>
          </w:p>
        </w:tc>
        <w:tc>
          <w:tcPr>
            <w:tcW w:w="531" w:type="pct"/>
          </w:tcPr>
          <w:p w:rsidR="00ED5C67" w:rsidRPr="00757654" w:rsidRDefault="005F443D" w:rsidP="00757654">
            <w:pPr>
              <w:tabs>
                <w:tab w:val="left" w:pos="1681"/>
                <w:tab w:val="left" w:pos="2850"/>
                <w:tab w:val="left" w:pos="4360"/>
                <w:tab w:val="left" w:pos="5565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tabs>
                <w:tab w:val="left" w:pos="1681"/>
                <w:tab w:val="left" w:pos="2850"/>
                <w:tab w:val="left" w:pos="4360"/>
                <w:tab w:val="left" w:pos="5565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1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 xml:space="preserve">Изучение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сил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действующих на жидкость. Определение режима движения жидкости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2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Изучение гидравлических сопротивлений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1.2. Основы гидростатики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tabs>
                <w:tab w:val="left" w:pos="1417"/>
                <w:tab w:val="left" w:pos="6374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 xml:space="preserve">Свойства гидростатического   давления.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Приборы  для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измерения давления измерения давления сред. Гидростатические машины (гидравлический пресс, аккумулятор). Назначение, область применения, устройство и принцип действия.</w:t>
            </w:r>
          </w:p>
        </w:tc>
        <w:tc>
          <w:tcPr>
            <w:tcW w:w="531" w:type="pct"/>
          </w:tcPr>
          <w:p w:rsidR="00ED5C67" w:rsidRPr="00757654" w:rsidRDefault="00176CAB" w:rsidP="00757654">
            <w:pPr>
              <w:tabs>
                <w:tab w:val="left" w:pos="1417"/>
                <w:tab w:val="left" w:pos="6374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tabs>
                <w:tab w:val="left" w:pos="1417"/>
                <w:tab w:val="left" w:pos="6374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1.3. Основы гидродинамики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Свойства гидростатического давления. Уравнение неразрывности для потока жидкости.</w:t>
            </w:r>
          </w:p>
        </w:tc>
        <w:tc>
          <w:tcPr>
            <w:tcW w:w="531" w:type="pct"/>
          </w:tcPr>
          <w:p w:rsidR="00ED5C67" w:rsidRPr="00757654" w:rsidRDefault="00D95176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3</w:t>
            </w:r>
          </w:p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Определение гидростатического давления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1.4. Законы идеальных газов, законы термодинамики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Основные понятия. Законы идеального газа.</w:t>
            </w:r>
          </w:p>
        </w:tc>
        <w:tc>
          <w:tcPr>
            <w:tcW w:w="531" w:type="pct"/>
          </w:tcPr>
          <w:p w:rsidR="00ED5C67" w:rsidRPr="00757654" w:rsidRDefault="00D95176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4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Решение задач с использованием изобарного закона. Решение задач с использованием изохорного закона. Решение задач с использованием изотермического закона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5</w:t>
            </w:r>
          </w:p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Применение первого закона термодинамики</w:t>
            </w:r>
          </w:p>
        </w:tc>
        <w:tc>
          <w:tcPr>
            <w:tcW w:w="531" w:type="pct"/>
          </w:tcPr>
          <w:p w:rsidR="00ED5C67" w:rsidRPr="00757654" w:rsidRDefault="00C80A0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6</w:t>
            </w:r>
          </w:p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Применение второго закона термодинамики</w:t>
            </w:r>
          </w:p>
        </w:tc>
        <w:tc>
          <w:tcPr>
            <w:tcW w:w="531" w:type="pct"/>
          </w:tcPr>
          <w:p w:rsidR="00ED5C67" w:rsidRPr="00757654" w:rsidRDefault="00C80A0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lastRenderedPageBreak/>
              <w:t>Раздел 2. Гидравлические системы. (32ч)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 xml:space="preserve">Тема 2.1. </w:t>
            </w:r>
            <w:proofErr w:type="spellStart"/>
            <w:r w:rsidRPr="00757654">
              <w:rPr>
                <w:rFonts w:ascii="Times New Roman" w:eastAsia="Times New Roman" w:hAnsi="Times New Roman" w:cs="Times New Roman"/>
                <w:b/>
              </w:rPr>
              <w:t>Гидромашины</w:t>
            </w:r>
            <w:proofErr w:type="spellEnd"/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57654">
              <w:rPr>
                <w:rFonts w:ascii="Times New Roman" w:eastAsia="Times New Roman" w:hAnsi="Times New Roman" w:cs="Times New Roman"/>
              </w:rPr>
              <w:t>Гидромашины</w:t>
            </w:r>
            <w:proofErr w:type="spellEnd"/>
            <w:r w:rsidRPr="00757654">
              <w:rPr>
                <w:rFonts w:ascii="Times New Roman" w:eastAsia="Times New Roman" w:hAnsi="Times New Roman" w:cs="Times New Roman"/>
              </w:rPr>
              <w:t xml:space="preserve"> их классификация, основные параметры.</w:t>
            </w:r>
          </w:p>
        </w:tc>
        <w:tc>
          <w:tcPr>
            <w:tcW w:w="531" w:type="pct"/>
          </w:tcPr>
          <w:p w:rsidR="00ED5C67" w:rsidRPr="00757654" w:rsidRDefault="00D95176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7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Изучение конструкции и принципа действия объёмного гидропривода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2.2. Объёмные гидравлические машины.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Основные  сведения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  об  объемных  насосах. 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Назначение  и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  область применения основных типов насосов.</w:t>
            </w:r>
          </w:p>
        </w:tc>
        <w:tc>
          <w:tcPr>
            <w:tcW w:w="531" w:type="pct"/>
          </w:tcPr>
          <w:p w:rsidR="00ED5C67" w:rsidRPr="00757654" w:rsidRDefault="00176CAB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8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Изучение конструкции и принципа действия объемного насоса.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9</w:t>
            </w:r>
          </w:p>
          <w:p w:rsidR="00ED5C67" w:rsidRPr="00757654" w:rsidRDefault="00ED5C67" w:rsidP="00757654">
            <w:pPr>
              <w:widowControl/>
              <w:ind w:left="-3" w:right="-35"/>
              <w:contextualSpacing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Построение универсальной характеристики насоса. Определение рабочей точки насоса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10</w:t>
            </w:r>
          </w:p>
          <w:p w:rsidR="00ED5C67" w:rsidRPr="00757654" w:rsidRDefault="00ED5C67" w:rsidP="00757654">
            <w:pPr>
              <w:widowControl/>
              <w:ind w:left="-3" w:right="-35"/>
              <w:contextualSpacing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Параллельная работа насосов, построение суммарных характеристик.</w:t>
            </w:r>
          </w:p>
        </w:tc>
        <w:tc>
          <w:tcPr>
            <w:tcW w:w="531" w:type="pct"/>
          </w:tcPr>
          <w:p w:rsidR="00ED5C67" w:rsidRPr="00757654" w:rsidRDefault="001C6CB4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2.3. Аппаратура гидроприводов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Аппаратура для регулирования и контроля давления. Аппаратура для регулирования расхода рабочей жидкости.</w:t>
            </w:r>
          </w:p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 xml:space="preserve">Изучение </w:t>
            </w:r>
            <w:proofErr w:type="gramStart"/>
            <w:r w:rsidRPr="00757654">
              <w:rPr>
                <w:rFonts w:ascii="Times New Roman" w:eastAsia="Times New Roman" w:hAnsi="Times New Roman" w:cs="Times New Roman"/>
              </w:rPr>
              <w:t>конструкции  и</w:t>
            </w:r>
            <w:proofErr w:type="gramEnd"/>
            <w:r w:rsidRPr="00757654">
              <w:rPr>
                <w:rFonts w:ascii="Times New Roman" w:eastAsia="Times New Roman" w:hAnsi="Times New Roman" w:cs="Times New Roman"/>
              </w:rPr>
              <w:t xml:space="preserve">  принципа  работы  гидравлического  клапана давления</w:t>
            </w:r>
          </w:p>
        </w:tc>
        <w:tc>
          <w:tcPr>
            <w:tcW w:w="531" w:type="pct"/>
          </w:tcPr>
          <w:p w:rsidR="00ED5C67" w:rsidRPr="00757654" w:rsidRDefault="00176CAB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2.4. Регулирование скорости движения рабочих органов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Способы гидравлического регулирования скорости рабочих органов. Изучение конструкции и принципа работы гидравлических дросселей</w:t>
            </w:r>
          </w:p>
        </w:tc>
        <w:tc>
          <w:tcPr>
            <w:tcW w:w="531" w:type="pct"/>
          </w:tcPr>
          <w:p w:rsidR="00ED5C67" w:rsidRPr="00757654" w:rsidRDefault="00D95176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11</w:t>
            </w:r>
          </w:p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Calibri" w:hAnsi="Times New Roman" w:cs="Times New Roman"/>
                <w:szCs w:val="22"/>
              </w:rPr>
              <w:t xml:space="preserve">Гидравлические и пневматические усилители мощности  </w:t>
            </w:r>
          </w:p>
        </w:tc>
        <w:tc>
          <w:tcPr>
            <w:tcW w:w="531" w:type="pct"/>
          </w:tcPr>
          <w:p w:rsidR="00ED5C67" w:rsidRPr="00757654" w:rsidRDefault="009C7D2B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7654">
              <w:rPr>
                <w:rFonts w:ascii="Times New Roman" w:eastAsia="Times New Roman" w:hAnsi="Times New Roman" w:cs="Times New Roman"/>
                <w:b/>
                <w:bCs/>
              </w:rPr>
              <w:t>Практическая работа № 12</w:t>
            </w:r>
          </w:p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Гидравлические приводы с релейным управлением.</w:t>
            </w:r>
          </w:p>
        </w:tc>
        <w:tc>
          <w:tcPr>
            <w:tcW w:w="531" w:type="pct"/>
          </w:tcPr>
          <w:p w:rsidR="00ED5C67" w:rsidRPr="00757654" w:rsidRDefault="009C7D2B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2.5. Следящие гидроприводы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Применение и назначение следящего гидропривода</w:t>
            </w:r>
          </w:p>
        </w:tc>
        <w:tc>
          <w:tcPr>
            <w:tcW w:w="531" w:type="pct"/>
          </w:tcPr>
          <w:p w:rsidR="00ED5C67" w:rsidRPr="00757654" w:rsidRDefault="0042080B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757654">
            <w:pPr>
              <w:suppressAutoHyphens/>
              <w:ind w:left="-3" w:right="-35"/>
              <w:rPr>
                <w:rFonts w:ascii="Times New Roman" w:eastAsia="Calibri" w:hAnsi="Times New Roman" w:cs="Times New Roman"/>
              </w:rPr>
            </w:pPr>
            <w:r w:rsidRPr="00757654">
              <w:rPr>
                <w:rFonts w:ascii="Times New Roman" w:eastAsia="Calibri" w:hAnsi="Times New Roman" w:cs="Times New Roman"/>
                <w:b/>
              </w:rPr>
              <w:t>Раздел 3. Пневматические системы (6)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suppressAutoHyphens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 xml:space="preserve">Тема 3.1. </w:t>
            </w:r>
            <w:r w:rsidRPr="00757654">
              <w:rPr>
                <w:rFonts w:ascii="Times New Roman" w:eastAsia="Times New Roman" w:hAnsi="Times New Roman" w:cs="Times New Roman"/>
                <w:b/>
              </w:rPr>
              <w:lastRenderedPageBreak/>
              <w:t>Общие сведения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Законы движения газа, течение газа в трубопроводах</w:t>
            </w:r>
          </w:p>
        </w:tc>
        <w:tc>
          <w:tcPr>
            <w:tcW w:w="531" w:type="pct"/>
          </w:tcPr>
          <w:p w:rsidR="00ED5C67" w:rsidRPr="00757654" w:rsidRDefault="0042080B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 w:val="restart"/>
            <w:shd w:val="clear" w:color="auto" w:fill="auto"/>
          </w:tcPr>
          <w:p w:rsidR="00ED5C67" w:rsidRPr="00757654" w:rsidRDefault="00ED5C67" w:rsidP="00757654">
            <w:pPr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  <w:b/>
              </w:rPr>
              <w:t>Тема 3.2. Пневматические машины.</w:t>
            </w: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923" w:type="pct"/>
            <w:vMerge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pct"/>
            <w:shd w:val="clear" w:color="auto" w:fill="auto"/>
          </w:tcPr>
          <w:p w:rsidR="00ED5C67" w:rsidRPr="00757654" w:rsidRDefault="00ED5C67" w:rsidP="00757654">
            <w:pPr>
              <w:tabs>
                <w:tab w:val="left" w:pos="1050"/>
                <w:tab w:val="left" w:pos="2910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 w:rsidRPr="00757654">
              <w:rPr>
                <w:rFonts w:ascii="Times New Roman" w:eastAsia="Times New Roman" w:hAnsi="Times New Roman" w:cs="Times New Roman"/>
              </w:rPr>
              <w:t>Виды компрессоров, назначение. Пневматические двигатели классификация.</w:t>
            </w:r>
          </w:p>
        </w:tc>
        <w:tc>
          <w:tcPr>
            <w:tcW w:w="531" w:type="pct"/>
          </w:tcPr>
          <w:p w:rsidR="00ED5C67" w:rsidRPr="00757654" w:rsidRDefault="00D95176" w:rsidP="00757654">
            <w:pPr>
              <w:tabs>
                <w:tab w:val="left" w:pos="1050"/>
                <w:tab w:val="left" w:pos="2910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tabs>
                <w:tab w:val="left" w:pos="1050"/>
                <w:tab w:val="left" w:pos="2910"/>
              </w:tabs>
              <w:suppressAutoHyphens/>
              <w:autoSpaceDE w:val="0"/>
              <w:autoSpaceDN w:val="0"/>
              <w:ind w:left="-3" w:right="-35"/>
              <w:rPr>
                <w:rFonts w:ascii="Times New Roman" w:eastAsia="Times New Roman" w:hAnsi="Times New Roman" w:cs="Times New Roman"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531" w:type="pct"/>
          </w:tcPr>
          <w:p w:rsidR="00ED5C67" w:rsidRPr="00757654" w:rsidRDefault="009C7D2B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757654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57654">
              <w:rPr>
                <w:rFonts w:ascii="Times New Roman" w:eastAsia="Calibri" w:hAnsi="Times New Roman" w:cs="Times New Roman"/>
                <w:color w:val="000000"/>
              </w:rPr>
              <w:t xml:space="preserve">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преподавателем). Подготовка к практической работе с использованием методических рекомендаций. </w:t>
            </w:r>
          </w:p>
        </w:tc>
        <w:tc>
          <w:tcPr>
            <w:tcW w:w="531" w:type="pct"/>
          </w:tcPr>
          <w:p w:rsidR="00ED5C67" w:rsidRPr="00757654" w:rsidRDefault="009C7D2B" w:rsidP="00757654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55" w:type="pct"/>
          </w:tcPr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01</w:t>
            </w:r>
            <w:r>
              <w:rPr>
                <w:rFonts w:ascii="Times New Roman" w:eastAsia="Batang" w:hAnsi="Times New Roman" w:cs="Times New Roman"/>
                <w:sz w:val="22"/>
                <w:szCs w:val="22"/>
              </w:rPr>
              <w:t>-</w:t>
            </w:r>
          </w:p>
          <w:p w:rsidR="00D46BB5" w:rsidRPr="00757654" w:rsidRDefault="00D46BB5" w:rsidP="00D46BB5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ОК 09</w:t>
            </w:r>
          </w:p>
          <w:p w:rsidR="00ED5C67" w:rsidRPr="00757654" w:rsidRDefault="00D46BB5" w:rsidP="00D46BB5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757654">
              <w:rPr>
                <w:rFonts w:ascii="Times New Roman" w:eastAsia="Batang" w:hAnsi="Times New Roman" w:cs="Times New Roman"/>
                <w:sz w:val="22"/>
                <w:szCs w:val="22"/>
              </w:rPr>
              <w:t>ПК 4.2</w:t>
            </w: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9D5C7A">
            <w:pPr>
              <w:widowControl/>
              <w:ind w:left="-3" w:right="-35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757654">
              <w:rPr>
                <w:rFonts w:ascii="Times New Roman" w:eastAsia="Calibri" w:hAnsi="Times New Roman" w:cs="Times New Roman"/>
                <w:b/>
              </w:rPr>
              <w:t xml:space="preserve">Промежуточная аттестация </w:t>
            </w:r>
          </w:p>
        </w:tc>
        <w:tc>
          <w:tcPr>
            <w:tcW w:w="531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5C7A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9D5C7A" w:rsidRPr="00757654" w:rsidRDefault="009D5C7A" w:rsidP="009D5C7A">
            <w:pPr>
              <w:widowControl/>
              <w:ind w:left="-3" w:right="-35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Теория</w:t>
            </w:r>
          </w:p>
        </w:tc>
        <w:tc>
          <w:tcPr>
            <w:tcW w:w="531" w:type="pct"/>
          </w:tcPr>
          <w:p w:rsidR="009D5C7A" w:rsidRPr="00757654" w:rsidRDefault="0042080B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44</w:t>
            </w:r>
          </w:p>
        </w:tc>
        <w:tc>
          <w:tcPr>
            <w:tcW w:w="755" w:type="pct"/>
          </w:tcPr>
          <w:p w:rsidR="009D5C7A" w:rsidRPr="00757654" w:rsidRDefault="009D5C7A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5C7A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9D5C7A" w:rsidRDefault="009D5C7A" w:rsidP="009D5C7A">
            <w:pPr>
              <w:widowControl/>
              <w:ind w:left="-3" w:right="-35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  <w:tc>
          <w:tcPr>
            <w:tcW w:w="531" w:type="pct"/>
          </w:tcPr>
          <w:p w:rsidR="009D5C7A" w:rsidRPr="00757654" w:rsidRDefault="009D5C7A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755" w:type="pct"/>
          </w:tcPr>
          <w:p w:rsidR="009D5C7A" w:rsidRPr="00757654" w:rsidRDefault="009D5C7A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7CE1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187CE1" w:rsidRDefault="00187CE1" w:rsidP="009D5C7A">
            <w:pPr>
              <w:widowControl/>
              <w:ind w:left="-3" w:right="-35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занятия</w:t>
            </w:r>
          </w:p>
        </w:tc>
        <w:tc>
          <w:tcPr>
            <w:tcW w:w="531" w:type="pct"/>
          </w:tcPr>
          <w:p w:rsidR="00187CE1" w:rsidRDefault="00187CE1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755" w:type="pct"/>
          </w:tcPr>
          <w:p w:rsidR="00187CE1" w:rsidRPr="00757654" w:rsidRDefault="00187CE1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D5C67" w:rsidRPr="00757654" w:rsidTr="00ED5C67">
        <w:trPr>
          <w:trHeight w:val="20"/>
          <w:jc w:val="center"/>
        </w:trPr>
        <w:tc>
          <w:tcPr>
            <w:tcW w:w="3714" w:type="pct"/>
            <w:gridSpan w:val="2"/>
            <w:shd w:val="clear" w:color="auto" w:fill="auto"/>
          </w:tcPr>
          <w:p w:rsidR="00ED5C67" w:rsidRPr="00757654" w:rsidRDefault="00ED5C67" w:rsidP="009D5C7A">
            <w:pPr>
              <w:widowControl/>
              <w:ind w:left="-3" w:right="-35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 xml:space="preserve">Всего: </w:t>
            </w:r>
          </w:p>
        </w:tc>
        <w:tc>
          <w:tcPr>
            <w:tcW w:w="531" w:type="pct"/>
          </w:tcPr>
          <w:p w:rsidR="00ED5C67" w:rsidRPr="00757654" w:rsidRDefault="009C7D2B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  <w:r w:rsidRPr="00757654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755" w:type="pct"/>
          </w:tcPr>
          <w:p w:rsidR="00ED5C67" w:rsidRPr="00757654" w:rsidRDefault="00ED5C67" w:rsidP="00757654">
            <w:pPr>
              <w:widowControl/>
              <w:ind w:left="-3" w:right="-3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757654" w:rsidRPr="00757654" w:rsidRDefault="00757654" w:rsidP="00757654">
      <w:pPr>
        <w:widowControl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p w:rsidR="003D3FC8" w:rsidRDefault="00757654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  <w:r w:rsidRPr="00757654"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  <w:tab/>
      </w:r>
      <w:bookmarkStart w:id="1" w:name="_Toc171324863"/>
    </w:p>
    <w:p w:rsidR="003D3FC8" w:rsidRDefault="003D3FC8" w:rsidP="00757654">
      <w:pPr>
        <w:keepNext/>
        <w:widowControl/>
        <w:spacing w:beforeAutospacing="1" w:after="120" w:afterAutospacing="1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Cs w:val="20"/>
          <w:lang w:eastAsia="ru-RU"/>
        </w:rPr>
      </w:pPr>
    </w:p>
    <w:bookmarkEnd w:id="1"/>
    <w:p w:rsidR="000474FA" w:rsidRPr="001F5E86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0474FA" w:rsidRPr="001F5E86" w:rsidSect="00143EF0">
          <w:footerReference w:type="default" r:id="rId8"/>
          <w:pgSz w:w="11906" w:h="16838"/>
          <w:pgMar w:top="709" w:right="851" w:bottom="1134" w:left="1701" w:header="708" w:footer="708" w:gutter="0"/>
          <w:cols w:space="720"/>
          <w:docGrid w:linePitch="326"/>
        </w:sectPr>
      </w:pPr>
    </w:p>
    <w:p w:rsidR="001F5E86" w:rsidRPr="001F5E86" w:rsidRDefault="001D6D47" w:rsidP="00F45D0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lastRenderedPageBreak/>
        <w:t>4</w:t>
      </w:r>
      <w:r w:rsidR="001F5E86"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. УСЛОВИЯ РЕАЛИЗАЦИИ ПРОГРАММЫ УЧЕБНОЙ ДИСЦИПЛИНЫ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F45D0D" w:rsidRPr="00F45D0D" w:rsidRDefault="001D6D47" w:rsidP="00F45D0D">
      <w:pPr>
        <w:pStyle w:val="a8"/>
        <w:rPr>
          <w:rFonts w:ascii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4</w:t>
      </w:r>
      <w:r w:rsidR="001F5E86" w:rsidRPr="001F5E86">
        <w:rPr>
          <w:rFonts w:ascii="Times New Roman" w:eastAsia="Times New Roman" w:hAnsi="Times New Roman"/>
          <w:b/>
          <w:bCs/>
          <w:lang w:eastAsia="ru-RU"/>
        </w:rPr>
        <w:t xml:space="preserve">.1. </w:t>
      </w:r>
      <w:r w:rsidR="00F45D0D">
        <w:rPr>
          <w:rFonts w:ascii="Times New Roman" w:eastAsia="Times New Roman" w:hAnsi="Times New Roman"/>
          <w:b/>
          <w:bCs/>
          <w:lang w:eastAsia="ru-RU"/>
        </w:rPr>
        <w:t>Требования</w:t>
      </w:r>
      <w:r w:rsidR="00F45D0D">
        <w:rPr>
          <w:rFonts w:ascii="Times New Roman" w:hAnsi="Times New Roman"/>
          <w:b/>
          <w:lang w:eastAsia="ru-RU"/>
        </w:rPr>
        <w:t xml:space="preserve"> к </w:t>
      </w:r>
      <w:r w:rsidR="00F45D0D" w:rsidRPr="00F45D0D">
        <w:rPr>
          <w:rFonts w:ascii="Times New Roman" w:hAnsi="Times New Roman"/>
          <w:b/>
          <w:lang w:eastAsia="ru-RU"/>
        </w:rPr>
        <w:t>материально-техническому обеспечению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 xml:space="preserve">Программы дисциплины </w:t>
      </w:r>
      <w:r w:rsidRPr="00F45D0D">
        <w:rPr>
          <w:rFonts w:ascii="Times New Roman" w:eastAsia="Calibri" w:hAnsi="Times New Roman" w:cs="Times New Roman"/>
        </w:rPr>
        <w:t xml:space="preserve">реализуется в </w:t>
      </w:r>
      <w:r w:rsidRPr="00F45D0D">
        <w:rPr>
          <w:rFonts w:ascii="Times New Roman" w:eastAsia="Calibri" w:hAnsi="Times New Roman" w:cs="Times New Roman"/>
          <w:lang w:eastAsia="ru-RU"/>
        </w:rPr>
        <w:t xml:space="preserve">учебном кабинете </w:t>
      </w:r>
      <w:r>
        <w:rPr>
          <w:rFonts w:ascii="Times New Roman" w:eastAsia="Calibri" w:hAnsi="Times New Roman" w:cs="Times New Roman"/>
          <w:lang w:eastAsia="ru-RU"/>
        </w:rPr>
        <w:t>Инженерная графика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Оборудование учебного кабинета: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- посадочные места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столы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</w:t>
      </w:r>
      <w:r w:rsidR="00F71A3D" w:rsidRPr="00882299">
        <w:rPr>
          <w:rFonts w:ascii="Times New Roman" w:hAnsi="Times New Roman"/>
          <w:sz w:val="24"/>
          <w:szCs w:val="28"/>
        </w:rPr>
        <w:t>омплект учебно-наглядных пособий по дисциплине «Инженерная графика»;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</w:t>
      </w:r>
      <w:r w:rsidR="00F71A3D" w:rsidRPr="00882299">
        <w:rPr>
          <w:rFonts w:ascii="Times New Roman" w:hAnsi="Times New Roman"/>
          <w:sz w:val="24"/>
          <w:szCs w:val="28"/>
        </w:rPr>
        <w:t>бъемные модели геометрических тел, деталей;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инструменты: линейка, треугольники с углами 30о, 90о, 60о и 45о, 90о, 45о, транспортир, циркуль;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</w:t>
      </w:r>
      <w:r w:rsidR="00F71A3D" w:rsidRPr="00882299">
        <w:rPr>
          <w:rFonts w:ascii="Times New Roman" w:hAnsi="Times New Roman"/>
          <w:sz w:val="24"/>
          <w:szCs w:val="28"/>
        </w:rPr>
        <w:t>абочее место преподавателя.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D6D47" w:rsidP="00F45D0D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.2. </w:t>
      </w:r>
      <w:r w:rsidR="001F5E86" w:rsidRPr="001F5E86">
        <w:rPr>
          <w:rFonts w:ascii="Times New Roman" w:eastAsia="Times New Roman" w:hAnsi="Times New Roman" w:cs="Times New Roman"/>
          <w:b/>
          <w:bCs/>
          <w:lang w:eastAsia="ru-RU"/>
        </w:rPr>
        <w:t>Информационное обеспечение реализации программы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F45D0D" w:rsidRDefault="00F45D0D" w:rsidP="00F45D0D">
      <w:pPr>
        <w:pStyle w:val="Default"/>
      </w:pPr>
      <w:r w:rsidRPr="0066386F">
        <w:rPr>
          <w:b/>
          <w:color w:val="auto"/>
        </w:rPr>
        <w:t xml:space="preserve">Перечень рекомендуемых учебных изданий, дополнительной литературы </w:t>
      </w:r>
    </w:p>
    <w:p w:rsidR="00F45D0D" w:rsidRDefault="00F45D0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F71A3D" w:rsidRDefault="00F45D0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4.2.1.</w:t>
      </w:r>
      <w:r w:rsidR="00F71A3D" w:rsidRPr="00255376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8"/>
      </w:tblGrid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C2F8F">
              <w:rPr>
                <w:rFonts w:ascii="Times New Roman" w:eastAsia="Calibri" w:hAnsi="Times New Roman" w:cs="Times New Roman"/>
              </w:rPr>
              <w:t>Ваншина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Е. А. Инженерная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графика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практикум для СПО / Е. А.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Ваншина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А. В.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Кострюков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Ю. В.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Семагина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. -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Саратов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Профобразование, 2020. - 194 c. - ISBN 978-5-4488-0693-3. -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Текст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электронный // Электронно-библиотечная система IPR BOOKS : [сайт]. - URL: http://www.iprbookshop.ru/91869.html (дата обращения: 07.09.2020). - Режим доступа: для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авторизир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Theme="minorHAnsi" w:hAnsi="Times New Roman" w:cs="Times New Roman"/>
              </w:rPr>
            </w:pP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Горельская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Л. В. Инженерная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учебное пособие для СПО / Л.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Горельская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А.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Кострюков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С. И. Павлов.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Профобразование, 2020. - 183 c. - ISBN 978-5-4488-0689-6.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электронный // Электронно-библиотечная система IPR BOOKS : [сайт]. - URL: http://www.iprbookshop.ru/91870.html (дата обращения: 07.09.2020).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Инженерная графика: виды, разрезы,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сечения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учебное пособие для СПО / составители Н. Л. Золотарева, Л.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Менченко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Профобразование, 2021. - 112 c. - ISBN 978-5-4488-1108-1.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электронный // Электронно-библиотечная система IPR BOOKS : [сайт]. - URL: http://www.iprbookshop.ru/104696.html (дата обращения: 05.04.2021).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Колесниченко, Н. М. Инженерная и компьютерная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/ Н. М. Колесниченко, Н. Н. Черняева. - 2-е изд. - Москва,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Вологда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Инфра-Инженерия, 2021. - 236 c. - ISBN 978-5-9729-0670-3.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https://www.iprbookshop.ru/115228.html (дата обращения: 06.06.2022).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Мефодьева, Л. Я. Инженерная и компьютерная графика: КОМПАС-3D V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18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Л. Я. Мефодьева.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2022. - 173 c. - ISBN 978-5-4488-1502-7.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</w:t>
            </w: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lastRenderedPageBreak/>
              <w:t xml:space="preserve">ресурс IPR SMART : [сайт]. - URL: https://www.iprbookshop.ru/125573.html (дата обращения: 07.11.2022).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пользователей. - DOI: https://doi.org/10.23682/125573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hd w:val="clear" w:color="auto" w:fill="F8F9FA"/>
              </w:rPr>
            </w:pP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lastRenderedPageBreak/>
              <w:t>Штейнбах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Л. Инженерная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О. Л.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. - 2-е изд.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2024. - 110 c. - ISBN 978-5-4488-1733-5.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https://www.iprbookshop.ru/135497.html (дата обращения: 17.01.2024).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8F">
              <w:rPr>
                <w:rFonts w:ascii="Times New Roman" w:eastAsia="Calibri" w:hAnsi="Times New Roman" w:cs="Times New Roman"/>
                <w:b/>
              </w:rPr>
              <w:t>Дополнительная литература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583607" w:rsidRDefault="006C2F8F" w:rsidP="00583607">
            <w:pPr>
              <w:pStyle w:val="a4"/>
              <w:widowControl/>
              <w:numPr>
                <w:ilvl w:val="0"/>
                <w:numId w:val="23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Л. Инженерная и компьютерная графика. </w:t>
            </w:r>
            <w:proofErr w:type="spellStart"/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AutoCAD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О. Л.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В.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Диль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. - </w:t>
            </w:r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2021. - 131 c. - ISBN 978-5-4488-1175-3. - </w:t>
            </w:r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https://www.iprbookshop.ru/106615.html (дата обращения: 24.05.2022). - Режим доступа: для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пользователей. - DOI: https://doi.org/10.23682/106615</w:t>
            </w:r>
          </w:p>
        </w:tc>
      </w:tr>
    </w:tbl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1F5E86" w:rsidRPr="001F5E86" w:rsidRDefault="001F5E86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:rsidR="00F45D0D" w:rsidRPr="00583607" w:rsidRDefault="00583607" w:rsidP="00583607">
      <w:pPr>
        <w:widowControl/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 w:rsidR="001F5E86" w:rsidRPr="00583607">
        <w:rPr>
          <w:rFonts w:ascii="Times New Roman" w:eastAsia="Times New Roman" w:hAnsi="Times New Roman" w:cs="Times New Roman"/>
          <w:b/>
          <w:lang w:eastAsia="ru-RU"/>
        </w:rPr>
        <w:t>КОНТРОЛЬ И ОЦЕ</w:t>
      </w:r>
      <w:r w:rsidR="00EA20D6" w:rsidRPr="00583607">
        <w:rPr>
          <w:rFonts w:ascii="Times New Roman" w:eastAsia="Times New Roman" w:hAnsi="Times New Roman" w:cs="Times New Roman"/>
          <w:b/>
          <w:lang w:eastAsia="ru-RU"/>
        </w:rPr>
        <w:t xml:space="preserve">НКА РЕЗУЛЬТАТОВ </w:t>
      </w:r>
      <w:r w:rsidR="00F45D0D" w:rsidRPr="00583607">
        <w:rPr>
          <w:rFonts w:ascii="Times New Roman" w:eastAsia="Times New Roman" w:hAnsi="Times New Roman" w:cs="Times New Roman"/>
          <w:b/>
          <w:lang w:eastAsia="ru-RU"/>
        </w:rPr>
        <w:t xml:space="preserve">ОСВОЕНИЯ УЧЕБНОЙ </w:t>
      </w:r>
    </w:p>
    <w:p w:rsidR="001F5E86" w:rsidRPr="00F45D0D" w:rsidRDefault="00931E43" w:rsidP="00F45D0D">
      <w:pPr>
        <w:pStyle w:val="a4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D0D">
        <w:rPr>
          <w:rFonts w:ascii="Times New Roman" w:eastAsia="Times New Roman" w:hAnsi="Times New Roman" w:cs="Times New Roman"/>
          <w:b/>
          <w:lang w:eastAsia="ru-RU"/>
        </w:rPr>
        <w:t>ДИСЦИПЛИНЫ</w:t>
      </w:r>
    </w:p>
    <w:p w:rsidR="00F45D0D" w:rsidRPr="00F45D0D" w:rsidRDefault="00F45D0D" w:rsidP="00F45D0D">
      <w:pPr>
        <w:pStyle w:val="a4"/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F45D0D" w:rsidRDefault="00931E43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  <w:r w:rsidRPr="00F45D0D">
        <w:rPr>
          <w:rFonts w:ascii="Times New Roman" w:hAnsi="Times New Roman"/>
        </w:rPr>
        <w:t xml:space="preserve">        Контроль и оценка </w:t>
      </w:r>
      <w:r w:rsidR="00F20F51" w:rsidRPr="00F45D0D">
        <w:rPr>
          <w:rFonts w:ascii="Times New Roman" w:hAnsi="Times New Roman"/>
        </w:rPr>
        <w:t>результатов освоения</w:t>
      </w:r>
      <w:r w:rsidRPr="00F45D0D">
        <w:rPr>
          <w:rFonts w:ascii="Times New Roman" w:hAnsi="Times New Roman"/>
        </w:rPr>
        <w:t xml:space="preserve"> дисциплины осуществляется </w:t>
      </w:r>
      <w:r w:rsidR="00F20F51" w:rsidRPr="00F45D0D">
        <w:rPr>
          <w:rFonts w:ascii="Times New Roman" w:hAnsi="Times New Roman"/>
        </w:rPr>
        <w:t>преподавателем</w:t>
      </w:r>
      <w:r w:rsidRPr="00F45D0D">
        <w:rPr>
          <w:rFonts w:ascii="Times New Roman" w:hAnsi="Times New Roman"/>
        </w:rPr>
        <w:t xml:space="preserve"> в проце</w:t>
      </w:r>
      <w:r w:rsidR="00F20F51" w:rsidRPr="00F45D0D">
        <w:rPr>
          <w:rFonts w:ascii="Times New Roman" w:hAnsi="Times New Roman"/>
        </w:rPr>
        <w:t>ссе проведения практических заня</w:t>
      </w:r>
      <w:r w:rsidRPr="00F45D0D">
        <w:rPr>
          <w:rFonts w:ascii="Times New Roman" w:hAnsi="Times New Roman"/>
        </w:rPr>
        <w:t>тий,</w:t>
      </w:r>
      <w:r w:rsidR="00F20F51" w:rsidRPr="00F45D0D">
        <w:rPr>
          <w:rFonts w:ascii="Times New Roman" w:hAnsi="Times New Roman"/>
        </w:rPr>
        <w:t xml:space="preserve"> тестирования</w:t>
      </w:r>
      <w:r w:rsidRPr="00F45D0D">
        <w:rPr>
          <w:rFonts w:ascii="Times New Roman" w:hAnsi="Times New Roman"/>
        </w:rPr>
        <w:t>, контрольных работ,</w:t>
      </w:r>
      <w:r w:rsidR="00F20F51" w:rsidRPr="00F45D0D">
        <w:rPr>
          <w:rFonts w:ascii="Times New Roman" w:hAnsi="Times New Roman"/>
        </w:rPr>
        <w:t xml:space="preserve"> </w:t>
      </w:r>
      <w:r w:rsidR="00F45D0D">
        <w:rPr>
          <w:rFonts w:ascii="Times New Roman" w:hAnsi="Times New Roman"/>
        </w:rPr>
        <w:br/>
      </w:r>
      <w:r w:rsidRPr="00F45D0D">
        <w:rPr>
          <w:rFonts w:ascii="Times New Roman" w:hAnsi="Times New Roman"/>
        </w:rPr>
        <w:t xml:space="preserve">а </w:t>
      </w:r>
      <w:r w:rsidR="00F20F51" w:rsidRPr="00F45D0D">
        <w:rPr>
          <w:rFonts w:ascii="Times New Roman" w:hAnsi="Times New Roman"/>
        </w:rPr>
        <w:t>также выполнение</w:t>
      </w:r>
      <w:r w:rsidRPr="00F45D0D">
        <w:rPr>
          <w:rFonts w:ascii="Times New Roman" w:hAnsi="Times New Roman"/>
        </w:rPr>
        <w:t xml:space="preserve"> студентами индивидуальных заданий.</w:t>
      </w:r>
    </w:p>
    <w:p w:rsidR="00F45D0D" w:rsidRPr="00931E43" w:rsidRDefault="00F45D0D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414"/>
        <w:gridCol w:w="2848"/>
      </w:tblGrid>
      <w:tr w:rsidR="00933060" w:rsidRPr="008D47CE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(</w:t>
            </w:r>
            <w:proofErr w:type="gramEnd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освоенные умения, усвоенные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B00EF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8D47CE" w:rsidRDefault="001D6D47" w:rsidP="001D6D47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и 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результатов обучения</w:t>
            </w:r>
          </w:p>
        </w:tc>
      </w:tr>
      <w:tr w:rsidR="00F71A3D" w:rsidRPr="008D47CE" w:rsidTr="00F71A3D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графические изображения оборудования и технологических схем;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комплексные чертежи геометрических тел и проекций </w:t>
            </w:r>
            <w:proofErr w:type="gramStart"/>
            <w:r w:rsidRPr="00255376">
              <w:rPr>
                <w:rFonts w:ascii="Times New Roman" w:hAnsi="Times New Roman"/>
                <w:sz w:val="24"/>
              </w:rPr>
              <w:t xml:space="preserve">точек,   </w:t>
            </w:r>
            <w:proofErr w:type="gramEnd"/>
            <w:r w:rsidRPr="00255376">
              <w:rPr>
                <w:rFonts w:ascii="Times New Roman" w:hAnsi="Times New Roman"/>
                <w:sz w:val="24"/>
              </w:rPr>
              <w:t>лежащих на их поверхности;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 выполнять эскизы, технические рисунки и чертежи деталей, их элементов, узлов;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оформлять технологическую и конструкторскую документацию в соответствии с действующей нормативно-технологической документацией;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lastRenderedPageBreak/>
              <w:t xml:space="preserve">   - читать чертежи, технологические схемы, спецификации и технологическую документацию по профилю специальности.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0D" w:rsidRDefault="00F45D0D" w:rsidP="00F71A3D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F45D0D" w:rsidRPr="00F45D0D" w:rsidRDefault="008A5D13" w:rsidP="00F45D0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F45D0D" w:rsidRPr="00F45D0D">
              <w:rPr>
                <w:rFonts w:ascii="Times New Roman" w:hAnsi="Times New Roman"/>
                <w:bCs/>
              </w:rPr>
              <w:t>ОК 9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 w:rsidR="00CC1F38">
              <w:rPr>
                <w:rFonts w:ascii="Times New Roman" w:hAnsi="Times New Roman"/>
                <w:bCs/>
              </w:rPr>
              <w:t>, ПК 1.2</w:t>
            </w:r>
            <w:proofErr w:type="gramStart"/>
            <w:r w:rsidR="00CC1F38">
              <w:rPr>
                <w:rFonts w:ascii="Times New Roman" w:hAnsi="Times New Roman"/>
                <w:bCs/>
              </w:rPr>
              <w:t xml:space="preserve">, </w:t>
            </w:r>
            <w:r w:rsidRPr="00F45D0D">
              <w:rPr>
                <w:rFonts w:ascii="Times New Roman" w:hAnsi="Times New Roman"/>
                <w:bCs/>
              </w:rPr>
              <w:t xml:space="preserve"> ПК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1.3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 w:rsidR="00CC1F38"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 w:rsidR="00CC1F38"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F45D0D" w:rsidRPr="00EA20D6" w:rsidRDefault="00F45D0D" w:rsidP="00CC1F3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3D" w:rsidRPr="00B00EF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>Экспертная оценка результатов деятельности обучающегося при выполнении и защите результатов практических занятий.</w:t>
            </w:r>
            <w:r w:rsidRPr="00EA20D6">
              <w:rPr>
                <w:rFonts w:ascii="Times New Roman" w:hAnsi="Times New Roman"/>
                <w:b/>
                <w:bCs/>
              </w:rPr>
              <w:t xml:space="preserve"> </w:t>
            </w:r>
            <w:r w:rsidRPr="00B00EF6">
              <w:rPr>
                <w:rFonts w:ascii="Times New Roman" w:hAnsi="Times New Roman"/>
              </w:rPr>
              <w:t>Количество правильно выполненных графических работ: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90 ÷ 100 % правильно выполненных работ – 5 (отлично) 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80 ÷ 89 % правильно выполненных работ – 4 (хорошо) </w:t>
            </w:r>
          </w:p>
          <w:p w:rsidR="00F71A3D" w:rsidRPr="008D47CE" w:rsidRDefault="00F71A3D" w:rsidP="00F71A3D">
            <w:pPr>
              <w:rPr>
                <w:rFonts w:ascii="Times New Roman" w:hAnsi="Times New Roman"/>
                <w:bCs/>
                <w:i/>
              </w:rPr>
            </w:pPr>
            <w:r w:rsidRPr="00EA20D6">
              <w:rPr>
                <w:rFonts w:ascii="Times New Roman" w:hAnsi="Times New Roman"/>
              </w:rPr>
              <w:t>70 ÷ 79% правильно выполненных работ – 3(удовлетворительно) менее 70% правильно выполненных работ – 2 (не удовлетворительно)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C1F38" w:rsidRPr="008D47CE" w:rsidTr="00F71A3D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lastRenderedPageBreak/>
              <w:t>Знать: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законы, методы и приемы проекционного черчения;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классы точности и их оформление на чертежах;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оформления и чтения конструкторской и технологической документации; 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выполнения чертежей, технических рисунков, эскизов и схем, геометрические построения и правила вычерчивания технологических деталей;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способы графического представления технологического оборудования и выполнения технологических схем;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технику и принципы нанесения размеров;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типы и назначение спецификаций, правила их чтения и составления;</w:t>
            </w:r>
          </w:p>
          <w:p w:rsidR="00CC1F38" w:rsidRPr="00980909" w:rsidRDefault="00CC1F38" w:rsidP="00F71A3D">
            <w:pPr>
              <w:rPr>
                <w:rFonts w:ascii="Times New Roman" w:hAnsi="Times New Roman"/>
                <w:bCs/>
                <w:i/>
              </w:rPr>
            </w:pPr>
            <w:r w:rsidRPr="00255376">
              <w:rPr>
                <w:rFonts w:ascii="Times New Roman" w:hAnsi="Times New Roman"/>
              </w:rPr>
              <w:t xml:space="preserve">     - требования государственных стандартов Единой системы конструкторской документации (ЕСКД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Default="00CC1F38" w:rsidP="00CB077F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CC1F38" w:rsidRPr="00F45D0D" w:rsidRDefault="008A5D13" w:rsidP="00CB077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CC1F38" w:rsidRPr="00F45D0D">
              <w:rPr>
                <w:rFonts w:ascii="Times New Roman" w:hAnsi="Times New Roman"/>
                <w:bCs/>
              </w:rPr>
              <w:t>ОК 9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>
              <w:rPr>
                <w:rFonts w:ascii="Times New Roman" w:hAnsi="Times New Roman"/>
                <w:bCs/>
              </w:rPr>
              <w:t xml:space="preserve">, ПК 1.2, </w:t>
            </w:r>
            <w:r w:rsidRPr="00F45D0D">
              <w:rPr>
                <w:rFonts w:ascii="Times New Roman" w:hAnsi="Times New Roman"/>
                <w:bCs/>
              </w:rPr>
              <w:t>ПК 1.3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CC1F38" w:rsidRPr="00EA20D6" w:rsidRDefault="00CC1F38" w:rsidP="00CB077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38" w:rsidRDefault="00CC1F38" w:rsidP="00F71A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</w:t>
            </w:r>
            <w:r w:rsidRPr="008D47CE">
              <w:rPr>
                <w:rFonts w:ascii="Times New Roman" w:hAnsi="Times New Roman"/>
              </w:rPr>
              <w:t>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Pr="008D47CE" w:rsidRDefault="00CC1F38" w:rsidP="00F71A3D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Default="00933060" w:rsidP="00933060">
      <w:pPr>
        <w:pStyle w:val="a8"/>
        <w:rPr>
          <w:rFonts w:ascii="Times New Roman" w:hAnsi="Times New Roman"/>
          <w:b/>
          <w:sz w:val="28"/>
          <w:szCs w:val="28"/>
        </w:rPr>
      </w:pPr>
    </w:p>
    <w:p w:rsidR="00933060" w:rsidRDefault="00933060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33060" w:rsidRPr="008A22E9" w:rsidRDefault="001D6D47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933060"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933060" w:rsidRPr="00CA5F01" w:rsidRDefault="00933060" w:rsidP="00933060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1"/>
        <w:gridCol w:w="4693"/>
      </w:tblGrid>
      <w:tr w:rsidR="00933060" w:rsidRPr="00CA5F01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7930E7" w:rsidRDefault="00933060" w:rsidP="00933060">
      <w:pPr>
        <w:pStyle w:val="a8"/>
        <w:rPr>
          <w:rFonts w:ascii="Times New Roman" w:hAnsi="Times New Roman"/>
          <w:sz w:val="24"/>
        </w:rPr>
      </w:pPr>
    </w:p>
    <w:sectPr w:rsidR="00933060" w:rsidRPr="007930E7" w:rsidSect="00CC1F38">
      <w:pgSz w:w="11906" w:h="16838"/>
      <w:pgMar w:top="709" w:right="851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B52" w:rsidRDefault="004B5B52" w:rsidP="00F20F51">
      <w:r>
        <w:separator/>
      </w:r>
    </w:p>
  </w:endnote>
  <w:endnote w:type="continuationSeparator" w:id="0">
    <w:p w:rsidR="004B5B52" w:rsidRDefault="004B5B52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4238492"/>
      <w:docPartObj>
        <w:docPartGallery w:val="Page Numbers (Bottom of Page)"/>
        <w:docPartUnique/>
      </w:docPartObj>
    </w:sdtPr>
    <w:sdtEndPr/>
    <w:sdtContent>
      <w:p w:rsidR="00D46BB5" w:rsidRDefault="00D46B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2B3">
          <w:rPr>
            <w:noProof/>
          </w:rPr>
          <w:t>11</w:t>
        </w:r>
        <w:r>
          <w:fldChar w:fldCharType="end"/>
        </w:r>
      </w:p>
    </w:sdtContent>
  </w:sdt>
  <w:p w:rsidR="00D46BB5" w:rsidRDefault="00D46B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B52" w:rsidRDefault="004B5B52" w:rsidP="00F20F51">
      <w:r>
        <w:separator/>
      </w:r>
    </w:p>
  </w:footnote>
  <w:footnote w:type="continuationSeparator" w:id="0">
    <w:p w:rsidR="004B5B52" w:rsidRDefault="004B5B52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1CC73F9A"/>
    <w:multiLevelType w:val="hybridMultilevel"/>
    <w:tmpl w:val="80268F8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52824"/>
    <w:multiLevelType w:val="hybridMultilevel"/>
    <w:tmpl w:val="6C346FD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E31EB9"/>
    <w:multiLevelType w:val="hybridMultilevel"/>
    <w:tmpl w:val="A8DC8C8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D3088"/>
    <w:multiLevelType w:val="hybridMultilevel"/>
    <w:tmpl w:val="41585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1650D4"/>
    <w:multiLevelType w:val="hybridMultilevel"/>
    <w:tmpl w:val="2A34926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16265"/>
    <w:multiLevelType w:val="hybridMultilevel"/>
    <w:tmpl w:val="2DFC8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362F21"/>
    <w:multiLevelType w:val="hybridMultilevel"/>
    <w:tmpl w:val="70B66B7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20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9"/>
  </w:num>
  <w:num w:numId="11">
    <w:abstractNumId w:val="10"/>
  </w:num>
  <w:num w:numId="12">
    <w:abstractNumId w:val="17"/>
  </w:num>
  <w:num w:numId="13">
    <w:abstractNumId w:val="9"/>
  </w:num>
  <w:num w:numId="14">
    <w:abstractNumId w:val="3"/>
  </w:num>
  <w:num w:numId="15">
    <w:abstractNumId w:val="1"/>
  </w:num>
  <w:num w:numId="16">
    <w:abstractNumId w:val="11"/>
  </w:num>
  <w:num w:numId="17">
    <w:abstractNumId w:val="8"/>
  </w:num>
  <w:num w:numId="18">
    <w:abstractNumId w:val="4"/>
  </w:num>
  <w:num w:numId="19">
    <w:abstractNumId w:val="22"/>
  </w:num>
  <w:num w:numId="20">
    <w:abstractNumId w:val="16"/>
  </w:num>
  <w:num w:numId="21">
    <w:abstractNumId w:val="6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86"/>
    <w:rsid w:val="000275A3"/>
    <w:rsid w:val="000314D2"/>
    <w:rsid w:val="000316E6"/>
    <w:rsid w:val="00041BC7"/>
    <w:rsid w:val="000474FA"/>
    <w:rsid w:val="000553D6"/>
    <w:rsid w:val="00055825"/>
    <w:rsid w:val="00072F09"/>
    <w:rsid w:val="0009426B"/>
    <w:rsid w:val="000949C4"/>
    <w:rsid w:val="000A4EA4"/>
    <w:rsid w:val="000A5B2D"/>
    <w:rsid w:val="000B1A5B"/>
    <w:rsid w:val="000B1E7C"/>
    <w:rsid w:val="000B53A6"/>
    <w:rsid w:val="000E39C4"/>
    <w:rsid w:val="000E7A4A"/>
    <w:rsid w:val="0010186D"/>
    <w:rsid w:val="0011214C"/>
    <w:rsid w:val="00143EF0"/>
    <w:rsid w:val="001533CA"/>
    <w:rsid w:val="00176CAB"/>
    <w:rsid w:val="00176CE1"/>
    <w:rsid w:val="00187CE1"/>
    <w:rsid w:val="001932B3"/>
    <w:rsid w:val="001B3E10"/>
    <w:rsid w:val="001C4082"/>
    <w:rsid w:val="001C6CB4"/>
    <w:rsid w:val="001D3548"/>
    <w:rsid w:val="001D64BE"/>
    <w:rsid w:val="001D6D47"/>
    <w:rsid w:val="001E46E3"/>
    <w:rsid w:val="001F5220"/>
    <w:rsid w:val="001F5E86"/>
    <w:rsid w:val="00215827"/>
    <w:rsid w:val="002210E6"/>
    <w:rsid w:val="002459F3"/>
    <w:rsid w:val="002570CB"/>
    <w:rsid w:val="00272BD6"/>
    <w:rsid w:val="00277F3B"/>
    <w:rsid w:val="00284244"/>
    <w:rsid w:val="002A6734"/>
    <w:rsid w:val="002A6A70"/>
    <w:rsid w:val="002C1E56"/>
    <w:rsid w:val="002E14F2"/>
    <w:rsid w:val="002E3ED5"/>
    <w:rsid w:val="002E45D2"/>
    <w:rsid w:val="002F0FEF"/>
    <w:rsid w:val="002F7824"/>
    <w:rsid w:val="00310D7D"/>
    <w:rsid w:val="003126B2"/>
    <w:rsid w:val="0035749B"/>
    <w:rsid w:val="003D3FC8"/>
    <w:rsid w:val="003E2F9E"/>
    <w:rsid w:val="003F3F17"/>
    <w:rsid w:val="00412295"/>
    <w:rsid w:val="00413574"/>
    <w:rsid w:val="0042080B"/>
    <w:rsid w:val="00437E0F"/>
    <w:rsid w:val="00484DFD"/>
    <w:rsid w:val="00487E51"/>
    <w:rsid w:val="00490CDC"/>
    <w:rsid w:val="004A7DFC"/>
    <w:rsid w:val="004B5B52"/>
    <w:rsid w:val="004B5D95"/>
    <w:rsid w:val="004E162D"/>
    <w:rsid w:val="004E54CE"/>
    <w:rsid w:val="004F1519"/>
    <w:rsid w:val="004F6FC5"/>
    <w:rsid w:val="00502869"/>
    <w:rsid w:val="00503AD7"/>
    <w:rsid w:val="005045B3"/>
    <w:rsid w:val="00535EBF"/>
    <w:rsid w:val="00564F2B"/>
    <w:rsid w:val="00582F9F"/>
    <w:rsid w:val="00583607"/>
    <w:rsid w:val="005A5428"/>
    <w:rsid w:val="005A6F6A"/>
    <w:rsid w:val="005C569C"/>
    <w:rsid w:val="005E1CA8"/>
    <w:rsid w:val="005F23D3"/>
    <w:rsid w:val="005F3F4D"/>
    <w:rsid w:val="005F4180"/>
    <w:rsid w:val="005F443D"/>
    <w:rsid w:val="00604A7D"/>
    <w:rsid w:val="00650C18"/>
    <w:rsid w:val="0065636A"/>
    <w:rsid w:val="006707FD"/>
    <w:rsid w:val="006722D8"/>
    <w:rsid w:val="006C2F8F"/>
    <w:rsid w:val="006C6141"/>
    <w:rsid w:val="006C676C"/>
    <w:rsid w:val="006D13BA"/>
    <w:rsid w:val="006E6ECF"/>
    <w:rsid w:val="006E7CCE"/>
    <w:rsid w:val="006F1DD9"/>
    <w:rsid w:val="006F1DE8"/>
    <w:rsid w:val="0071155E"/>
    <w:rsid w:val="00746715"/>
    <w:rsid w:val="0075420E"/>
    <w:rsid w:val="00757283"/>
    <w:rsid w:val="00757654"/>
    <w:rsid w:val="00783D0D"/>
    <w:rsid w:val="007A00DC"/>
    <w:rsid w:val="007A6816"/>
    <w:rsid w:val="007B2166"/>
    <w:rsid w:val="007E7C63"/>
    <w:rsid w:val="007F03BE"/>
    <w:rsid w:val="007F3B4A"/>
    <w:rsid w:val="0081179E"/>
    <w:rsid w:val="00814B1E"/>
    <w:rsid w:val="00821DE3"/>
    <w:rsid w:val="008648F8"/>
    <w:rsid w:val="00875B23"/>
    <w:rsid w:val="00892990"/>
    <w:rsid w:val="00894BA7"/>
    <w:rsid w:val="008A5D13"/>
    <w:rsid w:val="008B5099"/>
    <w:rsid w:val="008C2BA1"/>
    <w:rsid w:val="008C680E"/>
    <w:rsid w:val="008D0186"/>
    <w:rsid w:val="008E278B"/>
    <w:rsid w:val="008F4511"/>
    <w:rsid w:val="00931E43"/>
    <w:rsid w:val="00933060"/>
    <w:rsid w:val="00934478"/>
    <w:rsid w:val="00945205"/>
    <w:rsid w:val="009453EA"/>
    <w:rsid w:val="00946935"/>
    <w:rsid w:val="00963E71"/>
    <w:rsid w:val="009656FB"/>
    <w:rsid w:val="00984367"/>
    <w:rsid w:val="009A30E7"/>
    <w:rsid w:val="009B061F"/>
    <w:rsid w:val="009B0635"/>
    <w:rsid w:val="009C7D2B"/>
    <w:rsid w:val="009D5C7A"/>
    <w:rsid w:val="009E546C"/>
    <w:rsid w:val="00A01EE6"/>
    <w:rsid w:val="00A213FA"/>
    <w:rsid w:val="00A21D8A"/>
    <w:rsid w:val="00A34F89"/>
    <w:rsid w:val="00A61292"/>
    <w:rsid w:val="00A700C1"/>
    <w:rsid w:val="00A737DB"/>
    <w:rsid w:val="00AA5BD4"/>
    <w:rsid w:val="00AB5887"/>
    <w:rsid w:val="00AB779C"/>
    <w:rsid w:val="00AE317B"/>
    <w:rsid w:val="00AE3DA3"/>
    <w:rsid w:val="00AF3D94"/>
    <w:rsid w:val="00B00EF6"/>
    <w:rsid w:val="00B05769"/>
    <w:rsid w:val="00B431ED"/>
    <w:rsid w:val="00B51FCD"/>
    <w:rsid w:val="00B7195E"/>
    <w:rsid w:val="00BF1204"/>
    <w:rsid w:val="00BF2BB1"/>
    <w:rsid w:val="00C06CC8"/>
    <w:rsid w:val="00C20207"/>
    <w:rsid w:val="00C23C53"/>
    <w:rsid w:val="00C25174"/>
    <w:rsid w:val="00C252E8"/>
    <w:rsid w:val="00C404C3"/>
    <w:rsid w:val="00C80A04"/>
    <w:rsid w:val="00C8626F"/>
    <w:rsid w:val="00C8721B"/>
    <w:rsid w:val="00C87BA7"/>
    <w:rsid w:val="00C9108D"/>
    <w:rsid w:val="00C91D58"/>
    <w:rsid w:val="00CB077F"/>
    <w:rsid w:val="00CB1782"/>
    <w:rsid w:val="00CB6C64"/>
    <w:rsid w:val="00CC1F38"/>
    <w:rsid w:val="00CF03FA"/>
    <w:rsid w:val="00CF733A"/>
    <w:rsid w:val="00D053F5"/>
    <w:rsid w:val="00D221E8"/>
    <w:rsid w:val="00D3292F"/>
    <w:rsid w:val="00D362FB"/>
    <w:rsid w:val="00D46BB5"/>
    <w:rsid w:val="00D54C2C"/>
    <w:rsid w:val="00D556A2"/>
    <w:rsid w:val="00D61C2B"/>
    <w:rsid w:val="00D77668"/>
    <w:rsid w:val="00D7799F"/>
    <w:rsid w:val="00D95176"/>
    <w:rsid w:val="00DB0CBE"/>
    <w:rsid w:val="00DD6E79"/>
    <w:rsid w:val="00DE5D38"/>
    <w:rsid w:val="00DF7551"/>
    <w:rsid w:val="00E04A19"/>
    <w:rsid w:val="00E43B56"/>
    <w:rsid w:val="00EA20D6"/>
    <w:rsid w:val="00EB51DA"/>
    <w:rsid w:val="00EC1C82"/>
    <w:rsid w:val="00EC455D"/>
    <w:rsid w:val="00EC4E83"/>
    <w:rsid w:val="00ED5C67"/>
    <w:rsid w:val="00EF6D84"/>
    <w:rsid w:val="00F20152"/>
    <w:rsid w:val="00F20F51"/>
    <w:rsid w:val="00F22E82"/>
    <w:rsid w:val="00F43ADF"/>
    <w:rsid w:val="00F45A27"/>
    <w:rsid w:val="00F45D0D"/>
    <w:rsid w:val="00F56FB2"/>
    <w:rsid w:val="00F71A3D"/>
    <w:rsid w:val="00F74077"/>
    <w:rsid w:val="00F94012"/>
    <w:rsid w:val="00F96BCC"/>
    <w:rsid w:val="00FA3F32"/>
    <w:rsid w:val="00FD2906"/>
    <w:rsid w:val="00FF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D0F46-7A50-4D3D-896A-A9D61E51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946935"/>
    <w:pPr>
      <w:ind w:left="720"/>
      <w:contextualSpacing/>
    </w:pPr>
    <w:rPr>
      <w:color w:val="000000"/>
    </w:rPr>
  </w:style>
  <w:style w:type="paragraph" w:styleId="a5">
    <w:name w:val="header"/>
    <w:basedOn w:val="a"/>
    <w:link w:val="a6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7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0F51"/>
  </w:style>
  <w:style w:type="paragraph" w:styleId="ac">
    <w:name w:val="Balloon Text"/>
    <w:basedOn w:val="a"/>
    <w:link w:val="ad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9453EA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7"/>
    <w:rsid w:val="00F56FB2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5D0D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75765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57654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75765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25D13-FBBD-4C4C-A2D7-C9CB5D38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12</cp:revision>
  <cp:lastPrinted>2023-11-05T00:58:00Z</cp:lastPrinted>
  <dcterms:created xsi:type="dcterms:W3CDTF">2025-09-09T07:17:00Z</dcterms:created>
  <dcterms:modified xsi:type="dcterms:W3CDTF">2025-10-01T01:20:00Z</dcterms:modified>
</cp:coreProperties>
</file>