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7EB" w:rsidRDefault="003017EB" w:rsidP="003017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647A" w:rsidRPr="003017EB" w:rsidRDefault="0017647A" w:rsidP="00684A4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17EB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3017EB" w:rsidRDefault="0017647A" w:rsidP="00684A4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17EB">
        <w:rPr>
          <w:rFonts w:ascii="Times New Roman" w:eastAsia="Calibri" w:hAnsi="Times New Roman" w:cs="Times New Roman"/>
          <w:b/>
          <w:bCs/>
          <w:sz w:val="28"/>
          <w:szCs w:val="28"/>
        </w:rPr>
        <w:t>УЧЕБНОЙ ДИСЦИПЛИНЫ</w:t>
      </w:r>
    </w:p>
    <w:p w:rsidR="003017EB" w:rsidRDefault="0017647A" w:rsidP="00684A4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64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ОП.0</w:t>
      </w:r>
      <w:r w:rsidR="003017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</w:t>
      </w:r>
    </w:p>
    <w:p w:rsidR="0017647A" w:rsidRPr="0017647A" w:rsidRDefault="0017647A" w:rsidP="00684A4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64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АВТОМАТИЗАЦИ</w:t>
      </w:r>
      <w:r w:rsidR="00684A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  <w:r w:rsidRPr="001764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ПРОЕКТИРОВАНИЯ</w:t>
      </w:r>
      <w:r w:rsidR="003017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764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ТЕХНОЛОГИЧЕСКИХ ПРОЦЕССОВ</w:t>
      </w:r>
    </w:p>
    <w:p w:rsidR="0017647A" w:rsidRPr="0017647A" w:rsidRDefault="0017647A" w:rsidP="00684A4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6E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Профиль обучения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технологический</w:t>
      </w: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Default="00116E8D" w:rsidP="00116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6E8D" w:rsidRPr="0017647A" w:rsidRDefault="00116E8D" w:rsidP="00116E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2025 г.</w:t>
      </w: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830F3" w:rsidRPr="00E830F3" w:rsidRDefault="00E830F3" w:rsidP="00E830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Автоматизация проектирования</w:t>
      </w:r>
      <w:r w:rsidRPr="00E8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технологических процессов составлена </w:t>
      </w:r>
      <w:r w:rsidRPr="00E8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Pr="00E830F3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отраслям) </w:t>
      </w:r>
      <w:r w:rsidRPr="00E83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получением среднего общего образования</w:t>
      </w:r>
    </w:p>
    <w:p w:rsidR="00E830F3" w:rsidRPr="00E830F3" w:rsidRDefault="00E830F3" w:rsidP="00E830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F3" w:rsidRPr="00E830F3" w:rsidRDefault="00E830F3" w:rsidP="00E830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E830F3" w:rsidRPr="00E830F3" w:rsidRDefault="00E830F3" w:rsidP="00E830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30F3" w:rsidRPr="00E830F3" w:rsidTr="00CB0D09">
        <w:tc>
          <w:tcPr>
            <w:tcW w:w="4785" w:type="dxa"/>
            <w:hideMark/>
          </w:tcPr>
          <w:p w:rsidR="00E830F3" w:rsidRPr="00E830F3" w:rsidRDefault="00E830F3" w:rsidP="00E8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E830F3" w:rsidRPr="00E830F3" w:rsidRDefault="00E830F3" w:rsidP="00E8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E830F3" w:rsidRPr="00E830F3" w:rsidRDefault="00E830F3" w:rsidP="00E8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E830F3" w:rsidRPr="00E830F3" w:rsidRDefault="00E830F3" w:rsidP="00E8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E830F3" w:rsidRPr="00E830F3" w:rsidRDefault="00E830F3" w:rsidP="00E83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E830F3" w:rsidRPr="00E830F3" w:rsidRDefault="00E830F3" w:rsidP="00E83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E830F3" w:rsidRPr="00E830F3" w:rsidRDefault="00E830F3" w:rsidP="00E83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 О.П.</w:t>
            </w:r>
          </w:p>
          <w:p w:rsidR="00E830F3" w:rsidRPr="00E830F3" w:rsidRDefault="00E830F3" w:rsidP="00E83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</w:tr>
    </w:tbl>
    <w:p w:rsidR="00E830F3" w:rsidRPr="00E830F3" w:rsidRDefault="00E830F3" w:rsidP="00E830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30F3" w:rsidRPr="00E830F3" w:rsidRDefault="00E830F3" w:rsidP="00E830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  <w:r w:rsidRPr="00E830F3">
        <w:rPr>
          <w:rFonts w:ascii="Times New Roman" w:eastAsia="Tahoma" w:hAnsi="Times New Roman" w:cs="Tahoma"/>
          <w:sz w:val="28"/>
          <w:szCs w:val="28"/>
        </w:rPr>
        <w:t xml:space="preserve"> </w:t>
      </w:r>
    </w:p>
    <w:p w:rsidR="00E830F3" w:rsidRPr="00E830F3" w:rsidRDefault="00E830F3" w:rsidP="00E830F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 w:rsidRPr="00E830F3">
        <w:rPr>
          <w:rFonts w:ascii="Times New Roman" w:eastAsia="Tahoma" w:hAnsi="Times New Roman" w:cs="Tahoma"/>
          <w:sz w:val="28"/>
          <w:szCs w:val="28"/>
        </w:rPr>
        <w:t xml:space="preserve">Составитель программы учебной дисциплины: </w:t>
      </w:r>
    </w:p>
    <w:p w:rsidR="00E830F3" w:rsidRPr="00E830F3" w:rsidRDefault="00E830F3" w:rsidP="00E830F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CB2614" w:rsidP="00E830F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>
        <w:rPr>
          <w:rFonts w:ascii="Times New Roman" w:eastAsia="Tahoma" w:hAnsi="Times New Roman" w:cs="Tahoma"/>
          <w:sz w:val="28"/>
          <w:szCs w:val="28"/>
        </w:rPr>
        <w:t xml:space="preserve"> </w:t>
      </w:r>
      <w:r w:rsidR="00E830F3" w:rsidRPr="00E830F3">
        <w:rPr>
          <w:rFonts w:ascii="Times New Roman" w:eastAsia="Tahoma" w:hAnsi="Times New Roman" w:cs="Tahoma"/>
          <w:sz w:val="28"/>
          <w:szCs w:val="28"/>
        </w:rPr>
        <w:t xml:space="preserve">, преподаватель КГБ ПОУ ХКОТСО </w:t>
      </w:r>
    </w:p>
    <w:p w:rsidR="00E830F3" w:rsidRPr="00E830F3" w:rsidRDefault="00E830F3" w:rsidP="00E830F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E830F3" w:rsidRPr="00E830F3" w:rsidRDefault="00E830F3" w:rsidP="00E830F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30F3" w:rsidRPr="00E830F3" w:rsidRDefault="00E830F3" w:rsidP="00E830F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647A" w:rsidRPr="0017647A" w:rsidRDefault="0017647A" w:rsidP="001764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17647A" w:rsidRPr="0017647A" w:rsidRDefault="0017647A" w:rsidP="0017647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СОДЕРЖАНИЕ ПРОГРАММЫ</w:t>
      </w:r>
    </w:p>
    <w:p w:rsidR="0017647A" w:rsidRPr="0017647A" w:rsidRDefault="0017647A" w:rsidP="0017647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17647A">
        <w:rPr>
          <w:rFonts w:ascii="Times New Roman" w:eastAsia="Calibri" w:hAnsi="Times New Roman" w:cs="Times New Roman"/>
          <w:noProof/>
        </w:rPr>
        <w:fldChar w:fldCharType="begin"/>
      </w:r>
      <w:r w:rsidRPr="0017647A">
        <w:rPr>
          <w:rFonts w:ascii="Times New Roman" w:eastAsia="Calibri" w:hAnsi="Times New Roman" w:cs="Times New Roman"/>
          <w:noProof/>
        </w:rPr>
        <w:instrText xml:space="preserve"> TOC \h \z \t "Раздел 1;1;Раздел 1.1;2" </w:instrText>
      </w:r>
      <w:r w:rsidRPr="0017647A">
        <w:rPr>
          <w:rFonts w:ascii="Times New Roman" w:eastAsia="Calibri" w:hAnsi="Times New Roman" w:cs="Times New Roman"/>
          <w:noProof/>
        </w:rPr>
        <w:fldChar w:fldCharType="separate"/>
      </w:r>
      <w:hyperlink w:anchor="_Toc156294875" w:history="1"/>
    </w:p>
    <w:p w:rsidR="0017647A" w:rsidRPr="0017647A" w:rsidRDefault="00B35F8A" w:rsidP="0017647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76" w:history="1">
        <w:r w:rsidR="0017647A" w:rsidRPr="0017647A">
          <w:rPr>
            <w:rFonts w:ascii="Times New Roman" w:eastAsia="Calibri" w:hAnsi="Times New Roman" w:cs="Times New Roman"/>
            <w:noProof/>
          </w:rPr>
          <w:t>1. ОБЩАЯ ХАРАКТЕРИСТИКА</w:t>
        </w:r>
        <w:r w:rsidR="0017647A" w:rsidRPr="0017647A">
          <w:rPr>
            <w:rFonts w:ascii="Times New Roman" w:eastAsia="Calibri" w:hAnsi="Times New Roman" w:cs="Times New Roman"/>
            <w:noProof/>
            <w:webHidden/>
          </w:rPr>
          <w:tab/>
        </w:r>
      </w:hyperlink>
      <w:r w:rsidR="00A87C75">
        <w:rPr>
          <w:rFonts w:ascii="Times New Roman" w:eastAsia="Calibri" w:hAnsi="Times New Roman" w:cs="Times New Roman"/>
          <w:noProof/>
        </w:rPr>
        <w:t>4</w:t>
      </w:r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7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1.1. Цель и место дисциплины в структуре образовательной программы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8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1.2. Планируемые результаты освоения дисциплины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79" w:history="1">
        <w:r w:rsidR="0017647A" w:rsidRPr="0017647A">
          <w:rPr>
            <w:rFonts w:ascii="Times New Roman" w:eastAsia="Calibri" w:hAnsi="Times New Roman" w:cs="Times New Roman"/>
            <w:noProof/>
          </w:rPr>
          <w:t>2. СТРУКТУРА И СОДЕРЖАНИЕ ДИСЦИПЛИНЫ</w:t>
        </w:r>
        <w:r w:rsidR="0017647A" w:rsidRPr="0017647A">
          <w:rPr>
            <w:rFonts w:ascii="Times New Roman" w:eastAsia="Calibri" w:hAnsi="Times New Roman" w:cs="Times New Roman"/>
            <w:noProof/>
            <w:webHidden/>
          </w:rPr>
          <w:tab/>
        </w:r>
      </w:hyperlink>
      <w:r w:rsidR="00A87C75">
        <w:rPr>
          <w:rFonts w:ascii="Times New Roman" w:eastAsia="Calibri" w:hAnsi="Times New Roman" w:cs="Times New Roman"/>
          <w:noProof/>
        </w:rPr>
        <w:t>5</w:t>
      </w:r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0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2.1. Трудоемкость освоения дисциплины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1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2.2. Примерное содержание дисциплины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3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2.3. Курсовой проект (работа)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84" w:history="1">
        <w:r w:rsidR="0017647A" w:rsidRPr="0017647A">
          <w:rPr>
            <w:rFonts w:ascii="Times New Roman" w:eastAsia="Calibri" w:hAnsi="Times New Roman" w:cs="Times New Roman"/>
            <w:noProof/>
          </w:rPr>
          <w:t>3. УСЛОВИЯ РЕАЛИЗАЦИИ ДИСЦИПЛИНЫ</w:t>
        </w:r>
        <w:r w:rsidR="0017647A" w:rsidRPr="0017647A">
          <w:rPr>
            <w:rFonts w:ascii="Times New Roman" w:eastAsia="Calibri" w:hAnsi="Times New Roman" w:cs="Times New Roman"/>
            <w:noProof/>
            <w:webHidden/>
          </w:rPr>
          <w:tab/>
        </w:r>
      </w:hyperlink>
      <w:r w:rsidR="00A87C75">
        <w:rPr>
          <w:rFonts w:ascii="Times New Roman" w:eastAsia="Calibri" w:hAnsi="Times New Roman" w:cs="Times New Roman"/>
          <w:noProof/>
        </w:rPr>
        <w:t>8</w:t>
      </w:r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5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3.1. Материально-техническое обеспечение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6" w:history="1">
        <w:r w:rsidR="0017647A" w:rsidRPr="0017647A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3.2. Учебно-методическое обеспечение</w:t>
        </w:r>
        <w:r w:rsidR="0017647A" w:rsidRPr="0017647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</w:hyperlink>
    </w:p>
    <w:p w:rsidR="0017647A" w:rsidRPr="0017647A" w:rsidRDefault="00B35F8A" w:rsidP="0017647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156294887" w:history="1">
        <w:r w:rsidR="0017647A" w:rsidRPr="0017647A">
          <w:rPr>
            <w:rFonts w:ascii="Times New Roman" w:eastAsia="Calibri" w:hAnsi="Times New Roman" w:cs="Times New Roman"/>
            <w:noProof/>
          </w:rPr>
          <w:t>4. КОНТРОЛЬ И ОЦЕНКА РЕЗУЛЬТАТОВ ОСВОЕНИЯ ДИСЦИПЛИНЫ</w:t>
        </w:r>
        <w:r w:rsidR="0017647A" w:rsidRPr="0017647A">
          <w:rPr>
            <w:rFonts w:ascii="Times New Roman" w:eastAsia="Calibri" w:hAnsi="Times New Roman" w:cs="Times New Roman"/>
            <w:noProof/>
            <w:webHidden/>
          </w:rPr>
          <w:tab/>
        </w:r>
      </w:hyperlink>
      <w:r w:rsidR="00A87C75">
        <w:rPr>
          <w:rFonts w:ascii="Times New Roman" w:eastAsia="Calibri" w:hAnsi="Times New Roman" w:cs="Times New Roman"/>
          <w:noProof/>
        </w:rPr>
        <w:t>8</w:t>
      </w:r>
    </w:p>
    <w:p w:rsidR="0017647A" w:rsidRPr="0017647A" w:rsidRDefault="0017647A" w:rsidP="0017647A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17647A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17647A" w:rsidRPr="0017647A" w:rsidRDefault="0017647A" w:rsidP="0017647A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17647A" w:rsidRPr="0017647A" w:rsidSect="0059579D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17647A" w:rsidRPr="0017647A" w:rsidRDefault="0017647A" w:rsidP="0017647A">
      <w:pPr>
        <w:keepNext/>
        <w:numPr>
          <w:ilvl w:val="0"/>
          <w:numId w:val="1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17647A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17647A">
        <w:rPr>
          <w:rFonts w:ascii="Calibri" w:eastAsia="Segoe UI" w:hAnsi="Calibri" w:cs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17647A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:rsidR="0017647A" w:rsidRPr="0017647A" w:rsidRDefault="0017647A" w:rsidP="0017647A">
      <w:pPr>
        <w:spacing w:after="0" w:line="240" w:lineRule="auto"/>
        <w:ind w:left="720"/>
        <w:contextualSpacing/>
        <w:jc w:val="center"/>
        <w:rPr>
          <w:rFonts w:ascii="Calibri" w:eastAsia="Calibri" w:hAnsi="Calibri" w:cs="Times New Roman"/>
          <w:b/>
        </w:rPr>
      </w:pPr>
      <w:r w:rsidRPr="0017647A">
        <w:rPr>
          <w:rFonts w:ascii="Calibri" w:eastAsia="Calibri" w:hAnsi="Calibri" w:cs="Times New Roman"/>
          <w:b/>
        </w:rPr>
        <w:t>«</w:t>
      </w:r>
      <w:r w:rsidRPr="0017647A">
        <w:rPr>
          <w:rFonts w:ascii="Times New Roman" w:eastAsia="Calibri" w:hAnsi="Times New Roman" w:cs="Times New Roman"/>
          <w:b/>
          <w:sz w:val="24"/>
          <w:szCs w:val="24"/>
        </w:rPr>
        <w:t>ОП.0</w:t>
      </w:r>
      <w:r w:rsidR="00CB261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17647A">
        <w:rPr>
          <w:rFonts w:ascii="Times New Roman" w:eastAsia="Calibri" w:hAnsi="Times New Roman" w:cs="Times New Roman"/>
          <w:b/>
          <w:sz w:val="24"/>
          <w:szCs w:val="24"/>
        </w:rPr>
        <w:t xml:space="preserve"> Автоматизация проектирования технологических процессов»</w:t>
      </w:r>
    </w:p>
    <w:p w:rsidR="0017647A" w:rsidRPr="0017647A" w:rsidRDefault="0017647A" w:rsidP="001764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7647A" w:rsidRPr="0017647A" w:rsidRDefault="0017647A" w:rsidP="0017647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17647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17647A" w:rsidRPr="0017647A" w:rsidRDefault="0017647A" w:rsidP="00176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Цель дисциплины «</w:t>
      </w:r>
      <w:r w:rsidRPr="0017647A">
        <w:rPr>
          <w:rFonts w:ascii="Times New Roman" w:eastAsia="Calibri" w:hAnsi="Times New Roman" w:cs="Times New Roman"/>
          <w:sz w:val="24"/>
          <w:szCs w:val="24"/>
        </w:rPr>
        <w:t>Автоматизация проектирования технологических процессов</w:t>
      </w:r>
      <w:r w:rsidRPr="00176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  <w:r w:rsidRPr="0017647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сформировать навыки использования основных технологий обработки информации.</w:t>
      </w:r>
    </w:p>
    <w:p w:rsidR="0017647A" w:rsidRPr="0017647A" w:rsidRDefault="0017647A" w:rsidP="00176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47A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Дисциплина «</w:t>
      </w:r>
      <w:r w:rsidRPr="0017647A">
        <w:rPr>
          <w:rFonts w:ascii="Times New Roman" w:eastAsia="Calibri" w:hAnsi="Times New Roman" w:cs="Times New Roman"/>
          <w:sz w:val="24"/>
          <w:szCs w:val="24"/>
        </w:rPr>
        <w:t>Автоматизация проектирования технологических процессов</w:t>
      </w:r>
      <w:r w:rsidRPr="00176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764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включена в обязательную часть общепрофессионального цикла образовательной программы.</w:t>
      </w:r>
    </w:p>
    <w:p w:rsidR="0017647A" w:rsidRPr="0017647A" w:rsidRDefault="0017647A" w:rsidP="0017647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47A" w:rsidRPr="0017647A" w:rsidRDefault="0017647A" w:rsidP="0017647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17647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</w:p>
    <w:p w:rsidR="0017647A" w:rsidRPr="0017647A" w:rsidRDefault="0017647A" w:rsidP="0017647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7647A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17647A" w:rsidRPr="0017647A" w:rsidTr="00CB0D09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47A" w:rsidRPr="0017647A" w:rsidRDefault="0017647A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1764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</w:t>
            </w:r>
            <w:r w:rsidRPr="001764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17647A" w:rsidRPr="0017647A" w:rsidRDefault="0017647A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47A" w:rsidRPr="0017647A" w:rsidRDefault="0017647A" w:rsidP="00176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7A" w:rsidRPr="0017647A" w:rsidRDefault="0017647A" w:rsidP="00176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17647A" w:rsidRPr="0017647A" w:rsidTr="00CB0D09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47A" w:rsidRPr="0017647A" w:rsidRDefault="0017647A" w:rsidP="0017647A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17647A" w:rsidRPr="0017647A" w:rsidRDefault="0017647A" w:rsidP="0017647A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17647A" w:rsidRPr="0017647A" w:rsidRDefault="0017647A" w:rsidP="0017647A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17647A" w:rsidRPr="0017647A" w:rsidRDefault="0017647A" w:rsidP="0017647A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Toc171324922"/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  <w:bookmarkEnd w:id="1"/>
          </w:p>
          <w:p w:rsidR="0017647A" w:rsidRPr="0017647A" w:rsidRDefault="0017647A" w:rsidP="0017647A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Toc171324923"/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  <w:bookmarkEnd w:id="2"/>
          </w:p>
          <w:p w:rsidR="0017647A" w:rsidRPr="0017647A" w:rsidRDefault="0017647A" w:rsidP="0017647A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Toc171324924"/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  <w:bookmarkEnd w:id="3"/>
          </w:p>
          <w:p w:rsidR="0017647A" w:rsidRPr="0017647A" w:rsidRDefault="0017647A" w:rsidP="0017647A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Toc171324925"/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  <w:bookmarkEnd w:id="4"/>
          </w:p>
          <w:p w:rsidR="0017647A" w:rsidRPr="0017647A" w:rsidRDefault="0017647A" w:rsidP="001764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5" w:name="_Toc171324926"/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  <w:bookmarkEnd w:id="5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этапы решения задачи;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план действия;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реализовывать составленный план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наиболее значимое в перечне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современную научную профессиональную терминологию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прикладные задачи в области профессиональной деятельности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оформлять конструкторскую и технологическую документацию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посредством CAD и CAM систем;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      </w:r>
          </w:p>
          <w:p w:rsidR="0017647A" w:rsidRPr="0017647A" w:rsidRDefault="0017647A" w:rsidP="001764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трехмерные модели на основе чертежа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алгоритмы выполнения работ в профессиональной и смежных областях;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работы в профессиональной и смежных сферах;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структуру плана для решения задач;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актуальной нормативно-правовой документации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научная и профессиональная терминология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и виды CAD и CAM систем, их возможности и принципы функционирования;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операций над 2D и 3D объектами, основы моделирования по сечениям и проекциям;</w:t>
            </w:r>
          </w:p>
          <w:p w:rsidR="0017647A" w:rsidRPr="0017647A" w:rsidRDefault="0017647A" w:rsidP="001764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создания и визуализации анимированных сцен</w:t>
            </w:r>
          </w:p>
        </w:tc>
      </w:tr>
    </w:tbl>
    <w:p w:rsidR="0017647A" w:rsidRPr="0017647A" w:rsidRDefault="0017647A" w:rsidP="0017647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7647A" w:rsidRPr="0017647A" w:rsidRDefault="0017647A" w:rsidP="0017647A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17647A" w:rsidRPr="0017647A" w:rsidRDefault="0017647A" w:rsidP="0017647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4466F9" w:rsidRPr="004466F9" w:rsidRDefault="004466F9" w:rsidP="004466F9">
      <w:pPr>
        <w:spacing w:after="120" w:line="276" w:lineRule="auto"/>
        <w:ind w:firstLine="709"/>
        <w:outlineLvl w:val="1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2.1</w:t>
      </w:r>
      <w:r w:rsidRPr="00446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Объем учебной дисциплины и виды учебной работы</w:t>
      </w:r>
    </w:p>
    <w:p w:rsidR="004466F9" w:rsidRPr="004466F9" w:rsidRDefault="004466F9" w:rsidP="004466F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466F9" w:rsidRPr="004466F9" w:rsidTr="00CB0D09">
        <w:trPr>
          <w:trHeight w:val="460"/>
        </w:trPr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  <w:p w:rsidR="004466F9" w:rsidRPr="004466F9" w:rsidRDefault="004466F9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4466F9" w:rsidRPr="004466F9" w:rsidTr="00CB0D09">
        <w:trPr>
          <w:trHeight w:val="285"/>
        </w:trPr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400387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4466F9" w:rsidRPr="004466F9" w:rsidTr="00CB0D09"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400387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4466F9" w:rsidRPr="004466F9" w:rsidTr="00CB0D09"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4466F9" w:rsidRPr="004466F9" w:rsidTr="00CB0D09"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EF07B5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4466F9" w:rsidRPr="004466F9" w:rsidTr="00CB0D09">
        <w:tc>
          <w:tcPr>
            <w:tcW w:w="7904" w:type="dxa"/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466F9" w:rsidRPr="004466F9" w:rsidRDefault="00EF07B5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="004466F9" w:rsidRPr="004466F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4466F9" w:rsidRPr="004466F9" w:rsidTr="00CB0D09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466F9" w:rsidRPr="004466F9" w:rsidRDefault="004466F9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4466F9" w:rsidRPr="004466F9" w:rsidRDefault="00400387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EF07B5" w:rsidRPr="004466F9" w:rsidTr="00CB0D09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EF07B5" w:rsidRPr="004466F9" w:rsidRDefault="00EF07B5" w:rsidP="0044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</w:t>
            </w:r>
            <w:r w:rsidR="00FE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EF07B5" w:rsidRDefault="00EF07B5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4466F9" w:rsidRPr="004466F9" w:rsidTr="00CB0D09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466F9" w:rsidRPr="004466F9" w:rsidRDefault="00EF07B5" w:rsidP="004466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Промежуточная </w:t>
            </w:r>
            <w:r w:rsidR="004466F9" w:rsidRPr="004466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аттестация в форме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экзамена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4466F9" w:rsidRPr="004466F9" w:rsidRDefault="00EF07B5" w:rsidP="0044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216BD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</w:tbl>
    <w:p w:rsidR="0017647A" w:rsidRPr="0017647A" w:rsidRDefault="0017647A" w:rsidP="0017647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17647A" w:rsidRPr="0017647A" w:rsidRDefault="0017647A" w:rsidP="0017647A">
      <w:pPr>
        <w:spacing w:after="120" w:line="276" w:lineRule="auto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17647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2.2. Содержание дисциплины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4642"/>
        <w:gridCol w:w="990"/>
        <w:gridCol w:w="1661"/>
      </w:tblGrid>
      <w:tr w:rsidR="00216BD6" w:rsidRPr="0017647A" w:rsidTr="00E47B7B">
        <w:trPr>
          <w:trHeight w:val="903"/>
          <w:jc w:val="center"/>
        </w:trPr>
        <w:tc>
          <w:tcPr>
            <w:tcW w:w="2052" w:type="dxa"/>
          </w:tcPr>
          <w:p w:rsidR="00216BD6" w:rsidRPr="0017647A" w:rsidRDefault="00216BD6" w:rsidP="0017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практических и лабораторных занятий.</w:t>
            </w:r>
          </w:p>
        </w:tc>
        <w:tc>
          <w:tcPr>
            <w:tcW w:w="990" w:type="dxa"/>
          </w:tcPr>
          <w:p w:rsidR="00216BD6" w:rsidRDefault="00ED7752" w:rsidP="001764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</w:t>
            </w:r>
          </w:p>
          <w:p w:rsidR="00ED7752" w:rsidRPr="0017647A" w:rsidRDefault="00ED7752" w:rsidP="001764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61" w:type="dxa"/>
          </w:tcPr>
          <w:p w:rsidR="00216BD6" w:rsidRDefault="00ED7752" w:rsidP="001764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</w:p>
          <w:p w:rsidR="00ED7752" w:rsidRPr="0017647A" w:rsidRDefault="00ED7752" w:rsidP="001764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компетенций</w:t>
            </w:r>
          </w:p>
        </w:tc>
      </w:tr>
      <w:tr w:rsidR="00216BD6" w:rsidRPr="0017647A" w:rsidTr="00E47B7B">
        <w:trPr>
          <w:jc w:val="center"/>
        </w:trPr>
        <w:tc>
          <w:tcPr>
            <w:tcW w:w="6694" w:type="dxa"/>
            <w:gridSpan w:val="2"/>
          </w:tcPr>
          <w:p w:rsidR="00216BD6" w:rsidRPr="0017647A" w:rsidRDefault="00216BD6" w:rsidP="00635BFB">
            <w:pPr>
              <w:widowControl w:val="0"/>
              <w:tabs>
                <w:tab w:val="left" w:pos="1627"/>
                <w:tab w:val="left" w:pos="27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Назначение, </w:t>
            </w:r>
            <w:proofErr w:type="gramStart"/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классификация и особенности</w:t>
            </w:r>
            <w:proofErr w:type="gramEnd"/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интегрированных САПР 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(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CAD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/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CAM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/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CAE</w:t>
            </w: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-систем) </w:t>
            </w:r>
          </w:p>
        </w:tc>
        <w:tc>
          <w:tcPr>
            <w:tcW w:w="990" w:type="dxa"/>
          </w:tcPr>
          <w:p w:rsidR="00216BD6" w:rsidRPr="0017647A" w:rsidRDefault="00635BFB" w:rsidP="0017647A">
            <w:pPr>
              <w:widowControl w:val="0"/>
              <w:tabs>
                <w:tab w:val="left" w:pos="1627"/>
                <w:tab w:val="left" w:pos="27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2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widowControl w:val="0"/>
              <w:tabs>
                <w:tab w:val="left" w:pos="1627"/>
                <w:tab w:val="left" w:pos="27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jc w:val="center"/>
        </w:trPr>
        <w:tc>
          <w:tcPr>
            <w:tcW w:w="2052" w:type="dxa"/>
            <w:vMerge w:val="restart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Тема 1.1. Назначение и структура интегрированных САПР</w:t>
            </w:r>
            <w:r w:rsidRPr="001764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2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0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396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151AC4" w:rsidRDefault="00216BD6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основные преимущества интегрированных САПР.</w:t>
            </w:r>
          </w:p>
          <w:p w:rsidR="00151AC4" w:rsidRDefault="00216BD6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Функциональное назначение и характеристика </w:t>
            </w:r>
            <w:proofErr w:type="gramStart"/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модулей</w:t>
            </w:r>
            <w:proofErr w:type="gramEnd"/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интегрированных САПР: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CAD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CAE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CAM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CALS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Единое информационное пространство (ЕИП). Полное электронное определение изделия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EPD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).</w:t>
            </w:r>
          </w:p>
        </w:tc>
        <w:tc>
          <w:tcPr>
            <w:tcW w:w="990" w:type="dxa"/>
          </w:tcPr>
          <w:p w:rsidR="00216BD6" w:rsidRDefault="00635BFB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1" w:rsidRDefault="00635BFB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25D41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1" w:rsidRPr="0017647A" w:rsidRDefault="00725D41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216BD6" w:rsidRPr="0017647A" w:rsidRDefault="00351DF2" w:rsidP="00351D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</w:tr>
      <w:tr w:rsidR="00216BD6" w:rsidRPr="0017647A" w:rsidTr="00E47B7B">
        <w:trPr>
          <w:trHeight w:val="20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0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204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1 Создание параметризованной геометрической модели</w:t>
            </w:r>
          </w:p>
        </w:tc>
        <w:tc>
          <w:tcPr>
            <w:tcW w:w="990" w:type="dxa"/>
          </w:tcPr>
          <w:p w:rsidR="00216BD6" w:rsidRPr="0017647A" w:rsidRDefault="00E47B7B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73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widowControl w:val="0"/>
              <w:tabs>
                <w:tab w:val="left" w:pos="1747"/>
                <w:tab w:val="left" w:pos="2765"/>
                <w:tab w:val="left" w:pos="3446"/>
                <w:tab w:val="left" w:pos="5645"/>
                <w:tab w:val="left" w:pos="7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2 Параметрическое ассоциативное, объектно-ориентированное конструирование</w:t>
            </w:r>
          </w:p>
        </w:tc>
        <w:tc>
          <w:tcPr>
            <w:tcW w:w="990" w:type="dxa"/>
          </w:tcPr>
          <w:p w:rsidR="00216BD6" w:rsidRPr="0017647A" w:rsidRDefault="00E47B7B" w:rsidP="0017647A">
            <w:pPr>
              <w:widowControl w:val="0"/>
              <w:tabs>
                <w:tab w:val="left" w:pos="1747"/>
                <w:tab w:val="left" w:pos="2765"/>
                <w:tab w:val="left" w:pos="3446"/>
                <w:tab w:val="left" w:pos="5645"/>
                <w:tab w:val="left" w:pos="7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widowControl w:val="0"/>
              <w:tabs>
                <w:tab w:val="left" w:pos="1747"/>
                <w:tab w:val="left" w:pos="2765"/>
                <w:tab w:val="left" w:pos="3446"/>
                <w:tab w:val="left" w:pos="5645"/>
                <w:tab w:val="left" w:pos="7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 w:val="restart"/>
          </w:tcPr>
          <w:p w:rsidR="00216BD6" w:rsidRPr="0017647A" w:rsidRDefault="00216BD6" w:rsidP="001764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1.2 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интегрированных САПР</w:t>
            </w:r>
          </w:p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1DF2" w:rsidRPr="0017647A" w:rsidTr="00E25996">
        <w:trPr>
          <w:trHeight w:val="361"/>
          <w:jc w:val="center"/>
        </w:trPr>
        <w:tc>
          <w:tcPr>
            <w:tcW w:w="2052" w:type="dxa"/>
            <w:vMerge/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универсальных интегрированных САПР по функциональным возможностям: «тяжелые», «средние», «легкие», многоуровневые.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351DF2" w:rsidRPr="0017647A" w:rsidRDefault="00351DF2" w:rsidP="0035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</w:tr>
      <w:tr w:rsidR="00351DF2" w:rsidRPr="0017647A" w:rsidTr="00E25996">
        <w:trPr>
          <w:trHeight w:val="361"/>
          <w:jc w:val="center"/>
        </w:trPr>
        <w:tc>
          <w:tcPr>
            <w:tcW w:w="2052" w:type="dxa"/>
            <w:vMerge/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Объектно-ориентированное конструирование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jc w:val="center"/>
        </w:trPr>
        <w:tc>
          <w:tcPr>
            <w:tcW w:w="6694" w:type="dxa"/>
            <w:gridSpan w:val="2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Автоматизированные системы технологической подготовки производства (АСТПП) (12ч)</w:t>
            </w:r>
          </w:p>
        </w:tc>
        <w:tc>
          <w:tcPr>
            <w:tcW w:w="990" w:type="dxa"/>
          </w:tcPr>
          <w:p w:rsidR="00216BD6" w:rsidRPr="0017647A" w:rsidRDefault="00635BFB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BD6" w:rsidRPr="0017647A" w:rsidTr="00E47B7B">
        <w:trPr>
          <w:jc w:val="center"/>
        </w:trPr>
        <w:tc>
          <w:tcPr>
            <w:tcW w:w="2052" w:type="dxa"/>
            <w:vMerge w:val="restart"/>
          </w:tcPr>
          <w:p w:rsidR="00216BD6" w:rsidRPr="0017647A" w:rsidRDefault="00216BD6" w:rsidP="001764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2.1. 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автоматизации технологического проектирования.</w:t>
            </w:r>
          </w:p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0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396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widowControl w:val="0"/>
              <w:tabs>
                <w:tab w:val="left" w:pos="1877"/>
                <w:tab w:val="left" w:pos="2928"/>
                <w:tab w:val="left" w:pos="5088"/>
                <w:tab w:val="left" w:pos="7123"/>
                <w:tab w:val="left" w:pos="9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 и особенности автоматизации технологического проектирования в современных условиях. Технологическая подготовка производства (ТПП). Функции ТПП</w:t>
            </w:r>
          </w:p>
        </w:tc>
        <w:tc>
          <w:tcPr>
            <w:tcW w:w="990" w:type="dxa"/>
          </w:tcPr>
          <w:p w:rsidR="00216BD6" w:rsidRPr="0017647A" w:rsidRDefault="0074053C" w:rsidP="0017647A">
            <w:pPr>
              <w:widowControl w:val="0"/>
              <w:tabs>
                <w:tab w:val="left" w:pos="1877"/>
                <w:tab w:val="left" w:pos="2928"/>
                <w:tab w:val="left" w:pos="5088"/>
                <w:tab w:val="left" w:pos="7123"/>
                <w:tab w:val="left" w:pos="9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widowControl w:val="0"/>
              <w:tabs>
                <w:tab w:val="left" w:pos="1877"/>
                <w:tab w:val="left" w:pos="2928"/>
                <w:tab w:val="left" w:pos="5088"/>
                <w:tab w:val="left" w:pos="7123"/>
                <w:tab w:val="left" w:pos="9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20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0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204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3 САПР технологических процессов механической обработки</w:t>
            </w:r>
          </w:p>
        </w:tc>
        <w:tc>
          <w:tcPr>
            <w:tcW w:w="990" w:type="dxa"/>
          </w:tcPr>
          <w:p w:rsidR="00216BD6" w:rsidRPr="0017647A" w:rsidRDefault="00E47B7B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73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4 САПР технологических операций</w:t>
            </w:r>
          </w:p>
        </w:tc>
        <w:tc>
          <w:tcPr>
            <w:tcW w:w="990" w:type="dxa"/>
          </w:tcPr>
          <w:p w:rsidR="00216BD6" w:rsidRPr="0017647A" w:rsidRDefault="00E47B7B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 w:val="restart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2.2.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и функции АСТПП. Состав АСТПП</w:t>
            </w:r>
          </w:p>
        </w:tc>
        <w:tc>
          <w:tcPr>
            <w:tcW w:w="4642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0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готовность автоматизированных систем технологической подготовки производства (АСТПП). Цель создания АСТПП. Целевые и собственные функции АСТПП. Подсистемы общего назначения. Подсистемы специального назначения. Принципы 2 8 построения и типовая структура АСТПП.</w:t>
            </w:r>
          </w:p>
        </w:tc>
        <w:tc>
          <w:tcPr>
            <w:tcW w:w="990" w:type="dxa"/>
          </w:tcPr>
          <w:p w:rsidR="00216BD6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Pr="0017647A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216BD6" w:rsidRPr="0017647A" w:rsidRDefault="00351DF2" w:rsidP="0035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6694" w:type="dxa"/>
            <w:gridSpan w:val="2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 Структура и функциональные возможности современных САПР ТП (12ч)</w:t>
            </w:r>
          </w:p>
        </w:tc>
        <w:tc>
          <w:tcPr>
            <w:tcW w:w="990" w:type="dxa"/>
          </w:tcPr>
          <w:p w:rsidR="00216BD6" w:rsidRPr="0017647A" w:rsidRDefault="00FE488B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 w:val="restart"/>
          </w:tcPr>
          <w:p w:rsidR="00216BD6" w:rsidRPr="0017647A" w:rsidRDefault="00216BD6" w:rsidP="001764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функциональные возможности современных САПР ТП</w:t>
            </w:r>
          </w:p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и функциональные возможности наиболее распространенных и актуальных САПР ТП.</w:t>
            </w:r>
          </w:p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автоматизации подготовки и выпуска технологической документации в современных САПР ТП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53C" w:rsidRPr="0017647A" w:rsidRDefault="0074053C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BD6" w:rsidRPr="0017647A" w:rsidTr="00E47B7B">
        <w:trPr>
          <w:trHeight w:val="361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trHeight w:val="137"/>
          <w:jc w:val="center"/>
        </w:trPr>
        <w:tc>
          <w:tcPr>
            <w:tcW w:w="2052" w:type="dxa"/>
            <w:vMerge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6 Проектирование технологических процессов в САПР ТП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E47B7B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DF2" w:rsidRPr="0017647A" w:rsidTr="008A06E0">
        <w:trPr>
          <w:trHeight w:val="298"/>
          <w:jc w:val="center"/>
        </w:trPr>
        <w:tc>
          <w:tcPr>
            <w:tcW w:w="2052" w:type="dxa"/>
            <w:vMerge/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7 Проектирование технологических процессов в САПР ТП с использованием баз данных типовых технологических процессов в диалоговом, полуавтоматическом и автоматическом режима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51DF2" w:rsidRPr="0017647A" w:rsidRDefault="00351DF2" w:rsidP="00351DF2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351DF2" w:rsidRPr="0017647A" w:rsidRDefault="00351DF2" w:rsidP="0035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</w:tr>
      <w:tr w:rsidR="00351DF2" w:rsidRPr="0017647A" w:rsidTr="008A06E0">
        <w:trPr>
          <w:trHeight w:val="361"/>
          <w:jc w:val="center"/>
        </w:trPr>
        <w:tc>
          <w:tcPr>
            <w:tcW w:w="2052" w:type="dxa"/>
            <w:vMerge/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351DF2" w:rsidRPr="0017647A" w:rsidRDefault="00351DF2" w:rsidP="001764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и возможности современных 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CAM</w:t>
            </w:r>
            <w:r w:rsidRPr="0017647A"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</w:t>
            </w:r>
          </w:p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Типовые функциональные возможности современных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CAM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-систем. Примеры современных отечественных и зарубежных 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CAM</w:t>
            </w:r>
            <w:r w:rsidRPr="0017647A">
              <w:rPr>
                <w:rFonts w:ascii="Times New Roman" w:eastAsia="Calibri" w:hAnsi="Times New Roman" w:cs="Times New Roman"/>
                <w:sz w:val="24"/>
                <w:szCs w:val="24"/>
              </w:rPr>
              <w:t>-систем</w:t>
            </w:r>
            <w:r w:rsidRPr="0017647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1DF2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jc w:val="center"/>
        </w:trPr>
        <w:tc>
          <w:tcPr>
            <w:tcW w:w="6694" w:type="dxa"/>
            <w:gridSpan w:val="2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990" w:type="dxa"/>
          </w:tcPr>
          <w:p w:rsidR="00216BD6" w:rsidRPr="0017647A" w:rsidRDefault="00771018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6BD6" w:rsidRPr="0017647A" w:rsidTr="00E47B7B">
        <w:trPr>
          <w:jc w:val="center"/>
        </w:trPr>
        <w:tc>
          <w:tcPr>
            <w:tcW w:w="6694" w:type="dxa"/>
            <w:gridSpan w:val="2"/>
          </w:tcPr>
          <w:p w:rsidR="00216BD6" w:rsidRPr="0017647A" w:rsidRDefault="00771018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0" w:type="dxa"/>
          </w:tcPr>
          <w:p w:rsidR="00216BD6" w:rsidRPr="0017647A" w:rsidRDefault="00351DF2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1" w:type="dxa"/>
          </w:tcPr>
          <w:p w:rsidR="00216BD6" w:rsidRPr="0017647A" w:rsidRDefault="00216BD6" w:rsidP="0017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7647A" w:rsidRPr="0017647A" w:rsidRDefault="0017647A" w:rsidP="0017647A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17647A">
        <w:rPr>
          <w:rFonts w:ascii="Times New Roman" w:eastAsia="Calibri" w:hAnsi="Times New Roman" w:cs="Times New Roman"/>
          <w:iCs/>
          <w:sz w:val="24"/>
          <w:szCs w:val="24"/>
        </w:rPr>
        <w:br w:type="page"/>
      </w:r>
    </w:p>
    <w:p w:rsidR="0017647A" w:rsidRPr="0017647A" w:rsidRDefault="0017647A" w:rsidP="001764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7647A" w:rsidRPr="0017647A" w:rsidRDefault="0017647A" w:rsidP="0017647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17647A" w:rsidRPr="0017647A" w:rsidRDefault="0017647A" w:rsidP="0017647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17647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17647A" w:rsidRPr="0017647A" w:rsidRDefault="0017647A" w:rsidP="001764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17647A" w:rsidRPr="0017647A" w:rsidRDefault="0017647A" w:rsidP="00176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7647A" w:rsidRPr="0017647A" w:rsidRDefault="0017647A" w:rsidP="0017647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17647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17647A" w:rsidRPr="0017647A" w:rsidRDefault="0017647A" w:rsidP="0017647A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7A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17647A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17647A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17647A" w:rsidRPr="0017647A" w:rsidRDefault="0017647A" w:rsidP="0017647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647A">
        <w:rPr>
          <w:rFonts w:ascii="Times New Roman" w:eastAsia="Calibri" w:hAnsi="Times New Roman" w:cs="Times New Roman"/>
          <w:b/>
          <w:sz w:val="24"/>
          <w:szCs w:val="24"/>
        </w:rPr>
        <w:t>3.2.1. Основные источники</w:t>
      </w:r>
    </w:p>
    <w:p w:rsidR="0017647A" w:rsidRPr="0017647A" w:rsidRDefault="0017647A" w:rsidP="0017647A">
      <w:pPr>
        <w:numPr>
          <w:ilvl w:val="0"/>
          <w:numId w:val="2"/>
        </w:numPr>
        <w:tabs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Копылов, Ю.Р. Технология машиностроения: учебное пособие для </w:t>
      </w:r>
      <w:proofErr w:type="spellStart"/>
      <w:r w:rsidRPr="0017647A">
        <w:rPr>
          <w:rFonts w:ascii="Times New Roman" w:eastAsia="Calibri" w:hAnsi="Times New Roman" w:cs="Times New Roman"/>
          <w:bCs/>
          <w:sz w:val="24"/>
          <w:szCs w:val="24"/>
        </w:rPr>
        <w:t>спо</w:t>
      </w:r>
      <w:proofErr w:type="spellEnd"/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 / Ю.Р. Копылов. - Санкт-Петербург: Лань, 2021. - 252 с. </w:t>
      </w:r>
    </w:p>
    <w:p w:rsidR="0017647A" w:rsidRPr="0017647A" w:rsidRDefault="0017647A" w:rsidP="0017647A">
      <w:pPr>
        <w:numPr>
          <w:ilvl w:val="0"/>
          <w:numId w:val="2"/>
        </w:numPr>
        <w:tabs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7647A">
        <w:rPr>
          <w:rFonts w:ascii="Times New Roman" w:eastAsia="Calibri" w:hAnsi="Times New Roman" w:cs="Times New Roman"/>
          <w:bCs/>
          <w:sz w:val="24"/>
          <w:szCs w:val="24"/>
        </w:rPr>
        <w:t>Колошкина</w:t>
      </w:r>
      <w:proofErr w:type="spellEnd"/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, И.Е. Автоматизация проектирования технологической документации: учебник и практикум для среднего профессионального образования / И.Е. </w:t>
      </w:r>
      <w:proofErr w:type="spellStart"/>
      <w:r w:rsidRPr="0017647A">
        <w:rPr>
          <w:rFonts w:ascii="Times New Roman" w:eastAsia="Calibri" w:hAnsi="Times New Roman" w:cs="Times New Roman"/>
          <w:bCs/>
          <w:sz w:val="24"/>
          <w:szCs w:val="24"/>
        </w:rPr>
        <w:t>Колошкина</w:t>
      </w:r>
      <w:proofErr w:type="spellEnd"/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. - Москва: Издательство </w:t>
      </w:r>
      <w:proofErr w:type="spellStart"/>
      <w:r w:rsidRPr="0017647A">
        <w:rPr>
          <w:rFonts w:ascii="Times New Roman" w:eastAsia="Calibri" w:hAnsi="Times New Roman" w:cs="Times New Roman"/>
          <w:bCs/>
          <w:sz w:val="24"/>
          <w:szCs w:val="24"/>
        </w:rPr>
        <w:t>Юрайт</w:t>
      </w:r>
      <w:proofErr w:type="spellEnd"/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, 2024. - 371 с. </w:t>
      </w:r>
    </w:p>
    <w:p w:rsidR="0017647A" w:rsidRPr="0017647A" w:rsidRDefault="0017647A" w:rsidP="0017647A">
      <w:pPr>
        <w:suppressAutoHyphens/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17647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3.2.2. Дополнительные источники </w:t>
      </w:r>
    </w:p>
    <w:p w:rsidR="0017647A" w:rsidRPr="0017647A" w:rsidRDefault="0017647A" w:rsidP="0017647A">
      <w:pPr>
        <w:numPr>
          <w:ilvl w:val="0"/>
          <w:numId w:val="3"/>
        </w:numPr>
        <w:tabs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7A">
        <w:rPr>
          <w:rFonts w:ascii="Times New Roman" w:eastAsia="Calibri" w:hAnsi="Times New Roman" w:cs="Times New Roman"/>
          <w:bCs/>
          <w:sz w:val="24"/>
          <w:szCs w:val="24"/>
        </w:rPr>
        <w:t xml:space="preserve">Копылов, Ю.Р. Компьютерные технологии в машиностроении. Практикум / Ю.Р. Копылов. - 4-е изд., стер. - Санкт-Петербург: Лань, 2024. - 500 с. </w:t>
      </w:r>
    </w:p>
    <w:p w:rsidR="0017647A" w:rsidRPr="0017647A" w:rsidRDefault="0017647A" w:rsidP="001764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17647A" w:rsidRPr="0017647A" w:rsidRDefault="0017647A" w:rsidP="001764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17647A" w:rsidRPr="0017647A" w:rsidRDefault="0017647A" w:rsidP="0017647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ru-RU"/>
        </w:rPr>
      </w:pPr>
      <w:bookmarkStart w:id="6" w:name="_Toc171324934"/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t xml:space="preserve">4. Контроль и оценка результатов </w:t>
      </w:r>
      <w:r w:rsidRPr="0017647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br/>
        <w:t>освоения ДИСЦИПЛИНЫ</w:t>
      </w:r>
      <w:bookmarkEnd w:id="6"/>
    </w:p>
    <w:p w:rsidR="0017647A" w:rsidRPr="0017647A" w:rsidRDefault="0017647A" w:rsidP="0017647A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263"/>
        <w:gridCol w:w="3022"/>
      </w:tblGrid>
      <w:tr w:rsidR="0017647A" w:rsidRPr="0017647A" w:rsidTr="00CB0D09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7A" w:rsidRPr="0017647A" w:rsidRDefault="0017647A" w:rsidP="001764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7A" w:rsidRPr="0017647A" w:rsidRDefault="00A3359D" w:rsidP="001764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7A" w:rsidRPr="0017647A" w:rsidRDefault="0017647A" w:rsidP="001764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17647A" w:rsidRPr="0017647A" w:rsidTr="00CB0D09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Знает: </w:t>
            </w:r>
          </w:p>
        </w:tc>
      </w:tr>
      <w:tr w:rsidR="0017647A" w:rsidRPr="0017647A" w:rsidTr="00CB0D09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работы в профессиональной и смежных сферах;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структуру плана для решения задач;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приемы структурирования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содержание актуальной нормативно-правовой документации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классы и виды CAD и CAM систем, их возможности и принципы функционирования;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операций над 2D и 3D объектами, основы моделирования по сечениям и проекциям;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создания и визуализации анимированных сцен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59D" w:rsidRPr="0017647A" w:rsidRDefault="00A3359D" w:rsidP="00A3359D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17647A" w:rsidRPr="0017647A" w:rsidRDefault="00A3359D" w:rsidP="00A3359D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оценка устного опроса;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анализ и оценка результатов выполнения заданий в тестовой форме, практических работ,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наблюдение и оценка деятельности в процессе выполнения практических работ;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проверка и оценка самостоятельных работ, выполненных обучающимися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демонстрация навыка самоконтроля</w:t>
            </w:r>
          </w:p>
        </w:tc>
      </w:tr>
      <w:tr w:rsidR="0017647A" w:rsidRPr="0017647A" w:rsidTr="00CB0D09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Умеет: </w:t>
            </w:r>
          </w:p>
        </w:tc>
      </w:tr>
      <w:tr w:rsidR="0017647A" w:rsidRPr="0017647A" w:rsidTr="00CB0D09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задачу и/или проблему и выделять её составные части;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этапы решения задачи;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составлять план действия;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реализовывать составленный план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необходимые источники информации;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выделять наиболее значимое в перечне информации; 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оценивать практическую значимость результатов поиска;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оформлять конструкторскую и технологическую документацию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посредством CAD и CAM систем;</w:t>
            </w:r>
          </w:p>
          <w:p w:rsidR="0017647A" w:rsidRPr="0017647A" w:rsidRDefault="0017647A" w:rsidP="0017647A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      </w:r>
          </w:p>
          <w:p w:rsidR="0017647A" w:rsidRPr="0017647A" w:rsidRDefault="0017647A" w:rsidP="0017647A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трехмерные модели на основе чертежа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9D" w:rsidRPr="0017647A" w:rsidRDefault="00A3359D" w:rsidP="00A3359D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A3359D" w:rsidRPr="0017647A" w:rsidRDefault="00A3359D" w:rsidP="00A3359D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</w:t>
            </w:r>
          </w:p>
          <w:p w:rsidR="0017647A" w:rsidRPr="0017647A" w:rsidRDefault="00A3359D" w:rsidP="00A3359D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оценка устного опроса;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анализ и оценка результатов выполнения заданий в тестовой форме, практических работ,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наблюдение и оценка деятельности в процессе выполнения практических работ;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проверка и оценка самостоятельных работ, выполненных обучающимися</w:t>
            </w:r>
          </w:p>
          <w:p w:rsidR="0017647A" w:rsidRPr="0017647A" w:rsidRDefault="0017647A" w:rsidP="0017647A">
            <w:pPr>
              <w:tabs>
                <w:tab w:val="left" w:pos="237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6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демонстрация навыка самоконтроля</w:t>
            </w:r>
          </w:p>
        </w:tc>
      </w:tr>
    </w:tbl>
    <w:p w:rsidR="00970A3B" w:rsidRDefault="00970A3B"/>
    <w:sectPr w:rsidR="0097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8A" w:rsidRDefault="00B35F8A" w:rsidP="0017647A">
      <w:pPr>
        <w:spacing w:after="0" w:line="240" w:lineRule="auto"/>
      </w:pPr>
      <w:r>
        <w:separator/>
      </w:r>
    </w:p>
  </w:endnote>
  <w:endnote w:type="continuationSeparator" w:id="0">
    <w:p w:rsidR="00B35F8A" w:rsidRDefault="00B35F8A" w:rsidP="0017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8A" w:rsidRDefault="00B35F8A" w:rsidP="0017647A">
      <w:pPr>
        <w:spacing w:after="0" w:line="240" w:lineRule="auto"/>
      </w:pPr>
      <w:r>
        <w:separator/>
      </w:r>
    </w:p>
  </w:footnote>
  <w:footnote w:type="continuationSeparator" w:id="0">
    <w:p w:rsidR="00B35F8A" w:rsidRDefault="00B35F8A" w:rsidP="0017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7A" w:rsidRDefault="0017647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7C75">
      <w:rPr>
        <w:noProof/>
      </w:rPr>
      <w:t>3</w:t>
    </w:r>
    <w:r>
      <w:rPr>
        <w:noProof/>
      </w:rPr>
      <w:fldChar w:fldCharType="end"/>
    </w:r>
  </w:p>
  <w:p w:rsidR="0017647A" w:rsidRDefault="001764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739592"/>
      <w:docPartObj>
        <w:docPartGallery w:val="Page Numbers (Top of Page)"/>
        <w:docPartUnique/>
      </w:docPartObj>
    </w:sdtPr>
    <w:sdtEndPr/>
    <w:sdtContent>
      <w:p w:rsidR="0017647A" w:rsidRDefault="001764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434">
          <w:rPr>
            <w:noProof/>
          </w:rPr>
          <w:t>10</w:t>
        </w:r>
        <w:r>
          <w:fldChar w:fldCharType="end"/>
        </w:r>
      </w:p>
    </w:sdtContent>
  </w:sdt>
  <w:p w:rsidR="0017647A" w:rsidRDefault="001764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A5E05"/>
    <w:multiLevelType w:val="hybridMultilevel"/>
    <w:tmpl w:val="6174F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B541C9"/>
    <w:multiLevelType w:val="hybridMultilevel"/>
    <w:tmpl w:val="1408BFC2"/>
    <w:lvl w:ilvl="0" w:tplc="131ED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73A59"/>
    <w:multiLevelType w:val="hybridMultilevel"/>
    <w:tmpl w:val="568250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E8"/>
    <w:rsid w:val="00116E8D"/>
    <w:rsid w:val="00151AC4"/>
    <w:rsid w:val="0017647A"/>
    <w:rsid w:val="00216BD6"/>
    <w:rsid w:val="003017EB"/>
    <w:rsid w:val="00351DF2"/>
    <w:rsid w:val="00400387"/>
    <w:rsid w:val="004450B8"/>
    <w:rsid w:val="004466F9"/>
    <w:rsid w:val="00635BFB"/>
    <w:rsid w:val="00684A4D"/>
    <w:rsid w:val="006F4CE8"/>
    <w:rsid w:val="0072416D"/>
    <w:rsid w:val="00725D41"/>
    <w:rsid w:val="0074053C"/>
    <w:rsid w:val="00771018"/>
    <w:rsid w:val="008F3B48"/>
    <w:rsid w:val="00970A3B"/>
    <w:rsid w:val="009A0B77"/>
    <w:rsid w:val="00A10434"/>
    <w:rsid w:val="00A3359D"/>
    <w:rsid w:val="00A87C75"/>
    <w:rsid w:val="00B35F8A"/>
    <w:rsid w:val="00B52592"/>
    <w:rsid w:val="00CB2614"/>
    <w:rsid w:val="00E47B7B"/>
    <w:rsid w:val="00E830F3"/>
    <w:rsid w:val="00ED7752"/>
    <w:rsid w:val="00EF07B5"/>
    <w:rsid w:val="00EF6B24"/>
    <w:rsid w:val="00F377BB"/>
    <w:rsid w:val="00FB3EA3"/>
    <w:rsid w:val="00FE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C4F5C-3DC4-4818-B6DF-950CA36B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64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647A"/>
    <w:rPr>
      <w:sz w:val="20"/>
      <w:szCs w:val="20"/>
    </w:rPr>
  </w:style>
  <w:style w:type="paragraph" w:styleId="a5">
    <w:name w:val="header"/>
    <w:basedOn w:val="a"/>
    <w:link w:val="a6"/>
    <w:uiPriority w:val="99"/>
    <w:rsid w:val="0017647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7647A"/>
    <w:rPr>
      <w:rFonts w:eastAsia="Times New Roman" w:cs="Times New Roman"/>
      <w:color w:val="000000"/>
      <w:szCs w:val="20"/>
      <w:lang w:eastAsia="ru-RU"/>
    </w:rPr>
  </w:style>
  <w:style w:type="character" w:styleId="a7">
    <w:name w:val="footnote reference"/>
    <w:aliases w:val="Знак сноски-FN,Ciae niinee-FN,AЗнак сноски зел"/>
    <w:uiPriority w:val="99"/>
    <w:rsid w:val="0017647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2025-10-06T04:18:00Z</dcterms:created>
  <dcterms:modified xsi:type="dcterms:W3CDTF">2025-10-20T05:01:00Z</dcterms:modified>
</cp:coreProperties>
</file>