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FB9" w:rsidRDefault="005B6FB9">
      <w:pPr>
        <w:pStyle w:val="112"/>
        <w:tabs>
          <w:tab w:val="left" w:pos="579"/>
        </w:tabs>
        <w:spacing w:after="280"/>
        <w:jc w:val="left"/>
        <w:rPr>
          <w:rFonts w:ascii="Times New Roman" w:hAnsi="Times New Roman"/>
        </w:rPr>
      </w:pPr>
    </w:p>
    <w:p w:rsidR="005B6FB9" w:rsidRDefault="004D1775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1.4</w:t>
      </w:r>
    </w:p>
    <w:p w:rsidR="005B6FB9" w:rsidRDefault="004D1775">
      <w:pPr>
        <w:spacing w:line="276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ПОП-П по специальности </w:t>
      </w:r>
      <w:r>
        <w:rPr>
          <w:rFonts w:ascii="Times New Roman" w:hAnsi="Times New Roman"/>
          <w:sz w:val="24"/>
          <w:highlight w:val="yellow"/>
        </w:rPr>
        <w:br/>
      </w:r>
      <w:r>
        <w:rPr>
          <w:rFonts w:ascii="Times New Roman" w:hAnsi="Times New Roman"/>
          <w:sz w:val="24"/>
        </w:rPr>
        <w:t xml:space="preserve">08.02.08 Монтаж и эксплуатация </w:t>
      </w:r>
    </w:p>
    <w:p w:rsidR="005B6FB9" w:rsidRDefault="004D1775">
      <w:pPr>
        <w:spacing w:line="276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оборудования и систем газоснабжения</w:t>
      </w: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5B6FB9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5B6FB9" w:rsidRDefault="004D177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Рабочая программа профессионального модуля</w:t>
      </w: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4D1775">
      <w:pPr>
        <w:tabs>
          <w:tab w:val="right" w:leader="dot" w:pos="14459"/>
          <w:tab w:val="right" w:leader="dot" w:pos="1457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«ПМ.04 ОРГАНИЗАЦИЯ ДЕЯТЕЛЬНОСТИ СТРУКТУРНЫХ ПОДРАЗДЕЛЕНИЙ ПРИ ВЫПОЛНЕНИИ ЭКСПЛУАТАЦИОННЫХ и СТРОИТЕЛЬНО-МОНТАЖНЫХ РАБОТ В ГАЗОВОМ ХОЗЯЙСТВЕ»</w:t>
      </w: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4D17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Профиль обучения: технологический</w:t>
      </w: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5B6FB9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5B6FB9" w:rsidRDefault="004D177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2025 г.</w:t>
      </w: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4D177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</w:rPr>
        <w:t>«ПМ.04 «Организация деятельности структурных подразделений при выполнении эксплуатационных и строительно-монтажных работ в газовом хозяйстве</w:t>
      </w:r>
      <w:r>
        <w:rPr>
          <w:rFonts w:ascii="Times New Roman" w:hAnsi="Times New Roman"/>
          <w:sz w:val="24"/>
          <w:szCs w:val="24"/>
        </w:rPr>
        <w:t xml:space="preserve">  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(далее СПО) 08.02.08 Монтаж и эксплуатация оборудования и систем газоснабжения  укрупненной группы 08.00.00 Техника и технологии строительства.</w:t>
      </w:r>
    </w:p>
    <w:p w:rsidR="005B6FB9" w:rsidRDefault="004D17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.</w:t>
      </w:r>
    </w:p>
    <w:p w:rsidR="005B6FB9" w:rsidRDefault="005B6FB9">
      <w:pPr>
        <w:jc w:val="center"/>
        <w:rPr>
          <w:rFonts w:ascii="Times New Roman" w:hAnsi="Times New Roman"/>
          <w:sz w:val="28"/>
          <w:szCs w:val="28"/>
        </w:rPr>
      </w:pPr>
    </w:p>
    <w:p w:rsidR="005B6FB9" w:rsidRDefault="005B6FB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e"/>
        <w:tblW w:w="9638" w:type="dxa"/>
        <w:tblLayout w:type="fixed"/>
        <w:tblLook w:val="04A0" w:firstRow="1" w:lastRow="0" w:firstColumn="1" w:lastColumn="0" w:noHBand="0" w:noVBand="1"/>
      </w:tblPr>
      <w:tblGrid>
        <w:gridCol w:w="4818"/>
        <w:gridCol w:w="4820"/>
      </w:tblGrid>
      <w:tr w:rsidR="005B6FB9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5B6FB9" w:rsidRDefault="004D1775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B6FB9" w:rsidRDefault="004D17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ПЦК социально-экономических   дисциплин</w:t>
            </w:r>
          </w:p>
          <w:p w:rsidR="005B6FB9" w:rsidRDefault="004D17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Покрашенко О.Ф.</w:t>
            </w:r>
          </w:p>
          <w:p w:rsidR="005B6FB9" w:rsidRDefault="004D17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     »  ___________ 2025 г.</w:t>
            </w:r>
          </w:p>
          <w:p w:rsidR="005B6FB9" w:rsidRDefault="005B6FB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B6FB9" w:rsidRDefault="005B6FB9">
            <w:pPr>
              <w:widowControl w:val="0"/>
              <w:jc w:val="both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B6FB9" w:rsidRDefault="004D1775">
            <w:pPr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УТВЕРЖДАЮ</w:t>
            </w:r>
          </w:p>
          <w:p w:rsidR="005B6FB9" w:rsidRDefault="004D1775">
            <w:pPr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Зам. директора по УР</w:t>
            </w:r>
          </w:p>
          <w:p w:rsidR="005B6FB9" w:rsidRDefault="004D1775">
            <w:pPr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____________ Кисюк О. П.</w:t>
            </w:r>
          </w:p>
          <w:p w:rsidR="005B6FB9" w:rsidRDefault="004D1775">
            <w:pPr>
              <w:widowControl w:val="0"/>
              <w:jc w:val="both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            «__» ____________2025 г.</w:t>
            </w:r>
          </w:p>
        </w:tc>
      </w:tr>
    </w:tbl>
    <w:p w:rsidR="005B6FB9" w:rsidRDefault="005B6FB9">
      <w:pPr>
        <w:jc w:val="center"/>
        <w:rPr>
          <w:rFonts w:ascii="Times New Roman" w:hAnsi="Times New Roman"/>
          <w:sz w:val="28"/>
          <w:szCs w:val="28"/>
        </w:rPr>
      </w:pPr>
    </w:p>
    <w:p w:rsidR="005B6FB9" w:rsidRDefault="005B6FB9">
      <w:pPr>
        <w:jc w:val="center"/>
        <w:rPr>
          <w:rFonts w:ascii="Times New Roman" w:hAnsi="Times New Roman"/>
          <w:sz w:val="28"/>
          <w:szCs w:val="28"/>
        </w:rPr>
      </w:pPr>
    </w:p>
    <w:p w:rsidR="005B6FB9" w:rsidRDefault="004D17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Составитель: </w:t>
      </w:r>
      <w:r>
        <w:rPr>
          <w:rFonts w:ascii="Times New Roman" w:hAnsi="Times New Roman"/>
          <w:sz w:val="28"/>
          <w:szCs w:val="28"/>
        </w:rPr>
        <w:t>Луцкович Г.А., преподаватель КГБ ПОУ ХКОТСО</w:t>
      </w:r>
    </w:p>
    <w:p w:rsidR="005B6FB9" w:rsidRDefault="005B6FB9">
      <w:pPr>
        <w:rPr>
          <w:rFonts w:ascii="Times New Roman" w:hAnsi="Times New Roman"/>
          <w:sz w:val="28"/>
          <w:szCs w:val="28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5B6FB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6FB9" w:rsidRDefault="004D177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5B6FB9" w:rsidRDefault="005B6FB9">
      <w:pPr>
        <w:jc w:val="both"/>
      </w:pPr>
    </w:p>
    <w:sdt>
      <w:sdtPr>
        <w:id w:val="476036065"/>
        <w:docPartObj>
          <w:docPartGallery w:val="Table of Contents"/>
          <w:docPartUnique/>
        </w:docPartObj>
      </w:sdtPr>
      <w:sdtContent>
        <w:p w:rsidR="005B6FB9" w:rsidRDefault="004D1775">
          <w:pPr>
            <w:pStyle w:val="1ff8"/>
            <w:rPr>
              <w:rFonts w:asciiTheme="minorHAnsi" w:eastAsiaTheme="minorEastAsia" w:hAnsiTheme="minorHAnsi" w:cstheme="minorBidi"/>
              <w:b w:val="0"/>
              <w:bCs/>
            </w:rPr>
          </w:pPr>
          <w:r>
            <w:fldChar w:fldCharType="begin"/>
          </w:r>
          <w:r>
            <w:rPr>
              <w:rStyle w:val="affffff2"/>
              <w:webHidden/>
            </w:rPr>
            <w:instrText xml:space="preserve"> TOC \z \t "Раздел 11,1,Раздел 1.11,2" \h</w:instrText>
          </w:r>
          <w:r>
            <w:rPr>
              <w:rStyle w:val="affffff2"/>
            </w:rPr>
            <w:fldChar w:fldCharType="separate"/>
          </w:r>
          <w:hyperlink w:anchor="_Toc156820309">
            <w:r>
              <w:rPr>
                <w:rStyle w:val="affffff2"/>
                <w:webHidden/>
              </w:rPr>
              <w:t>1. Паспорт программы  профессионального модуля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_Toc156820309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fff2"/>
              </w:rPr>
              <w:tab/>
            </w:r>
            <w:r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0">
            <w:r w:rsidR="004D1775">
              <w:rPr>
                <w:rStyle w:val="affffff2"/>
                <w:i w:val="0"/>
                <w:webHidden/>
              </w:rPr>
              <w:t>1.1. Цель и место профессионального модуля «ПМ.04 Организация деятельности структуроных подразделений при выполнении эксплуатационных и строительно-монтажных работ газовом хозяйстве»  в структуре образовательной программы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_Toc156820310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1">
            <w:r w:rsidR="004D1775">
              <w:rPr>
                <w:rStyle w:val="affffff2"/>
                <w:i w:val="0"/>
                <w:webHidden/>
              </w:rPr>
              <w:t>1.2. Планируемые результаты освоения профессионального модуля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_Toc156820311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1ff8"/>
            <w:rPr>
              <w:rFonts w:asciiTheme="minorHAnsi" w:eastAsiaTheme="minorEastAsia" w:hAnsiTheme="minorHAnsi" w:cstheme="minorBidi"/>
              <w:b w:val="0"/>
              <w:bCs/>
            </w:rPr>
          </w:pPr>
          <w:hyperlink w:anchor="_Toc156820312">
            <w:r w:rsidR="004D1775">
              <w:rPr>
                <w:rStyle w:val="affffff2"/>
                <w:webHidden/>
              </w:rPr>
              <w:t>2. Структура и содержание профессионального модуля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_Toc156820312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3">
            <w:r w:rsidR="004D1775">
              <w:rPr>
                <w:rStyle w:val="affffff2"/>
                <w:i w:val="0"/>
                <w:webHidden/>
              </w:rPr>
              <w:t>2.1. Трудоемкость освоения модуля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_Toc156820313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4">
            <w:r w:rsidR="004D1775">
              <w:rPr>
                <w:rStyle w:val="affffff2"/>
                <w:i w:val="0"/>
                <w:webHidden/>
              </w:rPr>
              <w:t>2.2. Структура профессионального модуля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_Toc156820314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5">
            <w:r w:rsidR="004D1775">
              <w:rPr>
                <w:rStyle w:val="affffff2"/>
                <w:i w:val="0"/>
                <w:webHidden/>
              </w:rPr>
              <w:t>2.3. Примерное содержание профессионального модуля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_Toc156820315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6">
            <w:r w:rsidR="004D1775">
              <w:rPr>
                <w:rStyle w:val="affffff2"/>
                <w:i w:val="0"/>
                <w:webHidden/>
              </w:rPr>
              <w:t>2.4. Курсовой проект (работа)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_Toc156820316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1ff8"/>
            <w:rPr>
              <w:rFonts w:asciiTheme="minorHAnsi" w:eastAsiaTheme="minorEastAsia" w:hAnsiTheme="minorHAnsi" w:cstheme="minorBidi"/>
              <w:b w:val="0"/>
              <w:bCs/>
            </w:rPr>
          </w:pPr>
          <w:hyperlink w:anchor="_Toc156820317">
            <w:r w:rsidR="004D1775">
              <w:rPr>
                <w:rStyle w:val="affffff2"/>
                <w:webHidden/>
              </w:rPr>
              <w:t>3. Условия реализации профессионального модуля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_Toc156820317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8">
            <w:r w:rsidR="004D1775">
              <w:rPr>
                <w:rStyle w:val="affffff2"/>
                <w:i w:val="0"/>
                <w:webHidden/>
              </w:rPr>
              <w:t>3.1. Материально-техническое обеспечение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_Toc156820318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6820319">
            <w:r w:rsidR="004D1775">
              <w:rPr>
                <w:rStyle w:val="affffff2"/>
                <w:i w:val="0"/>
                <w:webHidden/>
              </w:rPr>
              <w:t>3.2. Учебно-методическое обеспечение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_Toc156820319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</w:p>
        <w:p w:rsidR="005B6FB9" w:rsidRDefault="00F00233">
          <w:pPr>
            <w:pStyle w:val="1ff8"/>
            <w:rPr>
              <w:rFonts w:asciiTheme="minorHAnsi" w:eastAsiaTheme="minorEastAsia" w:hAnsiTheme="minorHAnsi" w:cstheme="minorBidi"/>
              <w:b w:val="0"/>
              <w:bCs/>
            </w:rPr>
          </w:pPr>
          <w:hyperlink w:anchor="_Toc156820320">
            <w:r w:rsidR="004D1775">
              <w:rPr>
                <w:rStyle w:val="affffff2"/>
                <w:webHidden/>
              </w:rPr>
              <w:t>4. Контроль и оценка результатов освоения  профессионального модуля</w:t>
            </w:r>
            <w:r w:rsidR="004D1775">
              <w:rPr>
                <w:webHidden/>
              </w:rPr>
              <w:fldChar w:fldCharType="begin"/>
            </w:r>
            <w:r w:rsidR="004D1775">
              <w:rPr>
                <w:webHidden/>
              </w:rPr>
              <w:instrText>PAGEREF _Toc156820320 \h</w:instrText>
            </w:r>
            <w:r w:rsidR="004D1775">
              <w:rPr>
                <w:webHidden/>
              </w:rPr>
            </w:r>
            <w:r w:rsidR="004D1775">
              <w:rPr>
                <w:webHidden/>
              </w:rPr>
              <w:fldChar w:fldCharType="separate"/>
            </w:r>
            <w:r w:rsidR="004D1775">
              <w:rPr>
                <w:rStyle w:val="affffff2"/>
              </w:rPr>
              <w:tab/>
            </w:r>
            <w:r w:rsidR="004D1775">
              <w:rPr>
                <w:webHidden/>
              </w:rPr>
              <w:fldChar w:fldCharType="end"/>
            </w:r>
          </w:hyperlink>
          <w:r w:rsidR="004D1775">
            <w:rPr>
              <w:rStyle w:val="affffff2"/>
            </w:rPr>
            <w:fldChar w:fldCharType="end"/>
          </w:r>
        </w:p>
      </w:sdtContent>
    </w:sdt>
    <w:p w:rsidR="005B6FB9" w:rsidRDefault="005B6FB9"/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sz w:val="24"/>
        </w:rPr>
      </w:pPr>
    </w:p>
    <w:p w:rsidR="005B6FB9" w:rsidRDefault="004D1775">
      <w:pPr>
        <w:pStyle w:val="112"/>
        <w:spacing w:after="280"/>
        <w:rPr>
          <w:rFonts w:ascii="Times New Roman" w:hAnsi="Times New Roman"/>
        </w:rPr>
      </w:pPr>
      <w:bookmarkStart w:id="0" w:name="__RefHeading___37"/>
      <w:bookmarkEnd w:id="0"/>
      <w:r>
        <w:rPr>
          <w:rFonts w:ascii="Times New Roman" w:hAnsi="Times New Roman"/>
        </w:rPr>
        <w:lastRenderedPageBreak/>
        <w:t xml:space="preserve">1. </w:t>
      </w:r>
      <w:r>
        <w:rPr>
          <w:rFonts w:ascii="Times New Roman" w:hAnsi="Times New Roman"/>
          <w:szCs w:val="24"/>
        </w:rPr>
        <w:t>паспорт рабочей ПРОГРАММЫ ПРОФЕССИОНАЛЬНОГО МОДУЛЯ</w:t>
      </w:r>
    </w:p>
    <w:p w:rsidR="005B6FB9" w:rsidRDefault="004D1775">
      <w:pPr>
        <w:pStyle w:val="117"/>
        <w:jc w:val="center"/>
        <w:rPr>
          <w:bCs/>
          <w:u w:val="single"/>
        </w:rPr>
      </w:pPr>
      <w:r>
        <w:rPr>
          <w:bCs/>
          <w:u w:val="single"/>
        </w:rPr>
        <w:t>«ПМ.04 Организация деятельности структурных подразделений при выполнении эксплуатационных и строительно-монтажных работ в газовом хозяйстве»</w:t>
      </w:r>
    </w:p>
    <w:p w:rsidR="005B6FB9" w:rsidRDefault="005B6FB9">
      <w:pPr>
        <w:pStyle w:val="affff6"/>
        <w:spacing w:after="0"/>
      </w:pPr>
    </w:p>
    <w:p w:rsidR="005B6FB9" w:rsidRDefault="004D1775">
      <w:pPr>
        <w:pStyle w:val="1111"/>
        <w:rPr>
          <w:rFonts w:ascii="Times New Roman" w:hAnsi="Times New Roman"/>
        </w:rPr>
      </w:pPr>
      <w:bookmarkStart w:id="1" w:name="__RefHeading___38"/>
      <w:bookmarkEnd w:id="1"/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 w:rsidR="005B6FB9" w:rsidRDefault="004D177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модуля: освоение вида деятельности «Организация деятельности структурных подразделений при выполнении эксплуатационных и строительно-монтажных работ в газовом хозяйстве». </w:t>
      </w:r>
    </w:p>
    <w:p w:rsidR="005B6FB9" w:rsidRDefault="004D1775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Профессиональный модуль включен в обязательную часть образовательной программы </w:t>
      </w:r>
    </w:p>
    <w:p w:rsidR="005B6FB9" w:rsidRDefault="005B6FB9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5B6FB9" w:rsidRDefault="004D1775">
      <w:pPr>
        <w:pStyle w:val="1111"/>
        <w:rPr>
          <w:rFonts w:ascii="Times New Roman" w:hAnsi="Times New Roman"/>
        </w:rPr>
      </w:pPr>
      <w:bookmarkStart w:id="2" w:name="__RefHeading___39"/>
      <w:bookmarkEnd w:id="2"/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 w:rsidR="005B6FB9" w:rsidRDefault="004D177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5B6FB9" w:rsidRDefault="004D1775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130"/>
        <w:gridCol w:w="2832"/>
        <w:gridCol w:w="2979"/>
        <w:gridCol w:w="2687"/>
      </w:tblGrid>
      <w:tr w:rsidR="005B6FB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Style w:val="affff3"/>
                <w:b/>
                <w:i w:val="0"/>
                <w:sz w:val="24"/>
              </w:rPr>
            </w:pPr>
            <w:r>
              <w:rPr>
                <w:rStyle w:val="affff3"/>
                <w:b/>
                <w:i w:val="0"/>
                <w:sz w:val="24"/>
              </w:rPr>
              <w:t xml:space="preserve">Код </w:t>
            </w:r>
            <w:r>
              <w:rPr>
                <w:rStyle w:val="affff3"/>
                <w:b/>
                <w:sz w:val="24"/>
              </w:rPr>
              <w:t>ОК, 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5B6FB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-выявлять и эффективно искать информацию, необходимую для решения задачи и/или проблемы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-владеть актуальными методами работы в профессиональной и смежных сферах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-актуальный профессиональный и социальный контекст, в котором приходится работать и жить 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-структура плана для решения задач, алгоритмы выполнения работ в профессиональной и смежных областях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-методы работы в профессиональной и смежных сферах</w:t>
            </w:r>
          </w:p>
          <w:p w:rsidR="005B6FB9" w:rsidRDefault="004D1775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-порядок оценки результатов решения задач профессиональной деятельности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</w:p>
        </w:tc>
      </w:tr>
      <w:tr w:rsidR="005B6FB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-определять задачи для поиска информации, планировать процесс поиска, выбирать необходимые источники информации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-оценивать практическую значимость результатов поиска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-применять средства информационных технологий для решения профессиональных задач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-использовать современное программное обеспечение в профессиональной деятельности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-использовать различные цифровые средства для решения профессиональных задач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-номенклатура информационных источников, применяемых в профессиональной деятельности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-приемы структурирования информации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-формат оформления результатов поиска информации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-современные средства и устройства информатизации, порядок их применения </w:t>
            </w:r>
          </w:p>
          <w:p w:rsidR="005B6FB9" w:rsidRDefault="004D1775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</w:p>
        </w:tc>
      </w:tr>
      <w:tr w:rsidR="005B6FB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-определять актуальность нормативно-правовой документации в профессиональной деятельности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-применять современную научную профессиональную терминологию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-определять и выстраивать траектории профессионального развития и самообразования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-выявлять достоинства и недостатки коммерческой идеи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-определять инвестиционную привлекательность </w:t>
            </w:r>
            <w:r>
              <w:rPr>
                <w:rFonts w:ascii="Times New Roman" w:hAnsi="Times New Roman"/>
                <w:sz w:val="24"/>
              </w:rPr>
              <w:lastRenderedPageBreak/>
              <w:t>коммерческих идей в рамках профессиональной деятельности, выявлять источники финансирования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-презентовать идеи открытия собственного дела в профессиональной деятельности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-определять источники достоверной правовой информации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-составлять различные правовые документы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-находить интересные проектные идеи, грамотно их формулировать и документировать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-оценивать жизнеспособность проектной идеи, составлять план проекта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-содержание актуальной нормативно-правовой документации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-современная научная и профессиональная терминология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-возможные траектории профессионального развития и самообразования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-основы предпринимательской деятельности, правовой и финансовой грамотности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-правила разработки презентации</w:t>
            </w:r>
          </w:p>
          <w:p w:rsidR="005B6FB9" w:rsidRDefault="004D1775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-основные этапы разработки и реализации проекта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B6FB9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обеспечивать ведение текущей и исполнительной документации по выполняемым видам строительно-монтажных работ; 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расходования сметных и плановых материально-технических и финансовых ресурсов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технико-экономический анализ производственно-хозяйственной деятельности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подготавливать документы для оформления разрешений и допусков для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разрабатывать и планировать мероприятия по повышению эффективности производственно-хозяйственной деятельности;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оформлять документацию по исполнению правил по охране труда, требований пожарной безопасности и охраны окружающей среды.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основы документоведения, современные стандартные требования к отчетности;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состав, требования к оформлению, отчетности, хранению проектно-сметной документации, правила передачи проектно-сметной документации;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методы технико-экономического анализа производственно-хозяйственной деятельности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 средства организационной и технологической оптимизации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методы оперативного </w:t>
            </w:r>
            <w:r>
              <w:rPr>
                <w:rFonts w:ascii="Times New Roman" w:hAnsi="Times New Roman"/>
                <w:sz w:val="24"/>
              </w:rPr>
              <w:lastRenderedPageBreak/>
              <w:t>планирования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и методы управления структурными подразделениями при выполнении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меры административной и уголовной ответственности, применяемые при нарушении требований охраны труда, пожарной безопасности и охране окружающей среды.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оперативного планирования выполнения строительно-монтажных работ систем газоснабжения (сетей газораспределения и газопотребления);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согласования календарных планов выполнения строительно-монтажных работ систем газоснабжения (сетей газораспределения и газопотребления);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участков производства работ и рабочих мест для проведения строительно-монтажных работ.</w:t>
            </w:r>
          </w:p>
          <w:p w:rsidR="005B6FB9" w:rsidRDefault="005B6FB9">
            <w:pPr>
              <w:rPr>
                <w:rFonts w:ascii="Times New Roman" w:hAnsi="Times New Roman"/>
                <w:sz w:val="24"/>
              </w:rPr>
            </w:pPr>
          </w:p>
        </w:tc>
      </w:tr>
      <w:tr w:rsidR="005B6FB9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беспечивать ведение текущей и исполнительной документации по выполняемым видам строительно-монтажных работ; 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расходования сметных и плановых материально-технических и финансовых ресурсов при производстве строительно-монтажных работ.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документоведения, современные стандартные требования к отчетности;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состав, требования к оформлению, отчетности, хранению проектно-сметной документации, правила передачи проектно-сметной документации;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методы технико-экономического анализа производственно-хозяйственной деятельности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 средства организационной и технологической оптимизации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оперативного планирования производства строительно-монтажных работ.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планирования потребности в материально-технических и финансовых ресурсах, используемых в процессе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участков производства работ и рабочих мест для проведения строительно-монтажных работ.</w:t>
            </w:r>
          </w:p>
          <w:p w:rsidR="005B6FB9" w:rsidRDefault="005B6FB9">
            <w:pPr>
              <w:rPr>
                <w:rFonts w:ascii="Times New Roman" w:hAnsi="Times New Roman"/>
                <w:sz w:val="24"/>
              </w:rPr>
            </w:pPr>
          </w:p>
        </w:tc>
      </w:tr>
      <w:tr w:rsidR="005B6FB9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технико-экономический анализ производственно-</w:t>
            </w:r>
            <w:r>
              <w:rPr>
                <w:rFonts w:ascii="Times New Roman" w:hAnsi="Times New Roman"/>
                <w:sz w:val="24"/>
              </w:rPr>
              <w:lastRenderedPageBreak/>
              <w:t>хозяйственной деятельности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разрабатывать и планировать мероприятия по повышению эффективности производственно-хозяйственной деятельности;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контроль выполнения производственных заданий и отдельных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разрабатывать исполнительно-техническую документацию по выполненным этапам и комплексам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оценку результативности и качества выполнения работниками производственных заданий, эффективности выполнения работниками должностных (функциональных) обязанностей;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перечень рабочих мест, подлежащих специальной оценке условий труда, определять перечень необходимых средств коллективной и индивидуальной защиты работников;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оформлять документацию по исполнению правил по охране труда, требований пожарной </w:t>
            </w:r>
            <w:r>
              <w:rPr>
                <w:rFonts w:ascii="Times New Roman" w:hAnsi="Times New Roman"/>
                <w:sz w:val="24"/>
              </w:rPr>
              <w:lastRenderedPageBreak/>
              <w:t>безопасности и охраны окружающей среды.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основы документоведения, современные стандартные </w:t>
            </w:r>
            <w:r>
              <w:rPr>
                <w:rFonts w:ascii="Times New Roman" w:hAnsi="Times New Roman"/>
                <w:sz w:val="24"/>
              </w:rPr>
              <w:lastRenderedPageBreak/>
              <w:t>требования к отчетности;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состав, требования к оформлению, отчетности, хранению проектно-сметной документации, правила передачи проектно-сметной документации;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методы технико-экономического анализа производственно-хозяйственной деятельности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 средства организационной и технологической оптимизации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проведения контроля выполнения производственных заданий и отдельных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методы оценки эффективности труда;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нормативных документов в области охраны труда, пожарной безопасности и охраны окружающей среды при производстве строительных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ведения документации по контролю исполнения требований охраны труда, пожарной безопасности и охраны окружающей среды;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меры административной и уголовной ответственности, применяемые при нарушении требований охраны труда, пожарной безопасности и охране окружающей среды.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контроля и оценки деятельности структурных </w:t>
            </w:r>
            <w:r>
              <w:rPr>
                <w:rFonts w:ascii="Times New Roman" w:hAnsi="Times New Roman"/>
                <w:sz w:val="24"/>
              </w:rPr>
              <w:lastRenderedPageBreak/>
              <w:t>подразделений;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планирования и контроля выполнения и документального оформления деятельности структурных подразделений;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повышения эффективности производственно-хозяйственной деятельности при выполнении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соблюдения на объекте требований охраны труда, пожарной безопасности и охраны окружающей среды.</w:t>
            </w:r>
          </w:p>
        </w:tc>
      </w:tr>
      <w:tr w:rsidR="005B6FB9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4.4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осуществлять технико-экономический анализ производственно-хозяйственной деятельности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подготавливать документы для оформления разрешений и допусков для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осуществлять контроль выполнения производственных заданий и отдельных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разрабатывать исполнительно-техническую документацию по выполненным этапам и комплексам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осуществлять оценку результативности и качества выполнения работниками производственных заданий, эффективности выполнения работниками должностных (функциональных) обязанностей;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оформлять документацию по исполнению правил по охране труда, требований пожарной безопасности и охраны окружающей среды.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методы технико-экономического анализа производственно-хозяйственной деятельности при производстве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методы и средства организационной и технологической оптимизации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методы оперативного планирования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приемы и методы управления структурными подразделениями при выполнении производства строительно-монтажных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методы проведения контроля выполнения производственных заданий и отдельных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требования нормативных документов в области охраны труда, пожарной безопасности и охраны окружающей среды при производстве строительных работ;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правила ведения документации по контролю исполнения требований охраны труда, пожарной безопасности и охраны окружающей среды;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меры административной и уголовной ответственности, применяемые при нарушении требований охраны труда, пожарной безопасности и охране окружающей среды.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контроля и оценки деятельности структурных подразделений;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планирования и контроля выполнения и документального оформления деятельности структурных подразделений;</w:t>
            </w:r>
          </w:p>
          <w:p w:rsidR="005B6FB9" w:rsidRDefault="004D177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контроля соблюдения на объекте требований охраны труда, пожарной безопасности и охраны окружающей среды.</w:t>
            </w:r>
          </w:p>
        </w:tc>
      </w:tr>
    </w:tbl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4D1775">
      <w:pPr>
        <w:pStyle w:val="112"/>
        <w:spacing w:after="280"/>
        <w:rPr>
          <w:rFonts w:ascii="Times New Roman" w:hAnsi="Times New Roman"/>
        </w:rPr>
      </w:pPr>
      <w:bookmarkStart w:id="3" w:name="__RefHeading___40"/>
      <w:bookmarkEnd w:id="3"/>
      <w:r>
        <w:rPr>
          <w:rFonts w:ascii="Times New Roman" w:hAnsi="Times New Roman"/>
        </w:rPr>
        <w:lastRenderedPageBreak/>
        <w:t>2. Структура и содержание профессионального модуля</w:t>
      </w:r>
    </w:p>
    <w:p w:rsidR="005B6FB9" w:rsidRDefault="004D1775">
      <w:pPr>
        <w:pStyle w:val="1111"/>
        <w:rPr>
          <w:rFonts w:ascii="Times New Roman" w:hAnsi="Times New Roman"/>
        </w:rPr>
      </w:pPr>
      <w:bookmarkStart w:id="4" w:name="__RefHeading___41"/>
      <w:bookmarkEnd w:id="4"/>
      <w:r>
        <w:rPr>
          <w:rFonts w:ascii="Times New Roman" w:hAnsi="Times New Roman"/>
        </w:rPr>
        <w:t>2.1. Трудоемкость освоения модуля</w:t>
      </w:r>
    </w:p>
    <w:tbl>
      <w:tblPr>
        <w:tblW w:w="9756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6779"/>
        <w:gridCol w:w="2977"/>
      </w:tblGrid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 w:rsidP="00C7110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7110A">
              <w:rPr>
                <w:rFonts w:ascii="Times New Roman" w:hAnsi="Times New Roman"/>
                <w:b/>
                <w:sz w:val="24"/>
              </w:rPr>
              <w:t>Всего образовательной нагрузки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7110A">
              <w:rPr>
                <w:rFonts w:ascii="Times New Roman" w:hAnsi="Times New Roman"/>
                <w:b/>
                <w:sz w:val="24"/>
              </w:rPr>
              <w:t>362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 w:rsidP="00C7110A">
            <w:pPr>
              <w:jc w:val="both"/>
              <w:rPr>
                <w:rFonts w:ascii="Times New Roman" w:hAnsi="Times New Roman"/>
                <w:sz w:val="24"/>
              </w:rPr>
            </w:pPr>
            <w:r w:rsidRPr="00C7110A">
              <w:rPr>
                <w:rFonts w:ascii="Times New Roman" w:hAnsi="Times New Roman"/>
                <w:sz w:val="24"/>
              </w:rPr>
              <w:t>в т.ч. в форме практической подготовки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212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 w:rsidP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  <w:r w:rsidRPr="00C7110A">
              <w:rPr>
                <w:rFonts w:ascii="Times New Roman" w:hAnsi="Times New Roman"/>
                <w:sz w:val="24"/>
              </w:rPr>
              <w:t>90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 w:rsidP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  <w:r w:rsidRPr="00C7110A">
              <w:rPr>
                <w:rFonts w:ascii="Times New Roman" w:hAnsi="Times New Roman"/>
                <w:sz w:val="24"/>
              </w:rPr>
              <w:t>60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Курсовая работа (проект)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P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  <w:r w:rsidRPr="00C7110A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Практика, в т.ч.: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144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7110A" w:rsidTr="00C7110A">
        <w:trPr>
          <w:trHeight w:val="400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Производственная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bookmarkStart w:id="5" w:name="_GoBack"/>
        <w:bookmarkEnd w:id="5"/>
      </w:tr>
      <w:tr w:rsidR="00C7110A" w:rsidTr="00C7110A">
        <w:trPr>
          <w:trHeight w:val="150"/>
        </w:trPr>
        <w:tc>
          <w:tcPr>
            <w:tcW w:w="67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C7110A" w:rsidTr="00C7110A">
        <w:trPr>
          <w:trHeight w:val="23"/>
        </w:trPr>
        <w:tc>
          <w:tcPr>
            <w:tcW w:w="6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 в форме экзамена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0A" w:rsidRDefault="00C711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</w:tbl>
    <w:p w:rsidR="005B6FB9" w:rsidRDefault="005B6FB9">
      <w:pPr>
        <w:pStyle w:val="1111"/>
        <w:spacing w:before="0" w:after="0"/>
        <w:rPr>
          <w:rFonts w:ascii="Times New Roman" w:hAnsi="Times New Roman"/>
        </w:rPr>
      </w:pPr>
      <w:bookmarkStart w:id="6" w:name="__RefHeading___42"/>
      <w:bookmarkEnd w:id="6"/>
    </w:p>
    <w:p w:rsidR="005B6FB9" w:rsidRDefault="005B6FB9">
      <w:pPr>
        <w:pStyle w:val="1111"/>
        <w:spacing w:before="0" w:after="0"/>
        <w:rPr>
          <w:rFonts w:ascii="Times New Roman" w:hAnsi="Times New Roman"/>
        </w:rPr>
      </w:pPr>
    </w:p>
    <w:p w:rsidR="005B6FB9" w:rsidRDefault="004D1775">
      <w:pPr>
        <w:pStyle w:val="11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9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85"/>
        <w:gridCol w:w="4119"/>
        <w:gridCol w:w="707"/>
        <w:gridCol w:w="711"/>
        <w:gridCol w:w="709"/>
        <w:gridCol w:w="571"/>
        <w:gridCol w:w="482"/>
        <w:gridCol w:w="368"/>
        <w:gridCol w:w="569"/>
        <w:gridCol w:w="553"/>
      </w:tblGrid>
      <w:tr w:rsidR="005B6FB9">
        <w:trPr>
          <w:trHeight w:val="327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Код ОК, ПК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Всего, час.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 т.ч. в форме практической подготовки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B6FB9" w:rsidRDefault="004D1775">
            <w:pPr>
              <w:ind w:left="113" w:right="113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Обучение по МДК, в т.ч.: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Учебные занятия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Курсовая работа (проект)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Самостоятельная работа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Учебная практика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Производственная практика</w:t>
            </w:r>
          </w:p>
        </w:tc>
      </w:tr>
      <w:tr w:rsidR="005B6FB9">
        <w:trPr>
          <w:trHeight w:val="24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5B6FB9" w:rsidRPr="00C7110A"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ОК 01 ОК 02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ОК 03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ОК 04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ОК 05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ОК 06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ОК 07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ОК 09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ПК 4.1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ПК 4.2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ПК 4.3</w:t>
            </w:r>
          </w:p>
          <w:p w:rsidR="005B6FB9" w:rsidRPr="00C7110A" w:rsidRDefault="004D1775">
            <w:pPr>
              <w:rPr>
                <w:rFonts w:ascii="Times New Roman" w:hAnsi="Times New Roman"/>
                <w:sz w:val="20"/>
              </w:rPr>
            </w:pPr>
            <w:r w:rsidRPr="00C7110A">
              <w:rPr>
                <w:rFonts w:ascii="Times New Roman" w:hAnsi="Times New Roman"/>
                <w:sz w:val="20"/>
              </w:rPr>
              <w:t>ПК 4.4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C71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04.01</w:t>
            </w:r>
            <w:r w:rsidR="004D1775" w:rsidRPr="00C7110A">
              <w:rPr>
                <w:rFonts w:ascii="Times New Roman" w:hAnsi="Times New Roman"/>
                <w:sz w:val="24"/>
                <w:szCs w:val="24"/>
              </w:rPr>
              <w:t>. Управление деятельностью структурных подразделений при выполнении эксплуатационных и строительно-монтажных работ в газовом хозяйстве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94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72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szCs w:val="22"/>
              </w:rPr>
            </w:pPr>
            <w:r w:rsidRPr="00C7110A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szCs w:val="22"/>
              </w:rPr>
              <w:t>х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A6F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B6FB9" w:rsidRPr="00C7110A">
        <w:trPr>
          <w:trHeight w:val="314"/>
        </w:trPr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C71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04.02</w:t>
            </w:r>
            <w:r w:rsidR="004D1775" w:rsidRPr="00C7110A">
              <w:rPr>
                <w:rFonts w:ascii="Times New Roman" w:hAnsi="Times New Roman"/>
                <w:sz w:val="24"/>
                <w:szCs w:val="24"/>
              </w:rPr>
              <w:t>. Организация планово- экономической работы на предприятиях газового хозяйства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114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A6F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72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20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A6F5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B6FB9" w:rsidRPr="00C7110A">
        <w:trPr>
          <w:trHeight w:val="314"/>
        </w:trPr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rPr>
                <w:rFonts w:ascii="Times New Roman" w:hAnsi="Times New Roman"/>
                <w:sz w:val="24"/>
                <w:szCs w:val="24"/>
              </w:rPr>
            </w:pPr>
            <w:r w:rsidRPr="00C7110A"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B6FB9" w:rsidRPr="00C7110A">
        <w:trPr>
          <w:trHeight w:val="314"/>
        </w:trPr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110A">
              <w:rPr>
                <w:rFonts w:ascii="Times New Roman" w:hAnsi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144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144</w:t>
            </w:r>
          </w:p>
        </w:tc>
      </w:tr>
      <w:tr w:rsidR="005B6FB9" w:rsidRPr="00C7110A"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rPr>
                <w:rFonts w:ascii="Times New Roman" w:hAnsi="Times New Roman"/>
                <w:sz w:val="24"/>
                <w:szCs w:val="24"/>
              </w:rPr>
            </w:pPr>
            <w:r w:rsidRPr="00C7110A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5B6FB9">
            <w:pPr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</w:tr>
      <w:tr w:rsidR="005B6FB9">
        <w:trPr>
          <w:trHeight w:val="21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5B6FB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110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Всего: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362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158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144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144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20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C7110A">
              <w:rPr>
                <w:rFonts w:ascii="Times New Roman" w:hAnsi="Times New Roman"/>
                <w:b/>
                <w:i/>
                <w:szCs w:val="22"/>
              </w:rPr>
              <w:t>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Pr="00C7110A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36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7110A">
              <w:rPr>
                <w:rFonts w:ascii="Times New Roman" w:hAnsi="Times New Roman"/>
                <w:b/>
                <w:szCs w:val="22"/>
              </w:rPr>
              <w:t>36</w:t>
            </w:r>
          </w:p>
        </w:tc>
      </w:tr>
    </w:tbl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p w:rsidR="005B6FB9" w:rsidRDefault="004D1775">
      <w:pPr>
        <w:pStyle w:val="1111"/>
        <w:rPr>
          <w:rFonts w:ascii="Times New Roman" w:hAnsi="Times New Roman"/>
        </w:rPr>
      </w:pPr>
      <w:bookmarkStart w:id="7" w:name="__RefHeading___43"/>
      <w:bookmarkEnd w:id="7"/>
      <w:r>
        <w:rPr>
          <w:rFonts w:ascii="Times New Roman" w:hAnsi="Times New Roman"/>
        </w:rPr>
        <w:t>2.3. Примерное содержание профессионального модуля</w:t>
      </w:r>
    </w:p>
    <w:tbl>
      <w:tblPr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8"/>
        <w:gridCol w:w="3402"/>
        <w:gridCol w:w="1418"/>
        <w:gridCol w:w="991"/>
        <w:gridCol w:w="1277"/>
      </w:tblGrid>
      <w:tr w:rsidR="005B6FB9">
        <w:trPr>
          <w:trHeight w:val="90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Примерное содержание учебного материала, практических и лабораторных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5B6FB9" w:rsidTr="004A6F53">
        <w:trPr>
          <w:trHeight w:val="31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 w:rsidP="004A6F5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 w:rsidP="004A6F5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A6F53" w:rsidP="004A6F5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A6F53" w:rsidP="004A6F5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A6F53" w:rsidP="004A6F5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5B6FB9">
        <w:trPr>
          <w:trHeight w:val="276"/>
        </w:trPr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Планирование и управление структурными подразделениями.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B6FB9">
        <w:trPr>
          <w:trHeight w:val="269"/>
        </w:trPr>
        <w:tc>
          <w:tcPr>
            <w:tcW w:w="5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</w:tr>
      <w:tr w:rsidR="005B6FB9">
        <w:trPr>
          <w:trHeight w:val="276"/>
        </w:trPr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МДК 04.01 Управление деятельностью структурных подразделений при выполнении эксплуатационных и строительно-монтажных работ в газовом хозяйстве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5B6FB9">
        <w:trPr>
          <w:trHeight w:val="276"/>
        </w:trPr>
        <w:tc>
          <w:tcPr>
            <w:tcW w:w="5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 w:rsidP="004A6F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</w:tr>
      <w:tr w:rsidR="005B6FB9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Тема 1.1. 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Планирование деятельности структурных подразделений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 w:rsidP="004A6F5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Сущность и цели планирования. Виды планирования. Основные принципы планирования.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Тема 1.2.</w:t>
            </w:r>
          </w:p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Оперативное планирование деятельности структурных подразделений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методы оценки эффективности труда. Виды производственных норм, рабочее время рабочих и время использования машин, методы нормативных наблюдений.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производственных норм. Нормирование расхода материалов, производственных запасов при производстве строительно-монтажных работ систем газоснабжения.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64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производительности труда. Методы определения производительности труда. Резервы роста производительности труда.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Технико-экономический анализ производственно-хозяйственной деятельности при</w:t>
            </w:r>
          </w:p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 строительно-монтажных работ.</w:t>
            </w:r>
          </w:p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 технико-экономического анализа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производственно-хозяйственной деятельности при</w:t>
            </w:r>
          </w:p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 строительно-монтажных в газовом хозяйстве; методы и средства</w:t>
            </w:r>
          </w:p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организационной и технологической оптимизации производства строительно-монтажных в газовом хозяйстве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15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1. «Расчет средней выработки работающих по ремонту замены труб газоснабжения»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CF0219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219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15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2. «Оперативное планирование деятельности структурных подразделений (план участка мастера)»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CF0219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15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3. «Разработка оперативно-производственного плана на выполнение отдельных видов работ»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CF0219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219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25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4. «Расчет рабочего время рабочих и время использования машин»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CF0219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25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самостоятельная работа обучающихся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средства</w:t>
            </w:r>
          </w:p>
          <w:p w:rsidR="00AD3F70" w:rsidRDefault="00AD3F70" w:rsidP="00AD3F70">
            <w:pPr>
              <w:pStyle w:val="afff8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рганизационной и технологической оптимизации производства строительно-монтажных в газовом хозяйстве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управления структурными подразделениями при выполнении производства строительно-монтажных работ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3"/>
              </w:numPr>
              <w:tabs>
                <w:tab w:val="left" w:pos="247"/>
              </w:tabs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и частные функции управления. Методы управления при выполнении производства строительно-монтажных работ: организационные (административные), экономические и социально-психологические.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D001EA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1EA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3"/>
              </w:numPr>
              <w:tabs>
                <w:tab w:val="left" w:pos="247"/>
              </w:tabs>
              <w:ind w:left="-37" w:firstLine="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заключения трудового договора. Документы, предоставляемые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 поступлении на работу. Оформление на работу. Понятие и виды переводов по трудовому праву. Отграничение переводов от перемещения. Совместительство. Основания прекращения трудового договора. Оформление увольнения работника. Правовые последствия незаконного увольнения.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D001EA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3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время и время отдыха. Режим рабочего времени и порядок его установления.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времени отдыха. Отпуска: виды, порядок предоставления. Гарантии при направлении в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служебные командировки, привлечение к сверхурочной работе, в ночное время, выходные и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нерабочие праздничные дни.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4.Заработная плата. Понятия и условия выплаты заработной платы, ограничение удержаний из заработной платы. Оплата труда при отклонении от нормальных условий труда (в выходные и праздничные дни, на сверхурочной работе).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485A7E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A7E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5.Трудовые споры. Понятие трудовых споров, причины их возникновения, классификация. Понятие индивидуальных трудовых споров. Органы по рассмотрению индивидуальных трудовых споров. Сроки подачи заявлений и сроки разрешения дел в органах по рассмотрению трудовых споров. Исполнение решения по трудовым спорам Понятие и механизм возникновения коллективных трудовых споров. Порядок разрешения коллективных трудовых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споров: примирительная комиссия, посредник, трудовой арбитраж.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485A7E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1.  «Составление трудового договора при приеме работника на работу»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BB4A68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A68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2.  «Расчет заработной платы по участку при выполнении строительно-монтажных работ»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BB4A68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3.  «Расчет заработной платы при отклонении от нормальных условий труда (в выходные и праздничные дни, на сверхурочной работе).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BB4A68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A68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1.4. 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требования трудового законодательства Российской Федерации, права и обязанности работников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3"/>
                <w:numId w:val="1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Трудовой договор. Стороны, содержание, виды трудовых договоров. Порядок заключения трудового договора. Документы, предоставляемые при поступлении на работу. Оформление на работу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39206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064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3"/>
                <w:numId w:val="1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виды переводов по трудовому праву. Отграничение переводов от перемещения. Совместительство.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392064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3"/>
                <w:numId w:val="1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прекращения трудового договора. Оформление увольнения работника. Правовые последствия незаконного увольнения.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39206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064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3"/>
                <w:numId w:val="1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время и время отдыха. Режим рабочего времени и порядок его установления.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времени отдыха. Отпуска: виды, порядок предоставления. Гарантии при направлении в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служебные командировки, привлечение к сверхурочной работе, в ночное время,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выходные и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нерабочие праздничные дни.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392064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6.Заработная плата. Понятия и условия выплаты заработной платы, ограничение удержаний из заработной платы. Оплата труда при отклонении от нормальных условий труда (в выходные и праздничные дни, на сверхурочной работе).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7.Трудовые споры. Понятие трудовых споров, причины их возникновения, классификация.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8D420A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20A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8.Понятие индивидуальных трудовых споров. Органы по рассмотрению индивидуальных трудовых споров.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8D420A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9.Сроки подачи заявлений и сроки разрешения дел в органах по рассмотрению трудовых споров. Исполнение решения по трудовым спорам.Понятие и механизм возникновения коллективных трудовых споров.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8D420A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20A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1. «Составление трудового договора при приеме работника на работу»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9C0B38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B38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2. «Расчет заработной платы по участку при выполнении строительно-монтажных работ»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9C0B38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самостоятельная работа обучающихся</w:t>
            </w:r>
          </w:p>
          <w:p w:rsidR="00AD3F70" w:rsidRDefault="00AD3F70" w:rsidP="00AD3F70">
            <w:pPr>
              <w:rPr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Порядок разрешения коллективных трудовых споров: примирительная комиссия, посредник, трудовой арбитраж.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9C0B38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B38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1.5.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Основания и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меры ответственности за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нарушение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трудового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законодательства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1.Дисциплина труда и трудовой распорядок. Основные меры поощрения работников, виды дисциплинарных взысканий,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применяемых к работникам. Порядок и сроки применения дисциплинарных взысканий. Порядок обжалования и снятия дисциплинарных взысканий.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Понятие материальной ответственности. Основания и условия привлечения работника к материальной ответственности. Полная и ограниченная материальная ответственность. Индивидуальная и коллективная материальная ответственность.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DA39AA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9AA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3.Порядок определения размера материального ущерба, причиненного работником работодателю. Материальная ответственность работодателя за ущерб, причиненный работнику. Виды ущерба, возмещаемого работнику, и порядок возмещения ущерба.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DA39AA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266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4.Договорные отношения при выполнении эксплуатационных и строительно-монтажных работ в газовом хозяйстве. Стороны, основные условия, порядок заключения, расторжения договора строительного подряда. Исполнение сторонами обязанностей по договору строительного подряда.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6D0E56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E56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266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Экономические споры при выполнении эксплуатационных и строительно-монтажных работ в газовом хозяйстве, причины возникновения способы разрешения: Претензионно-исковая работа, медиация, рассмотрение споров в третейских судах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6D0E56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266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206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1. «Составление документов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применении мер поощрения и взыскания к рабочему»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Основные задачи охраны труда при производстве строительно-монтажных работ систем газоснабжения. Основы законодательства по охране труда. Организация и управление охраной труда.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1377D1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c"/>
              <w:numPr>
                <w:ilvl w:val="0"/>
                <w:numId w:val="4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условий труда, причин травматизм и профессиональных заболеваний.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Меры административной и уголовной ответственности, применяемые при нарушении требований охраны труда, пожарной безопасности и охране окружающей среды.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c"/>
              <w:tabs>
                <w:tab w:val="left" w:pos="247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c"/>
              <w:tabs>
                <w:tab w:val="left" w:pos="24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ребования нормативных документов в области охраны труда, пожарной безопасности и охраны окружающей среды при производстве строительно-монтажных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систем газоснабжения. Правила ведения документации по контролю исполнения требований охраны труда, пожарной безопасности и охраны окружающей среды.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tabs>
                <w:tab w:val="left" w:pos="2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1. «Оформление приказов по пожарной безопасности»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50436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2. «Разработка инструкций по технике безопасности»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3 «Оформление журнала по инструктажу по технике безопасности»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50436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Организация отчетности и контроля работы на предприятиях газового хозяйства. (72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МДК.04.02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Организация планово- экономической работы на предприятиях газового хозяйства.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Документоведение на предприятиях газового хозяйства 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1.Основы документоведения.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Современные стандартные требования к отчетности.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47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ind w:left="-3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2.Состав и требования к оформлению отчетности, хранению и передачи проектно-сметной документации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ind w:left="-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ind w:left="-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pPr>
              <w:tabs>
                <w:tab w:val="left" w:pos="247"/>
              </w:tabs>
              <w:ind w:left="-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1. «Расчет затрат на СМР по отдельным статьям»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AE6E46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2. «Оформление исполнительно – технической документации по выполненным строительно-монтажным работам»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2.2.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деятельности структурных подразделений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ind w:left="0"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контроля на предприятиях газового хозяйства.  Виды и функции контроля.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ind w:left="2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F12C4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контроля. Требования к организациям, осуществляющим контроль.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Процедуры проведения контроля.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F12C4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проведения контроля выполнения производственных заданий и отдельных работ.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деятельности структурных подразделений. Управление трудовыми ресурсами на предприятии.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F12C4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Планирование, прогнозирование и оценка результатов деятельности.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качества трудовых ресурсов.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F12C4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методы оценки эффективности труда.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numPr>
                <w:ilvl w:val="0"/>
                <w:numId w:val="6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профессионального обучения и виды документов, подтверждающих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профессиональную квалификацию.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F12C4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Наличие допусков к отдельным видам работ.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r w:rsidRPr="00F12C47"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F12C4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1. «Подготовка документов для оформления разрешений и допусков для производства строительно-монтажных работ».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2. «Разработка плановых мероприятий по повышению эффективности управления трудовыми ресурсами на предприятии».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F12C4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3. «Изучение должностных (функциональных) обязанностей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работников строительно-монтажной организации».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AE18C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самостоятельная работа обучающихся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трудовыми ресурсами на предприятии</w:t>
            </w:r>
          </w:p>
          <w:p w:rsidR="00AD3F70" w:rsidRDefault="00AD3F70" w:rsidP="00AD3F70">
            <w:pPr>
              <w:pStyle w:val="afff8"/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методы оценки эффективности труда.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Планово- экономическая служба на предприятиях газового хозяйства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7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и роль планово-экономической службы в системе управления производством. Организационно-экономическая и финансовая характеристика предприятия.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29557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7"/>
              </w:numPr>
              <w:tabs>
                <w:tab w:val="left" w:pos="247"/>
              </w:tabs>
              <w:ind w:left="-37" w:firstLine="3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Ресурсы предприятия. Финансовое обеспечение деятельности предприятия. Денежные расчёты предприятий. Кредитование предприятий.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Финансовое состояние предприятия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ind w:left="-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ind w:left="-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7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улучшению основных технико-экономических показателей производственно-эксплуатационной деятельности предприятия газового 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29557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7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технико-экономические показатели производственно-эксплуатационной деятельности предприятия газового хозяйства (первоначальная стоимость, фондоотдача, себестоимость, фондоемкость и трудоемкость обслуживания)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300132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 w:rsidTr="000B2C7E">
        <w:trPr>
          <w:trHeight w:val="1530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7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по улучшению основных технико-экономических показателей производственно-эксплуатационной деятельности предприятия газового хозяйства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 w:rsidTr="000B2C7E">
        <w:trPr>
          <w:trHeight w:val="231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numPr>
                <w:ilvl w:val="0"/>
                <w:numId w:val="7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Проекты по цифровизации систем газоснабжения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1. «Анализ себестоимости продукции»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787CE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2. «Анализ использования основных и оборотных фондов»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3.</w:t>
            </w:r>
          </w:p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основных технико-экономические показателей производственно-эксплуатационной деятельности предприятия газового хозяйства первоначальная стоимость, фондоотдача, себестоимость, фондоемкость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787CE7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4.</w:t>
            </w:r>
          </w:p>
          <w:p w:rsidR="00AD3F70" w:rsidRDefault="00AD3F70" w:rsidP="00AD3F70">
            <w:pPr>
              <w:tabs>
                <w:tab w:val="left" w:pos="24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основных технико-экономические показателей производственно-эксплуатационной деятельности предприятия газового хозяйства трудоемкость обслуживания)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5. «Анализ финансового состояния предприятия»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5F284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6. «Разработка плановых мероприятий по повышению 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производственно-хозяйственной деятельности».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7.</w:t>
            </w:r>
          </w:p>
          <w:p w:rsidR="00AD3F70" w:rsidRDefault="00AD3F70" w:rsidP="00AD3F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Проекты по цифровизации систем газоснабжения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Pr="005F2844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844"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</w:tc>
      </w:tr>
      <w:tr w:rsidR="00AD3F70">
        <w:trPr>
          <w:trHeight w:val="7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самостоятельная работа обучающихся</w:t>
            </w:r>
          </w:p>
          <w:p w:rsidR="00AD3F70" w:rsidRDefault="00AD3F70" w:rsidP="00AD3F70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</w:rPr>
            </w:pP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учебной работы при изучении раздела 2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формируется при разработке рабочей программы профессионального модуля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Курсовая работа.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курсовой работы по МДК.04.02 является обязательным.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курсовой работы:</w:t>
            </w:r>
          </w:p>
          <w:p w:rsidR="00AD3F70" w:rsidRDefault="00AD3F70" w:rsidP="00AD3F70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технико-экономических показателей по монтажу систем газоснабжения </w:t>
            </w:r>
          </w:p>
          <w:p w:rsidR="00AD3F70" w:rsidRDefault="00AD3F70" w:rsidP="00AD3F70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основных показателей работы предприятия газовой отрасли</w:t>
            </w:r>
          </w:p>
          <w:p w:rsidR="00AD3F70" w:rsidRDefault="00AD3F70" w:rsidP="00AD3F70">
            <w:pPr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стоимости выполнения строительно-монтажных работ систем газоснабжения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4A23D8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Учебная практика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раздела 2: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Расчет технико-экономических показателей по монтажу систем газоснабжения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Составление и расчет локальной сметы по определению сметной стоимости строительно-монтажных работ по прокладке участка газопровода.</w:t>
            </w:r>
          </w:p>
          <w:p w:rsidR="00AD3F70" w:rsidRDefault="00AD3F70" w:rsidP="00AD3F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Расчет планируемого снижения себестоимости строительно-монтажных работ.</w:t>
            </w:r>
          </w:p>
          <w:p w:rsidR="00AD3F70" w:rsidRDefault="00AD3F70" w:rsidP="00AD3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Расчет технико-экономических показателей по монтажу систем газоснабжения.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Default="00AD3F70" w:rsidP="00AD3F70"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если предусмотрена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итоговая (концентрированная) практика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Ознакомление с производственной структурой организации, с правами и обязанностями мастера и начальника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участка.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Участие в оперативном планировании выполнения строительно-монтажных работ систем газоснабжения (сетей газораспределения и газопотребления).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Участие в работе по согласованию календарных планов выполнения строительно-монтажных работ систем газоснабжения (сетей газораспределения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газопотребления).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Участие в планировании потребности в материально-технических и финансовых ресурсах, используемых в процессе строительно-монтажных работ.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Проведение контроля и оценки деятельности структурных подразделений.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Участие в планировании и контроле выполнения и документального оформления деятельности структурных подразделений.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Участие в подготовке участков производства работ и рабочих мест для проведения строительно-монтажных работ;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Участие в мероприятиях по повышению эффективности производственно-хозяйственной деятельности при выполнении строительно-монтажных работ.</w:t>
            </w:r>
          </w:p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Проведение контроля соблюдения на объекте требований охраны труда, пожарной безопасности и охраны окружающей среды.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4.1-4.4</w:t>
            </w:r>
          </w:p>
          <w:p w:rsidR="00AD3F70" w:rsidRPr="004A23D8" w:rsidRDefault="00AD3F70" w:rsidP="00AD3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Учебная практика (36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</w:p>
        </w:tc>
      </w:tr>
      <w:tr w:rsidR="00AD3F70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b/>
                <w:szCs w:val="22"/>
                <w:u w:val="single"/>
              </w:rPr>
            </w:pPr>
            <w:r>
              <w:rPr>
                <w:rFonts w:ascii="Times New Roman" w:hAnsi="Times New Roman"/>
                <w:szCs w:val="22"/>
              </w:rPr>
              <w:t>Производственная практика (36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rPr>
                <w:rFonts w:ascii="Times New Roman" w:hAnsi="Times New Roman"/>
                <w:szCs w:val="22"/>
              </w:rPr>
            </w:pPr>
          </w:p>
        </w:tc>
      </w:tr>
      <w:tr w:rsidR="00AD3F70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spacing w:after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 214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spacing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spacing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F70" w:rsidRDefault="00AD3F70" w:rsidP="00AD3F70">
            <w:pPr>
              <w:spacing w:after="12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B6FB9" w:rsidRDefault="005B6FB9">
      <w:pPr>
        <w:tabs>
          <w:tab w:val="left" w:pos="284"/>
        </w:tabs>
        <w:rPr>
          <w:rFonts w:ascii="Times New Roman" w:hAnsi="Times New Roman"/>
          <w:sz w:val="24"/>
        </w:rPr>
      </w:pPr>
    </w:p>
    <w:p w:rsidR="005B6FB9" w:rsidRDefault="005B6FB9">
      <w:pPr>
        <w:tabs>
          <w:tab w:val="left" w:pos="284"/>
        </w:tabs>
        <w:rPr>
          <w:rFonts w:ascii="Times New Roman" w:hAnsi="Times New Roman"/>
          <w:sz w:val="24"/>
        </w:rPr>
      </w:pPr>
    </w:p>
    <w:p w:rsidR="005B6FB9" w:rsidRDefault="004D1775">
      <w:pPr>
        <w:pStyle w:val="112"/>
        <w:spacing w:before="240" w:after="280"/>
        <w:rPr>
          <w:rFonts w:ascii="Times New Roman" w:hAnsi="Times New Roman"/>
        </w:rPr>
      </w:pPr>
      <w:bookmarkStart w:id="8" w:name="__RefHeading___44"/>
      <w:bookmarkEnd w:id="8"/>
      <w:r>
        <w:rPr>
          <w:rFonts w:ascii="Times New Roman" w:hAnsi="Times New Roman"/>
        </w:rPr>
        <w:t>3. Условия реализации профессионального модуля</w:t>
      </w:r>
    </w:p>
    <w:p w:rsidR="005B6FB9" w:rsidRDefault="004D1775">
      <w:pPr>
        <w:pStyle w:val="1111"/>
        <w:spacing w:before="0" w:after="0"/>
        <w:rPr>
          <w:rFonts w:ascii="Times New Roman" w:hAnsi="Times New Roman"/>
        </w:rPr>
      </w:pPr>
      <w:bookmarkStart w:id="9" w:name="__RefHeading___45"/>
      <w:bookmarkEnd w:id="9"/>
      <w:r>
        <w:rPr>
          <w:rFonts w:ascii="Times New Roman" w:hAnsi="Times New Roman"/>
        </w:rPr>
        <w:t>3.1. Материально-техническое обеспечение</w:t>
      </w:r>
    </w:p>
    <w:p w:rsidR="005B6FB9" w:rsidRDefault="004D1775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 xml:space="preserve">Кабинет </w:t>
      </w:r>
      <w:r>
        <w:rPr>
          <w:rFonts w:ascii="Times New Roman" w:hAnsi="Times New Roman"/>
          <w:sz w:val="24"/>
          <w:szCs w:val="24"/>
        </w:rPr>
        <w:t>«Общепрофессиональных дисциплин и профессиональных модулей»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>«Теории и устройства судна»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>«С</w:t>
      </w:r>
      <w:r>
        <w:rPr>
          <w:rFonts w:ascii="Times New Roman" w:hAnsi="Times New Roman"/>
          <w:sz w:val="24"/>
          <w:szCs w:val="24"/>
        </w:rPr>
        <w:t>удовых энергетических установок</w:t>
      </w:r>
      <w:r>
        <w:rPr>
          <w:rFonts w:ascii="Times New Roman" w:hAnsi="Times New Roman"/>
          <w:bCs/>
          <w:i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/>
          <w:sz w:val="24"/>
        </w:rPr>
        <w:t>оснащенные</w:t>
      </w:r>
      <w:r>
        <w:rPr>
          <w:rFonts w:ascii="Times New Roman" w:hAnsi="Times New Roman"/>
          <w:sz w:val="24"/>
        </w:rPr>
        <w:br/>
        <w:t>в соответствии с приложением 3 ПОП-П.</w:t>
      </w:r>
    </w:p>
    <w:p w:rsidR="005B6FB9" w:rsidRDefault="005B6FB9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5B6FB9" w:rsidRDefault="004D1775">
      <w:pPr>
        <w:pStyle w:val="1111"/>
        <w:rPr>
          <w:rFonts w:ascii="Times New Roman" w:hAnsi="Times New Roman"/>
        </w:rPr>
      </w:pPr>
      <w:bookmarkStart w:id="10" w:name="__RefHeading___46"/>
      <w:bookmarkEnd w:id="10"/>
      <w:r>
        <w:rPr>
          <w:rFonts w:ascii="Times New Roman" w:hAnsi="Times New Roman"/>
        </w:rPr>
        <w:t>3.2. Учебно-методическое обеспечение</w:t>
      </w:r>
    </w:p>
    <w:p w:rsidR="005B6FB9" w:rsidRDefault="004D1775">
      <w:pPr>
        <w:pStyle w:val="ac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5B6FB9" w:rsidRDefault="005B6FB9">
      <w:pPr>
        <w:pStyle w:val="ac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</w:p>
    <w:p w:rsidR="005B6FB9" w:rsidRDefault="004D1775">
      <w:pPr>
        <w:pStyle w:val="ac"/>
        <w:spacing w:line="276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:rsidR="005B6FB9" w:rsidRDefault="004D1775">
      <w:pPr>
        <w:pStyle w:val="ac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>Кязимов К.Г. Газоснабжение: устройство и эксплуатация газового хозяйства: учебник для среднего профессионального образования / К. Г. Кязимов, В. Е. Гусев. — 6-е изд., испр. и доп. — М.: Издательство Юрайт, 2023. — 392 с. — (Профессиональное образование). — ISBN 978-5-534-12470-5. — Текст: электронный // Образовательная платформа Юрайт [сайт]. — URL: https://urait.ru/bcode/517028.</w:t>
      </w:r>
    </w:p>
    <w:p w:rsidR="005B6FB9" w:rsidRDefault="004D1775">
      <w:pPr>
        <w:pStyle w:val="ac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>
        <w:rPr>
          <w:rFonts w:ascii="Times New Roman" w:hAnsi="Times New Roman"/>
          <w:sz w:val="24"/>
          <w:szCs w:val="24"/>
        </w:rPr>
        <w:t xml:space="preserve">Хазбулатов Т.М. Менеджмент. Курс лекций и практических занятий / Т. М. Хазбулатов, А. С. Красникова, О. В. Шишкин. — 3-е изд., стер. — С-Пб.: Лань, 2023. — 240 с. — ISBN 978-5-507-46696-2. — Текст: электронный // Лань: электронно-библиотечная система. — URL: </w:t>
      </w:r>
      <w:hyperlink r:id="rId8">
        <w:r>
          <w:rPr>
            <w:rStyle w:val="afff3"/>
            <w:rFonts w:ascii="Times New Roman" w:hAnsi="Times New Roman"/>
            <w:sz w:val="24"/>
            <w:szCs w:val="24"/>
          </w:rPr>
          <w:t>https://e.lanbook.com/book/316982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5B6FB9" w:rsidRDefault="004D1775">
      <w:pPr>
        <w:pStyle w:val="ac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Цветков А. Н. Основы менеджмента: учебник для СПО / А. Н. Цветков. — 4-е изд., стер. — С-Пб.: Лань, 2024. — 192 с. — ISBN 978-5-507-47541-4. — Текст: электронный // Лань: электронно-библиотечная система. — URL: </w:t>
      </w:r>
      <w:hyperlink r:id="rId9">
        <w:r>
          <w:rPr>
            <w:rStyle w:val="afff3"/>
            <w:rFonts w:ascii="Times New Roman" w:hAnsi="Times New Roman"/>
            <w:sz w:val="24"/>
            <w:szCs w:val="24"/>
          </w:rPr>
          <w:t>https://e.lanbook.com/book/386465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5B6FB9" w:rsidRDefault="004D1775">
      <w:pPr>
        <w:pStyle w:val="ac"/>
        <w:spacing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Шабуров С. С. Основы управления, планирования и организации строительства, ремонта, содержания автомобильных дорог : учебное пособие / С. С. Шабуров. - 2-е изд., испр. – М.; Вологда: Инфра-Инженерия, 2022. - 440 с. - ISBN 978-5-9729-0816-5. - Текст: электронный. - URL: https://znanium.com/catalog/product/1903443</w:t>
      </w:r>
    </w:p>
    <w:p w:rsidR="005B6FB9" w:rsidRDefault="005B6FB9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</w:p>
    <w:p w:rsidR="005B6FB9" w:rsidRDefault="004D1775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Дополнительные источники </w:t>
      </w:r>
    </w:p>
    <w:p w:rsidR="005B6FB9" w:rsidRDefault="005B6FB9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5B6FB9" w:rsidRDefault="005B6FB9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5B6FB9" w:rsidRDefault="005B6FB9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5B6FB9" w:rsidRDefault="005B6FB9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5B6FB9" w:rsidRDefault="005B6FB9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5B6FB9" w:rsidRDefault="004D1775">
      <w:pPr>
        <w:pStyle w:val="112"/>
        <w:spacing w:after="280"/>
        <w:rPr>
          <w:rFonts w:ascii="Times New Roman" w:hAnsi="Times New Roman"/>
        </w:rPr>
      </w:pPr>
      <w:bookmarkStart w:id="11" w:name="__RefHeading___47"/>
      <w:bookmarkEnd w:id="11"/>
      <w:r>
        <w:rPr>
          <w:rFonts w:ascii="Times New Roman" w:hAnsi="Times New Roman"/>
        </w:rPr>
        <w:t xml:space="preserve">4. Контроль и оценка результатов освоения </w:t>
      </w:r>
      <w:r>
        <w:rPr>
          <w:rFonts w:ascii="Times New Roman" w:hAnsi="Times New Roman"/>
        </w:rPr>
        <w:br/>
        <w:t>профессионального модуля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084"/>
        <w:gridCol w:w="3544"/>
        <w:gridCol w:w="3119"/>
      </w:tblGrid>
      <w:tr w:rsidR="005B6FB9">
        <w:trPr>
          <w:trHeight w:val="598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ПК, 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Критерии оценки результата </w:t>
            </w:r>
            <w:r>
              <w:rPr>
                <w:rFonts w:ascii="Times New Roman" w:hAnsi="Times New Roman"/>
                <w:b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контроля и методы оценки</w:t>
            </w:r>
          </w:p>
        </w:tc>
      </w:tr>
      <w:tr w:rsidR="005B6FB9">
        <w:trPr>
          <w:trHeight w:val="101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s11"/>
            </w:pPr>
            <w:r>
              <w:t>ПК 4.1 Планировать организацию производственной деятельности работников при выполнении строительно-монтажных работ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оперативного планирования выполнения строительно-монтажных работ систем газоснабжения (сетей газораспределения и газопотребления);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согласование календарных планов выполнения строительно-монтажных работ систем газоснабжения (сетей газораспределения и газопотребления);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планирование потребности в материально-технических и финансовых ресурсах, используемых в процессе строительно-монтажных работ;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ведения текущей и исполнительной документации по выполняемым видам строительно-монтажных работ;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подготовка участков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 работ и рабочих мест для проведения строительно-монтажных работ;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подготовка документов для оформления разрешений и допусков для производства строительно-монтажных работ;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разработка исполнительно-технической документации по выполненным этапам и комплексам строительно-монтажных работ;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определение перечня рабочих мест, подлежащих специальной оценке условий труда, определять перечень необходимых средств коллективной и индивидуальной защиты работников.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Оценка результатов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учебной 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практики.</w:t>
            </w:r>
          </w:p>
          <w:p w:rsidR="005B6FB9" w:rsidRDefault="005B6FB9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  <w:p w:rsidR="005B6FB9" w:rsidRDefault="005B6FB9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и защита комплексного практического 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(ситуационная 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задача).</w:t>
            </w:r>
          </w:p>
          <w:p w:rsidR="005B6FB9" w:rsidRDefault="005B6FB9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</w:p>
          <w:p w:rsidR="005B6FB9" w:rsidRDefault="005B6FB9">
            <w:pPr>
              <w:tabs>
                <w:tab w:val="left" w:pos="142"/>
              </w:tabs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5B6FB9">
        <w:trPr>
          <w:trHeight w:val="11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 Планировать потребности в материально-технических и финансовых ресурсах, используемых в процессе строительно-монтажных работ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r>
              <w:rPr>
                <w:rFonts w:ascii="Times New Roman" w:hAnsi="Times New Roman"/>
                <w:sz w:val="24"/>
                <w:szCs w:val="24"/>
              </w:rPr>
              <w:t>осуществление технико-экономического анализа производственно-хозяйственной деятельности при производстве строительно-монтажных работ.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</w:tr>
      <w:tr w:rsidR="005B6FB9">
        <w:trPr>
          <w:trHeight w:val="885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s11"/>
            </w:pPr>
            <w:r>
              <w:t>ПК 4.3 Оценивать эффективность производственно-хозяйственной деятельности при выполнении строительно-монтажных работ систем газоснабжения (сетей газораспределения и газопотребления)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numPr>
                <w:ilvl w:val="0"/>
                <w:numId w:val="9"/>
              </w:numPr>
              <w:tabs>
                <w:tab w:val="left" w:pos="11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планирование мероприятия по повышению эффективности производственно-хозяйственной деятельности;</w:t>
            </w:r>
          </w:p>
          <w:p w:rsidR="005B6FB9" w:rsidRDefault="004D1775">
            <w:pPr>
              <w:pStyle w:val="afff8"/>
              <w:numPr>
                <w:ilvl w:val="0"/>
                <w:numId w:val="9"/>
              </w:numPr>
              <w:tabs>
                <w:tab w:val="left" w:pos="11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оценки результативности и качества выполнения работниками производственных заданий, эффективности выполнения работниками должностных (функциональных) обязанностей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</w:tr>
      <w:tr w:rsidR="005B6FB9">
        <w:trPr>
          <w:trHeight w:val="1755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s11"/>
              <w:spacing w:after="280"/>
            </w:pPr>
            <w:r>
              <w:t>ПК 4.4 Анализировать фактическое выполнение плановых показателей выполнения работ на участке строительно-монтажных работ систем газоснабжения (сетей газораспределения и газопотребления)</w:t>
            </w:r>
          </w:p>
          <w:p w:rsidR="005B6FB9" w:rsidRDefault="005B6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осуществление контроля и оценки деятельности структурных подразделений;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осуществление планирования и контроля выполнения и документального оформления деятельности структурных подразделений;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контроля расходования сметных и плановых материально-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технических и финансовых ресурсов при производстве строительно-монтажных работ;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осуществление контроля выполнения производственных заданий и отдельных работ;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оформление документации по исполнению правил по охране труда, требований пожарной безопасности и охраны окружающей среды;</w:t>
            </w:r>
          </w:p>
          <w:p w:rsidR="005B6FB9" w:rsidRDefault="004D1775">
            <w:pPr>
              <w:pStyle w:val="afff8"/>
              <w:tabs>
                <w:tab w:val="left" w:pos="1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контроля соблюдения на объекте требований охраны труда, пожарной безопасности и охраны окружающей среды.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/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 Выбирать способы решения задач профессиональной деятельности применительно к различным контекстам</w:t>
            </w:r>
          </w:p>
          <w:p w:rsidR="005B6FB9" w:rsidRDefault="005B6FB9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обоснованность постановки цели,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выбора и применения методов 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способов решения профессиональных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адекватная оценка и самооценка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эффективности и качества выполнения</w:t>
            </w:r>
          </w:p>
          <w:p w:rsidR="005B6FB9" w:rsidRDefault="004D1775">
            <w:pPr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профессиональных задач.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оценка по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результатам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студента в процессе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освоения профессионального модуля, в том числе при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выполнении работ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учебной 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представленного портфолио, включающего отзывы руководителя практики, характеристику классного руководителя и другие свидетельства</w:t>
            </w:r>
          </w:p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оперативность поиска и использования информации, необходимой для качественного выполнения профессиональных задач;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-широта использования различных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источников информации, включая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демонстрация ответственности за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принятые решения;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обоснованность самоанализа 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результатов собственной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обоснованность применения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знаний по финансовой грамотности;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использование законодательных 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нормативно-правовых актов при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планировании предпринимательской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 в строительной отрасли.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Эффективно взаимодействовать и работать в коллективе и команде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конструктивность взаимодействия с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обучающимися, преподавателями 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руководителями практики в ходе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обучения и при решении профессиональных задач;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четкое выполнение обязанностей при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работе в команде и / или выполнении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 группе;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соблюдение норм профессиональной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этики при работе в команде;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построение профессионального общения с учетом социально-профессионального статуса, ситуации общения особенностей группы и индивидуальных особенностей участников коммуникации.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грамотность устной и письменной речи;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ясность формулирования и изложения мыслей;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проявление толерантности в рабочем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соблюдение норм поведения во время учебных занятий и прохождения учебной и производственной практик,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-владение способами самоопределения в ситуациях выбора на основе собственных позиций;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осуществление действий и поступков, на основе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выбранных целевых и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смысловых установок;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индивидуальной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 траектории с учетом общих требований и норм;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соблюдение стандартов антикоррупционного поведения.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нормы экологической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безопасности;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-применение направлений ресурсосбережения, знаний об изменении климата, принципов бережливого производства в рамках профессиональной деятельности по специальности;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четкое и эффективное выполнение действий в чрезвычайных ситуациях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9">
        <w:trPr>
          <w:trHeight w:val="1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использование в профессиональной</w:t>
            </w:r>
          </w:p>
          <w:p w:rsidR="005B6FB9" w:rsidRDefault="004D1775">
            <w:pPr>
              <w:pStyle w:val="aff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 необходимой технической документации, в том числе на иностранных языках.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B9" w:rsidRDefault="005B6FB9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6FB9" w:rsidRDefault="005B6FB9">
      <w:pPr>
        <w:pStyle w:val="112"/>
        <w:tabs>
          <w:tab w:val="left" w:pos="579"/>
        </w:tabs>
        <w:spacing w:after="280"/>
        <w:jc w:val="left"/>
        <w:rPr>
          <w:rFonts w:ascii="Times New Roman" w:hAnsi="Times New Roman"/>
        </w:rPr>
      </w:pPr>
    </w:p>
    <w:p w:rsidR="005B6FB9" w:rsidRDefault="005B6FB9">
      <w:pPr>
        <w:pStyle w:val="112"/>
        <w:tabs>
          <w:tab w:val="left" w:pos="579"/>
        </w:tabs>
        <w:spacing w:after="280"/>
        <w:jc w:val="left"/>
        <w:rPr>
          <w:rFonts w:ascii="Times New Roman" w:hAnsi="Times New Roman"/>
        </w:rPr>
      </w:pPr>
    </w:p>
    <w:p w:rsidR="005B6FB9" w:rsidRDefault="005B6FB9">
      <w:pPr>
        <w:spacing w:after="200" w:line="276" w:lineRule="auto"/>
        <w:ind w:right="-710"/>
        <w:jc w:val="both"/>
        <w:rPr>
          <w:rFonts w:ascii="Times New Roman" w:hAnsi="Times New Roman"/>
          <w:sz w:val="24"/>
        </w:rPr>
      </w:pPr>
    </w:p>
    <w:p w:rsidR="005B6FB9" w:rsidRDefault="005B6FB9">
      <w:pPr>
        <w:jc w:val="center"/>
        <w:rPr>
          <w:rFonts w:ascii="Times New Roman" w:hAnsi="Times New Roman"/>
          <w:b/>
          <w:sz w:val="24"/>
        </w:rPr>
      </w:pPr>
    </w:p>
    <w:sectPr w:rsidR="005B6FB9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017" w:rsidRDefault="00E76017">
      <w:r>
        <w:separator/>
      </w:r>
    </w:p>
  </w:endnote>
  <w:endnote w:type="continuationSeparator" w:id="0">
    <w:p w:rsidR="00E76017" w:rsidRDefault="00E7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20208030705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Batang">
    <w:altName w:val="바탕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017" w:rsidRDefault="00E76017">
      <w:r>
        <w:separator/>
      </w:r>
    </w:p>
  </w:footnote>
  <w:footnote w:type="continuationSeparator" w:id="0">
    <w:p w:rsidR="00E76017" w:rsidRDefault="00E76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233" w:rsidRDefault="00F00233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F00233" w:rsidRDefault="00F00233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233" w:rsidRDefault="00F00233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980E94">
      <w:rPr>
        <w:noProof/>
      </w:rPr>
      <w:t>11</w:t>
    </w:r>
    <w:r>
      <w:fldChar w:fldCharType="end"/>
    </w:r>
  </w:p>
  <w:p w:rsidR="00F00233" w:rsidRDefault="00F00233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233" w:rsidRDefault="00F00233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28</w:t>
    </w:r>
    <w:r>
      <w:fldChar w:fldCharType="end"/>
    </w:r>
  </w:p>
  <w:p w:rsidR="00F00233" w:rsidRDefault="00F00233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0B6"/>
    <w:multiLevelType w:val="multilevel"/>
    <w:tmpl w:val="23060B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6C3BE3"/>
    <w:multiLevelType w:val="multilevel"/>
    <w:tmpl w:val="50928198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B87499"/>
    <w:multiLevelType w:val="multilevel"/>
    <w:tmpl w:val="D2D857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D10DCB"/>
    <w:multiLevelType w:val="multilevel"/>
    <w:tmpl w:val="C20E42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4554C1"/>
    <w:multiLevelType w:val="multilevel"/>
    <w:tmpl w:val="5330AD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2E5539E1"/>
    <w:multiLevelType w:val="multilevel"/>
    <w:tmpl w:val="6BCE3FE0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4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6" w15:restartNumberingAfterBreak="0">
    <w:nsid w:val="49ED528F"/>
    <w:multiLevelType w:val="multilevel"/>
    <w:tmpl w:val="F9A4A2D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FF90E5C"/>
    <w:multiLevelType w:val="multilevel"/>
    <w:tmpl w:val="26668F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98B1CAC"/>
    <w:multiLevelType w:val="multilevel"/>
    <w:tmpl w:val="3E6637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E98554B"/>
    <w:multiLevelType w:val="multilevel"/>
    <w:tmpl w:val="CA48B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B9"/>
    <w:rsid w:val="000B2C7E"/>
    <w:rsid w:val="003A6F41"/>
    <w:rsid w:val="004A6F53"/>
    <w:rsid w:val="004D1775"/>
    <w:rsid w:val="005B6FB9"/>
    <w:rsid w:val="0071641D"/>
    <w:rsid w:val="00980E94"/>
    <w:rsid w:val="00AD3F70"/>
    <w:rsid w:val="00C7110A"/>
    <w:rsid w:val="00E458CB"/>
    <w:rsid w:val="00E76017"/>
    <w:rsid w:val="00F0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BE134-C08E-4F0D-B476-37BC4C44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a3">
    <w:name w:val="Цветовое выделение"/>
    <w:link w:val="12"/>
    <w:qFormat/>
    <w:rPr>
      <w:b/>
      <w:color w:val="26282F"/>
    </w:rPr>
  </w:style>
  <w:style w:type="character" w:customStyle="1" w:styleId="xl168">
    <w:name w:val="xl168"/>
    <w:basedOn w:val="1"/>
    <w:link w:val="xl1681"/>
    <w:qFormat/>
    <w:rPr>
      <w:rFonts w:ascii="Times New Roman" w:hAnsi="Times New Roman"/>
      <w:b/>
      <w:sz w:val="14"/>
    </w:rPr>
  </w:style>
  <w:style w:type="character" w:customStyle="1" w:styleId="21">
    <w:name w:val="Основной текст 2 Знак"/>
    <w:basedOn w:val="1"/>
    <w:link w:val="22"/>
    <w:qFormat/>
    <w:rPr>
      <w:rFonts w:ascii="Times New Roman" w:hAnsi="Times New Roman"/>
      <w:sz w:val="24"/>
    </w:rPr>
  </w:style>
  <w:style w:type="character" w:customStyle="1" w:styleId="xl101">
    <w:name w:val="xl101"/>
    <w:basedOn w:val="1"/>
    <w:link w:val="xl1011"/>
    <w:qFormat/>
    <w:rPr>
      <w:rFonts w:ascii="Times New Roman" w:hAnsi="Times New Roman"/>
      <w:color w:val="FFFFFF"/>
      <w:sz w:val="14"/>
    </w:rPr>
  </w:style>
  <w:style w:type="character" w:customStyle="1" w:styleId="a4">
    <w:name w:val="Заголовок Знак"/>
    <w:basedOn w:val="a0"/>
    <w:link w:val="23"/>
    <w:qFormat/>
    <w:rPr>
      <w:rFonts w:asciiTheme="majorHAnsi" w:hAnsiTheme="majorHAnsi"/>
      <w:spacing w:val="-10"/>
      <w:sz w:val="56"/>
    </w:rPr>
  </w:style>
  <w:style w:type="character" w:customStyle="1" w:styleId="24">
    <w:name w:val="Оглавление 2 Знак"/>
    <w:basedOn w:val="1"/>
    <w:link w:val="25"/>
    <w:qFormat/>
    <w:rPr>
      <w:rFonts w:ascii="Times New Roman" w:hAnsi="Times New Roman"/>
      <w:i/>
      <w:sz w:val="24"/>
    </w:rPr>
  </w:style>
  <w:style w:type="character" w:customStyle="1" w:styleId="xl112">
    <w:name w:val="xl112"/>
    <w:basedOn w:val="1"/>
    <w:link w:val="xl1121"/>
    <w:qFormat/>
    <w:rPr>
      <w:rFonts w:ascii="Times New Roman" w:hAnsi="Times New Roman"/>
      <w:color w:val="000000"/>
      <w:sz w:val="16"/>
    </w:rPr>
  </w:style>
  <w:style w:type="character" w:customStyle="1" w:styleId="a5">
    <w:name w:val="Формула"/>
    <w:basedOn w:val="1"/>
    <w:link w:val="13"/>
    <w:qFormat/>
    <w:rPr>
      <w:rFonts w:ascii="Times New Roman" w:hAnsi="Times New Roman"/>
      <w:sz w:val="24"/>
    </w:rPr>
  </w:style>
  <w:style w:type="character" w:customStyle="1" w:styleId="xl123">
    <w:name w:val="xl123"/>
    <w:basedOn w:val="1"/>
    <w:link w:val="xl1231"/>
    <w:qFormat/>
    <w:rPr>
      <w:rFonts w:ascii="Times New Roman" w:hAnsi="Times New Roman"/>
      <w:b/>
      <w:color w:val="000000"/>
      <w:sz w:val="16"/>
    </w:rPr>
  </w:style>
  <w:style w:type="character" w:customStyle="1" w:styleId="212pt">
    <w:name w:val="Основной текст (2) + 12 pt"/>
    <w:link w:val="212pt1"/>
    <w:qFormat/>
    <w:rPr>
      <w:rFonts w:ascii="Times New Roman" w:hAnsi="Times New Roman"/>
      <w:strike w:val="0"/>
      <w:dstrike w:val="0"/>
      <w:color w:val="000000"/>
      <w:spacing w:val="0"/>
      <w:sz w:val="24"/>
      <w:u w:val="none"/>
    </w:rPr>
  </w:style>
  <w:style w:type="character" w:customStyle="1" w:styleId="xl87">
    <w:name w:val="xl87"/>
    <w:basedOn w:val="1"/>
    <w:link w:val="xl871"/>
    <w:qFormat/>
    <w:rPr>
      <w:rFonts w:ascii="Times New Roman" w:hAnsi="Times New Roman"/>
      <w:i/>
      <w:sz w:val="14"/>
    </w:rPr>
  </w:style>
  <w:style w:type="character" w:customStyle="1" w:styleId="41">
    <w:name w:val="Оглавление 4 Знак"/>
    <w:basedOn w:val="1"/>
    <w:link w:val="42"/>
    <w:qFormat/>
    <w:rPr>
      <w:rFonts w:ascii="Calibri" w:hAnsi="Calibri"/>
      <w:sz w:val="20"/>
    </w:rPr>
  </w:style>
  <w:style w:type="character" w:customStyle="1" w:styleId="xl77">
    <w:name w:val="xl77"/>
    <w:basedOn w:val="1"/>
    <w:link w:val="xl771"/>
    <w:qFormat/>
    <w:rPr>
      <w:rFonts w:ascii="Times New Roman" w:hAnsi="Times New Roman"/>
      <w:color w:val="000000"/>
      <w:sz w:val="16"/>
    </w:rPr>
  </w:style>
  <w:style w:type="character" w:customStyle="1" w:styleId="a6">
    <w:name w:val="Внимание: криминал!!"/>
    <w:basedOn w:val="a7"/>
    <w:link w:val="14"/>
    <w:qFormat/>
    <w:rPr>
      <w:rFonts w:ascii="Times New Roman" w:hAnsi="Times New Roman"/>
      <w:sz w:val="24"/>
    </w:rPr>
  </w:style>
  <w:style w:type="character" w:customStyle="1" w:styleId="xl79">
    <w:name w:val="xl79"/>
    <w:basedOn w:val="1"/>
    <w:link w:val="xl791"/>
    <w:qFormat/>
    <w:rPr>
      <w:rFonts w:ascii="Times New Roman" w:hAnsi="Times New Roman"/>
      <w:sz w:val="14"/>
    </w:rPr>
  </w:style>
  <w:style w:type="character" w:customStyle="1" w:styleId="a8">
    <w:name w:val="Ссылка на утративший силу документ"/>
    <w:link w:val="15"/>
    <w:qFormat/>
    <w:rPr>
      <w:b/>
      <w:color w:val="749232"/>
    </w:rPr>
  </w:style>
  <w:style w:type="character" w:customStyle="1" w:styleId="6">
    <w:name w:val="Оглавление 6 Знак"/>
    <w:basedOn w:val="1"/>
    <w:link w:val="60"/>
    <w:qFormat/>
    <w:rPr>
      <w:rFonts w:ascii="Calibri" w:hAnsi="Calibri"/>
      <w:sz w:val="20"/>
    </w:rPr>
  </w:style>
  <w:style w:type="character" w:customStyle="1" w:styleId="c18">
    <w:name w:val="c18"/>
    <w:basedOn w:val="1"/>
    <w:link w:val="c181"/>
    <w:qFormat/>
    <w:rPr>
      <w:rFonts w:ascii="Times New Roman" w:hAnsi="Times New Roman"/>
      <w:sz w:val="24"/>
    </w:rPr>
  </w:style>
  <w:style w:type="character" w:customStyle="1" w:styleId="a9">
    <w:name w:val="Заголовок своего сообщения"/>
    <w:link w:val="16"/>
    <w:qFormat/>
    <w:rPr>
      <w:b/>
      <w:color w:val="26282F"/>
    </w:rPr>
  </w:style>
  <w:style w:type="character" w:customStyle="1" w:styleId="7">
    <w:name w:val="Оглавление 7 Знак"/>
    <w:basedOn w:val="1"/>
    <w:link w:val="70"/>
    <w:qFormat/>
    <w:rPr>
      <w:rFonts w:ascii="Calibri" w:hAnsi="Calibri"/>
      <w:sz w:val="20"/>
    </w:rPr>
  </w:style>
  <w:style w:type="character" w:customStyle="1" w:styleId="aa">
    <w:name w:val="Необходимые документы"/>
    <w:basedOn w:val="a7"/>
    <w:link w:val="17"/>
    <w:qFormat/>
    <w:rPr>
      <w:rFonts w:ascii="Times New Roman" w:hAnsi="Times New Roman"/>
      <w:sz w:val="24"/>
    </w:rPr>
  </w:style>
  <w:style w:type="character" w:customStyle="1" w:styleId="xl64">
    <w:name w:val="xl64"/>
    <w:basedOn w:val="1"/>
    <w:link w:val="xl641"/>
    <w:qFormat/>
    <w:rPr>
      <w:rFonts w:ascii="Times New Roman" w:hAnsi="Times New Roman"/>
      <w:sz w:val="24"/>
    </w:rPr>
  </w:style>
  <w:style w:type="character" w:customStyle="1" w:styleId="18">
    <w:name w:val="Тема примечания Знак1"/>
    <w:link w:val="120"/>
    <w:qFormat/>
    <w:rPr>
      <w:rFonts w:ascii="Times New Roman" w:hAnsi="Times New Roman"/>
      <w:b/>
      <w:sz w:val="20"/>
    </w:rPr>
  </w:style>
  <w:style w:type="character" w:customStyle="1" w:styleId="ab">
    <w:name w:val="Абзац списка Знак"/>
    <w:basedOn w:val="1"/>
    <w:link w:val="ac"/>
    <w:qFormat/>
  </w:style>
  <w:style w:type="character" w:customStyle="1" w:styleId="xl144">
    <w:name w:val="xl144"/>
    <w:basedOn w:val="1"/>
    <w:link w:val="xl1441"/>
    <w:qFormat/>
    <w:rPr>
      <w:rFonts w:ascii="Times New Roman" w:hAnsi="Times New Roman"/>
      <w:color w:val="000000"/>
      <w:sz w:val="16"/>
    </w:rPr>
  </w:style>
  <w:style w:type="character" w:customStyle="1" w:styleId="xl92">
    <w:name w:val="xl92"/>
    <w:basedOn w:val="1"/>
    <w:link w:val="xl921"/>
    <w:qFormat/>
    <w:rPr>
      <w:rFonts w:ascii="Times New Roman" w:hAnsi="Times New Roman"/>
      <w:sz w:val="14"/>
    </w:rPr>
  </w:style>
  <w:style w:type="character" w:customStyle="1" w:styleId="ad">
    <w:name w:val="Заголовок ЭР (правое окно)"/>
    <w:basedOn w:val="ae"/>
    <w:link w:val="19"/>
    <w:qFormat/>
    <w:rPr>
      <w:rFonts w:ascii="Times New Roman" w:hAnsi="Times New Roman"/>
      <w:b/>
      <w:color w:val="26282F"/>
      <w:sz w:val="26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customStyle="1" w:styleId="af">
    <w:name w:val="Нижний колонтитул Знак"/>
    <w:basedOn w:val="1"/>
    <w:link w:val="af0"/>
    <w:qFormat/>
  </w:style>
  <w:style w:type="character" w:customStyle="1" w:styleId="110">
    <w:name w:val="Текст примечания Знак11"/>
    <w:link w:val="111"/>
    <w:qFormat/>
    <w:rPr>
      <w:rFonts w:ascii="Times New Roman" w:hAnsi="Times New Roman"/>
      <w:sz w:val="20"/>
    </w:rPr>
  </w:style>
  <w:style w:type="character" w:customStyle="1" w:styleId="af1">
    <w:name w:val="Активная гипертекстовая ссылка"/>
    <w:link w:val="1a"/>
    <w:qFormat/>
    <w:rPr>
      <w:b/>
      <w:color w:val="106BBE"/>
      <w:u w:val="single"/>
    </w:rPr>
  </w:style>
  <w:style w:type="character" w:customStyle="1" w:styleId="xl164">
    <w:name w:val="xl164"/>
    <w:basedOn w:val="1"/>
    <w:link w:val="xl1641"/>
    <w:qFormat/>
    <w:rPr>
      <w:rFonts w:ascii="Times New Roman" w:hAnsi="Times New Roman"/>
      <w:i/>
      <w:sz w:val="14"/>
    </w:rPr>
  </w:style>
  <w:style w:type="character" w:customStyle="1" w:styleId="af2">
    <w:name w:val="Утратил силу"/>
    <w:link w:val="1b"/>
    <w:qFormat/>
    <w:rPr>
      <w:b/>
      <w:strike/>
      <w:color w:val="666600"/>
    </w:rPr>
  </w:style>
  <w:style w:type="character" w:customStyle="1" w:styleId="xl118">
    <w:name w:val="xl118"/>
    <w:basedOn w:val="1"/>
    <w:link w:val="xl1181"/>
    <w:qFormat/>
    <w:rPr>
      <w:rFonts w:ascii="Times New Roman" w:hAnsi="Times New Roman"/>
      <w:sz w:val="14"/>
    </w:rPr>
  </w:style>
  <w:style w:type="character" w:customStyle="1" w:styleId="xl154">
    <w:name w:val="xl154"/>
    <w:basedOn w:val="1"/>
    <w:link w:val="xl1541"/>
    <w:qFormat/>
    <w:rPr>
      <w:rFonts w:ascii="Times New Roman" w:hAnsi="Times New Roman"/>
      <w:i/>
      <w:sz w:val="14"/>
    </w:rPr>
  </w:style>
  <w:style w:type="character" w:customStyle="1" w:styleId="xl70">
    <w:name w:val="xl70"/>
    <w:basedOn w:val="1"/>
    <w:link w:val="xl701"/>
    <w:qFormat/>
    <w:rPr>
      <w:rFonts w:ascii="Times New Roman" w:hAnsi="Times New Roman"/>
      <w:color w:val="000000"/>
      <w:sz w:val="16"/>
    </w:rPr>
  </w:style>
  <w:style w:type="character" w:customStyle="1" w:styleId="Endnote">
    <w:name w:val="Endnote"/>
    <w:basedOn w:val="1"/>
    <w:link w:val="Endnote1"/>
    <w:qFormat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qFormat/>
    <w:rPr>
      <w:rFonts w:ascii="Arial" w:hAnsi="Arial"/>
      <w:b/>
      <w:sz w:val="26"/>
    </w:rPr>
  </w:style>
  <w:style w:type="character" w:customStyle="1" w:styleId="26">
    <w:name w:val="Список 2 Знак"/>
    <w:basedOn w:val="1"/>
    <w:link w:val="27"/>
    <w:qFormat/>
    <w:rPr>
      <w:rFonts w:ascii="Arial" w:hAnsi="Arial"/>
      <w:sz w:val="20"/>
    </w:rPr>
  </w:style>
  <w:style w:type="character" w:customStyle="1" w:styleId="af3">
    <w:name w:val="Верхний колонтитул Знак"/>
    <w:basedOn w:val="1"/>
    <w:link w:val="af4"/>
    <w:qFormat/>
  </w:style>
  <w:style w:type="character" w:customStyle="1" w:styleId="FootnoteTextChar">
    <w:name w:val="Footnote Text Char"/>
    <w:link w:val="FootnoteTextChar1"/>
    <w:qFormat/>
    <w:rPr>
      <w:rFonts w:ascii="Times New Roman" w:hAnsi="Times New Roman"/>
      <w:sz w:val="20"/>
    </w:rPr>
  </w:style>
  <w:style w:type="character" w:customStyle="1" w:styleId="af5">
    <w:name w:val="Информация об изменениях"/>
    <w:basedOn w:val="af6"/>
    <w:link w:val="1c"/>
    <w:qFormat/>
    <w:rPr>
      <w:rFonts w:ascii="Times New Roman" w:hAnsi="Times New Roman"/>
      <w:color w:val="353842"/>
      <w:sz w:val="18"/>
    </w:rPr>
  </w:style>
  <w:style w:type="character" w:customStyle="1" w:styleId="xl69">
    <w:name w:val="xl69"/>
    <w:basedOn w:val="1"/>
    <w:link w:val="xl691"/>
    <w:qFormat/>
    <w:rPr>
      <w:rFonts w:ascii="Times New Roman" w:hAnsi="Times New Roman"/>
      <w:color w:val="000000"/>
      <w:sz w:val="16"/>
    </w:rPr>
  </w:style>
  <w:style w:type="character" w:customStyle="1" w:styleId="xl135">
    <w:name w:val="xl135"/>
    <w:basedOn w:val="1"/>
    <w:link w:val="xl1351"/>
    <w:qFormat/>
    <w:rPr>
      <w:rFonts w:ascii="Times New Roman" w:hAnsi="Times New Roman"/>
      <w:b/>
      <w:sz w:val="16"/>
    </w:rPr>
  </w:style>
  <w:style w:type="character" w:customStyle="1" w:styleId="pTextStyle">
    <w:name w:val="pTextStyle"/>
    <w:basedOn w:val="1"/>
    <w:link w:val="pTextStyle1"/>
    <w:qFormat/>
    <w:rPr>
      <w:rFonts w:ascii="Times New Roman" w:hAnsi="Times New Roman"/>
      <w:sz w:val="24"/>
    </w:rPr>
  </w:style>
  <w:style w:type="character" w:customStyle="1" w:styleId="xl141">
    <w:name w:val="xl141"/>
    <w:basedOn w:val="1"/>
    <w:link w:val="xl1411"/>
    <w:qFormat/>
    <w:rPr>
      <w:rFonts w:ascii="Times New Roman" w:hAnsi="Times New Roman"/>
      <w:sz w:val="14"/>
    </w:rPr>
  </w:style>
  <w:style w:type="character" w:customStyle="1" w:styleId="xl105">
    <w:name w:val="xl105"/>
    <w:basedOn w:val="1"/>
    <w:link w:val="xl1051"/>
    <w:qFormat/>
    <w:rPr>
      <w:rFonts w:ascii="Times New Roman" w:hAnsi="Times New Roman"/>
      <w:b/>
      <w:color w:val="000000"/>
      <w:sz w:val="16"/>
    </w:rPr>
  </w:style>
  <w:style w:type="character" w:customStyle="1" w:styleId="xl71">
    <w:name w:val="xl71"/>
    <w:basedOn w:val="1"/>
    <w:link w:val="xl711"/>
    <w:qFormat/>
    <w:rPr>
      <w:rFonts w:ascii="Times New Roman" w:hAnsi="Times New Roman"/>
      <w:sz w:val="14"/>
    </w:rPr>
  </w:style>
  <w:style w:type="character" w:customStyle="1" w:styleId="xl122">
    <w:name w:val="xl122"/>
    <w:basedOn w:val="1"/>
    <w:link w:val="xl1221"/>
    <w:qFormat/>
    <w:rPr>
      <w:rFonts w:ascii="Times New Roman" w:hAnsi="Times New Roman"/>
      <w:sz w:val="16"/>
    </w:rPr>
  </w:style>
  <w:style w:type="character" w:customStyle="1" w:styleId="af7">
    <w:name w:val="Куда обратиться?"/>
    <w:basedOn w:val="a7"/>
    <w:link w:val="1d"/>
    <w:qFormat/>
    <w:rPr>
      <w:rFonts w:ascii="Times New Roman" w:hAnsi="Times New Roman"/>
      <w:sz w:val="24"/>
    </w:rPr>
  </w:style>
  <w:style w:type="character" w:customStyle="1" w:styleId="af8">
    <w:name w:val="Информация об изменениях документа"/>
    <w:basedOn w:val="af9"/>
    <w:link w:val="1e"/>
    <w:qFormat/>
    <w:rPr>
      <w:rFonts w:ascii="Times New Roman" w:hAnsi="Times New Roman"/>
      <w:i/>
      <w:color w:val="353842"/>
      <w:sz w:val="24"/>
    </w:rPr>
  </w:style>
  <w:style w:type="character" w:customStyle="1" w:styleId="28">
    <w:name w:val="Основной текст (2)"/>
    <w:basedOn w:val="1"/>
    <w:link w:val="210"/>
    <w:qFormat/>
    <w:rPr>
      <w:sz w:val="28"/>
    </w:rPr>
  </w:style>
  <w:style w:type="character" w:customStyle="1" w:styleId="xl72">
    <w:name w:val="xl72"/>
    <w:basedOn w:val="1"/>
    <w:link w:val="xl721"/>
    <w:qFormat/>
    <w:rPr>
      <w:rFonts w:ascii="Times New Roman" w:hAnsi="Times New Roman"/>
      <w:b/>
      <w:color w:val="000000"/>
      <w:sz w:val="16"/>
    </w:rPr>
  </w:style>
  <w:style w:type="character" w:customStyle="1" w:styleId="xl95">
    <w:name w:val="xl95"/>
    <w:basedOn w:val="1"/>
    <w:link w:val="xl951"/>
    <w:qFormat/>
    <w:rPr>
      <w:rFonts w:ascii="Times New Roman" w:hAnsi="Times New Roman"/>
      <w:color w:val="FFFFFF"/>
      <w:sz w:val="24"/>
    </w:rPr>
  </w:style>
  <w:style w:type="character" w:customStyle="1" w:styleId="xl143">
    <w:name w:val="xl143"/>
    <w:basedOn w:val="1"/>
    <w:link w:val="xl1431"/>
    <w:qFormat/>
    <w:rPr>
      <w:rFonts w:ascii="Times New Roman" w:hAnsi="Times New Roman"/>
      <w:color w:val="000000"/>
      <w:sz w:val="16"/>
    </w:rPr>
  </w:style>
  <w:style w:type="character" w:customStyle="1" w:styleId="xl158">
    <w:name w:val="xl158"/>
    <w:basedOn w:val="1"/>
    <w:link w:val="xl1581"/>
    <w:qFormat/>
    <w:rPr>
      <w:rFonts w:ascii="Times New Roman" w:hAnsi="Times New Roman"/>
      <w:b/>
      <w:sz w:val="16"/>
    </w:rPr>
  </w:style>
  <w:style w:type="character" w:customStyle="1" w:styleId="afa">
    <w:name w:val="Заголовок чужого сообщения"/>
    <w:link w:val="1f"/>
    <w:qFormat/>
    <w:rPr>
      <w:b/>
      <w:color w:val="FF0000"/>
    </w:rPr>
  </w:style>
  <w:style w:type="character" w:customStyle="1" w:styleId="c14">
    <w:name w:val="c14"/>
    <w:basedOn w:val="1"/>
    <w:link w:val="c141"/>
    <w:qFormat/>
    <w:rPr>
      <w:rFonts w:ascii="Times New Roman" w:hAnsi="Times New Roman"/>
      <w:sz w:val="24"/>
    </w:rPr>
  </w:style>
  <w:style w:type="character" w:customStyle="1" w:styleId="afb">
    <w:name w:val="Колонтитул (левый)"/>
    <w:basedOn w:val="afc"/>
    <w:link w:val="1f0"/>
    <w:qFormat/>
    <w:rPr>
      <w:rFonts w:ascii="Times New Roman" w:hAnsi="Times New Roman"/>
      <w:sz w:val="14"/>
    </w:rPr>
  </w:style>
  <w:style w:type="character" w:customStyle="1" w:styleId="TableParagraph">
    <w:name w:val="Table Paragraph"/>
    <w:basedOn w:val="1"/>
    <w:link w:val="TableParagraph1"/>
    <w:qFormat/>
    <w:rPr>
      <w:rFonts w:ascii="Times New Roman" w:hAnsi="Times New Roman"/>
    </w:rPr>
  </w:style>
  <w:style w:type="character" w:customStyle="1" w:styleId="afd">
    <w:name w:val="Выделение для Базового Поиска (курсив)"/>
    <w:link w:val="1f1"/>
    <w:qFormat/>
    <w:rPr>
      <w:b/>
      <w:i/>
      <w:color w:val="0058A9"/>
    </w:rPr>
  </w:style>
  <w:style w:type="character" w:customStyle="1" w:styleId="xl80">
    <w:name w:val="xl80"/>
    <w:basedOn w:val="1"/>
    <w:link w:val="xl801"/>
    <w:qFormat/>
    <w:rPr>
      <w:rFonts w:ascii="Times New Roman" w:hAnsi="Times New Roman"/>
      <w:sz w:val="24"/>
    </w:rPr>
  </w:style>
  <w:style w:type="character" w:customStyle="1" w:styleId="afe">
    <w:name w:val="Опечатки"/>
    <w:link w:val="1f2"/>
    <w:qFormat/>
    <w:rPr>
      <w:color w:val="FF0000"/>
    </w:rPr>
  </w:style>
  <w:style w:type="character" w:customStyle="1" w:styleId="xl76">
    <w:name w:val="xl76"/>
    <w:basedOn w:val="1"/>
    <w:link w:val="xl761"/>
    <w:qFormat/>
    <w:rPr>
      <w:rFonts w:ascii="Times New Roman" w:hAnsi="Times New Roman"/>
      <w:sz w:val="16"/>
    </w:rPr>
  </w:style>
  <w:style w:type="character" w:customStyle="1" w:styleId="xl177">
    <w:name w:val="xl177"/>
    <w:basedOn w:val="1"/>
    <w:link w:val="xl1771"/>
    <w:qFormat/>
    <w:rPr>
      <w:rFonts w:ascii="Times New Roman" w:hAnsi="Times New Roman"/>
      <w:sz w:val="14"/>
    </w:rPr>
  </w:style>
  <w:style w:type="character" w:customStyle="1" w:styleId="xl171">
    <w:name w:val="xl171"/>
    <w:basedOn w:val="1"/>
    <w:link w:val="xl1711"/>
    <w:qFormat/>
    <w:rPr>
      <w:rFonts w:ascii="Times New Roman" w:hAnsi="Times New Roman"/>
      <w:i/>
      <w:sz w:val="14"/>
    </w:rPr>
  </w:style>
  <w:style w:type="character" w:customStyle="1" w:styleId="blk">
    <w:name w:val="blk"/>
    <w:link w:val="blk1"/>
    <w:qFormat/>
  </w:style>
  <w:style w:type="character" w:customStyle="1" w:styleId="aff">
    <w:name w:val="Найденные слова"/>
    <w:link w:val="1f3"/>
    <w:qFormat/>
    <w:rPr>
      <w:b/>
      <w:color w:val="26282F"/>
      <w:shd w:val="clear" w:color="auto" w:fill="FFF580"/>
    </w:rPr>
  </w:style>
  <w:style w:type="character" w:customStyle="1" w:styleId="xl65">
    <w:name w:val="xl65"/>
    <w:basedOn w:val="1"/>
    <w:link w:val="xl651"/>
    <w:qFormat/>
    <w:rPr>
      <w:rFonts w:ascii="Times New Roman" w:hAnsi="Times New Roman"/>
      <w:sz w:val="14"/>
    </w:rPr>
  </w:style>
  <w:style w:type="character" w:customStyle="1" w:styleId="xl110">
    <w:name w:val="xl110"/>
    <w:basedOn w:val="1"/>
    <w:link w:val="xl1101"/>
    <w:qFormat/>
    <w:rPr>
      <w:rFonts w:ascii="Times New Roman" w:hAnsi="Times New Roman"/>
      <w:b/>
      <w:i/>
      <w:color w:val="000000"/>
      <w:sz w:val="16"/>
    </w:rPr>
  </w:style>
  <w:style w:type="character" w:customStyle="1" w:styleId="xl128">
    <w:name w:val="xl128"/>
    <w:basedOn w:val="1"/>
    <w:link w:val="xl1281"/>
    <w:qFormat/>
    <w:rPr>
      <w:rFonts w:ascii="Times New Roman" w:hAnsi="Times New Roman"/>
      <w:b/>
      <w:i/>
      <w:color w:val="000000"/>
      <w:sz w:val="16"/>
    </w:rPr>
  </w:style>
  <w:style w:type="character" w:customStyle="1" w:styleId="xl153">
    <w:name w:val="xl153"/>
    <w:basedOn w:val="1"/>
    <w:link w:val="xl1531"/>
    <w:qFormat/>
    <w:rPr>
      <w:rFonts w:ascii="Times New Roman" w:hAnsi="Times New Roman"/>
      <w:i/>
      <w:sz w:val="14"/>
    </w:rPr>
  </w:style>
  <w:style w:type="character" w:customStyle="1" w:styleId="aff0">
    <w:name w:val="Прижатый влево"/>
    <w:basedOn w:val="1"/>
    <w:link w:val="1f4"/>
    <w:qFormat/>
    <w:rPr>
      <w:rFonts w:ascii="Times New Roman" w:hAnsi="Times New Roman"/>
      <w:sz w:val="24"/>
    </w:rPr>
  </w:style>
  <w:style w:type="character" w:customStyle="1" w:styleId="xl180">
    <w:name w:val="xl180"/>
    <w:basedOn w:val="1"/>
    <w:link w:val="xl1801"/>
    <w:qFormat/>
    <w:rPr>
      <w:rFonts w:ascii="Times New Roman" w:hAnsi="Times New Roman"/>
      <w:sz w:val="14"/>
    </w:rPr>
  </w:style>
  <w:style w:type="character" w:customStyle="1" w:styleId="c21">
    <w:name w:val="c21"/>
    <w:basedOn w:val="a0"/>
    <w:link w:val="c211"/>
    <w:qFormat/>
  </w:style>
  <w:style w:type="character" w:customStyle="1" w:styleId="msonormal0">
    <w:name w:val="msonormal"/>
    <w:basedOn w:val="1"/>
    <w:link w:val="msonormal1"/>
    <w:qFormat/>
    <w:rPr>
      <w:rFonts w:ascii="Times New Roman" w:hAnsi="Times New Roman"/>
      <w:sz w:val="24"/>
    </w:rPr>
  </w:style>
  <w:style w:type="character" w:customStyle="1" w:styleId="xl78">
    <w:name w:val="xl78"/>
    <w:basedOn w:val="1"/>
    <w:link w:val="xl781"/>
    <w:qFormat/>
    <w:rPr>
      <w:rFonts w:ascii="Times New Roman" w:hAnsi="Times New Roman"/>
      <w:sz w:val="14"/>
    </w:rPr>
  </w:style>
  <w:style w:type="character" w:customStyle="1" w:styleId="43">
    <w:name w:val="Неразрешенное упоминание4"/>
    <w:basedOn w:val="a0"/>
    <w:link w:val="410"/>
    <w:qFormat/>
    <w:rPr>
      <w:color w:val="605E5C"/>
      <w:shd w:val="clear" w:color="auto" w:fill="E1DFDD"/>
    </w:rPr>
  </w:style>
  <w:style w:type="character" w:customStyle="1" w:styleId="xl120">
    <w:name w:val="xl120"/>
    <w:basedOn w:val="1"/>
    <w:link w:val="xl1201"/>
    <w:qFormat/>
    <w:rPr>
      <w:rFonts w:ascii="Times New Roman" w:hAnsi="Times New Roman"/>
      <w:b/>
      <w:i/>
      <w:color w:val="000000"/>
      <w:sz w:val="16"/>
    </w:rPr>
  </w:style>
  <w:style w:type="character" w:customStyle="1" w:styleId="xl155">
    <w:name w:val="xl155"/>
    <w:basedOn w:val="1"/>
    <w:link w:val="xl1551"/>
    <w:qFormat/>
    <w:rPr>
      <w:rFonts w:ascii="Times New Roman" w:hAnsi="Times New Roman"/>
      <w:i/>
      <w:sz w:val="14"/>
    </w:rPr>
  </w:style>
  <w:style w:type="character" w:customStyle="1" w:styleId="aff1">
    <w:name w:val="Таблицы (моноширинный)"/>
    <w:basedOn w:val="1"/>
    <w:link w:val="1f5"/>
    <w:qFormat/>
    <w:rPr>
      <w:rFonts w:ascii="Courier New" w:hAnsi="Courier New"/>
      <w:sz w:val="24"/>
    </w:rPr>
  </w:style>
  <w:style w:type="character" w:customStyle="1" w:styleId="1f6">
    <w:name w:val="Гиперссылка1"/>
    <w:basedOn w:val="a0"/>
    <w:link w:val="1110"/>
    <w:qFormat/>
    <w:rPr>
      <w:color w:val="0000FF"/>
      <w:u w:val="single"/>
    </w:rPr>
  </w:style>
  <w:style w:type="character" w:customStyle="1" w:styleId="aff2">
    <w:name w:val="Заголовок распахивающейся части диалога"/>
    <w:basedOn w:val="1"/>
    <w:link w:val="1f7"/>
    <w:qFormat/>
    <w:rPr>
      <w:rFonts w:ascii="Times New Roman" w:hAnsi="Times New Roman"/>
      <w:i/>
      <w:color w:val="000080"/>
    </w:rPr>
  </w:style>
  <w:style w:type="character" w:customStyle="1" w:styleId="aff3">
    <w:name w:val="Подвал для информации об изменениях"/>
    <w:basedOn w:val="11"/>
    <w:link w:val="1f8"/>
    <w:qFormat/>
    <w:rPr>
      <w:rFonts w:ascii="Times New Roman" w:hAnsi="Times New Roman"/>
      <w:b w:val="0"/>
      <w:sz w:val="18"/>
    </w:rPr>
  </w:style>
  <w:style w:type="character" w:customStyle="1" w:styleId="31">
    <w:name w:val="Оглавление 3 Знак"/>
    <w:basedOn w:val="1"/>
    <w:link w:val="32"/>
    <w:qFormat/>
    <w:rPr>
      <w:rFonts w:ascii="Times New Roman" w:hAnsi="Times New Roman"/>
      <w:sz w:val="28"/>
    </w:rPr>
  </w:style>
  <w:style w:type="character" w:customStyle="1" w:styleId="xl104">
    <w:name w:val="xl104"/>
    <w:basedOn w:val="1"/>
    <w:link w:val="xl1041"/>
    <w:qFormat/>
    <w:rPr>
      <w:rFonts w:ascii="Times New Roman" w:hAnsi="Times New Roman"/>
      <w:b/>
      <w:color w:val="000000"/>
      <w:sz w:val="16"/>
    </w:rPr>
  </w:style>
  <w:style w:type="character" w:customStyle="1" w:styleId="aff4">
    <w:name w:val="Внимание: недобросовестность!"/>
    <w:basedOn w:val="a7"/>
    <w:link w:val="1f9"/>
    <w:qFormat/>
    <w:rPr>
      <w:rFonts w:ascii="Times New Roman" w:hAnsi="Times New Roman"/>
      <w:sz w:val="24"/>
    </w:rPr>
  </w:style>
  <w:style w:type="character" w:customStyle="1" w:styleId="aff5">
    <w:name w:val="Подзаголовок для информации об изменениях"/>
    <w:basedOn w:val="af6"/>
    <w:link w:val="1fa"/>
    <w:qFormat/>
    <w:rPr>
      <w:rFonts w:ascii="Times New Roman" w:hAnsi="Times New Roman"/>
      <w:b/>
      <w:color w:val="353842"/>
      <w:sz w:val="18"/>
    </w:rPr>
  </w:style>
  <w:style w:type="character" w:customStyle="1" w:styleId="aff6">
    <w:name w:val="Основное меню (преемственное)"/>
    <w:basedOn w:val="1"/>
    <w:link w:val="1fb"/>
    <w:qFormat/>
    <w:rPr>
      <w:rFonts w:ascii="Verdana" w:hAnsi="Verdana"/>
    </w:rPr>
  </w:style>
  <w:style w:type="character" w:customStyle="1" w:styleId="xl88">
    <w:name w:val="xl88"/>
    <w:basedOn w:val="1"/>
    <w:link w:val="xl881"/>
    <w:qFormat/>
    <w:rPr>
      <w:rFonts w:ascii="Times New Roman" w:hAnsi="Times New Roman"/>
      <w:i/>
      <w:sz w:val="14"/>
    </w:rPr>
  </w:style>
  <w:style w:type="character" w:customStyle="1" w:styleId="aff7">
    <w:name w:val="Заголовок статьи"/>
    <w:basedOn w:val="1"/>
    <w:link w:val="1fc"/>
    <w:qFormat/>
    <w:rPr>
      <w:rFonts w:ascii="Times New Roman" w:hAnsi="Times New Roman"/>
      <w:sz w:val="24"/>
    </w:rPr>
  </w:style>
  <w:style w:type="character" w:customStyle="1" w:styleId="xl100">
    <w:name w:val="xl100"/>
    <w:basedOn w:val="1"/>
    <w:link w:val="xl1001"/>
    <w:qFormat/>
    <w:rPr>
      <w:rFonts w:ascii="Times New Roman" w:hAnsi="Times New Roman"/>
      <w:sz w:val="14"/>
    </w:rPr>
  </w:style>
  <w:style w:type="character" w:customStyle="1" w:styleId="xl156">
    <w:name w:val="xl156"/>
    <w:basedOn w:val="1"/>
    <w:link w:val="xl1561"/>
    <w:qFormat/>
    <w:rPr>
      <w:rFonts w:ascii="Times New Roman" w:hAnsi="Times New Roman"/>
      <w:b/>
      <w:sz w:val="24"/>
    </w:rPr>
  </w:style>
  <w:style w:type="character" w:customStyle="1" w:styleId="29">
    <w:name w:val="Неразрешенное упоминание2"/>
    <w:link w:val="211"/>
    <w:qFormat/>
    <w:rPr>
      <w:color w:val="605E5C"/>
      <w:shd w:val="clear" w:color="auto" w:fill="E1DFDD"/>
    </w:rPr>
  </w:style>
  <w:style w:type="character" w:customStyle="1" w:styleId="aff8">
    <w:name w:val="Текст примечания Знак"/>
    <w:basedOn w:val="1"/>
    <w:link w:val="aff9"/>
    <w:qFormat/>
    <w:rPr>
      <w:sz w:val="20"/>
    </w:rPr>
  </w:style>
  <w:style w:type="character" w:customStyle="1" w:styleId="xl178">
    <w:name w:val="xl178"/>
    <w:basedOn w:val="1"/>
    <w:link w:val="xl1781"/>
    <w:qFormat/>
    <w:rPr>
      <w:rFonts w:ascii="Times New Roman" w:hAnsi="Times New Roman"/>
      <w:sz w:val="14"/>
    </w:rPr>
  </w:style>
  <w:style w:type="character" w:customStyle="1" w:styleId="xl149">
    <w:name w:val="xl149"/>
    <w:basedOn w:val="1"/>
    <w:link w:val="xl1491"/>
    <w:qFormat/>
    <w:rPr>
      <w:rFonts w:ascii="Times New Roman" w:hAnsi="Times New Roman"/>
      <w:b/>
      <w:sz w:val="16"/>
    </w:rPr>
  </w:style>
  <w:style w:type="character" w:customStyle="1" w:styleId="xl133">
    <w:name w:val="xl133"/>
    <w:basedOn w:val="1"/>
    <w:link w:val="xl1331"/>
    <w:qFormat/>
    <w:rPr>
      <w:rFonts w:ascii="Times New Roman" w:hAnsi="Times New Roman"/>
      <w:color w:val="FFFFFF"/>
      <w:sz w:val="24"/>
    </w:rPr>
  </w:style>
  <w:style w:type="character" w:customStyle="1" w:styleId="affa">
    <w:name w:val="Выделение для Базового Поиска"/>
    <w:link w:val="1fd"/>
    <w:qFormat/>
    <w:rPr>
      <w:b/>
      <w:color w:val="0058A9"/>
    </w:rPr>
  </w:style>
  <w:style w:type="character" w:customStyle="1" w:styleId="xl138">
    <w:name w:val="xl138"/>
    <w:basedOn w:val="1"/>
    <w:link w:val="xl1381"/>
    <w:qFormat/>
    <w:rPr>
      <w:rFonts w:ascii="Times New Roman" w:hAnsi="Times New Roman"/>
      <w:b/>
      <w:color w:val="000000"/>
      <w:sz w:val="16"/>
    </w:rPr>
  </w:style>
  <w:style w:type="character" w:customStyle="1" w:styleId="affb">
    <w:name w:val="Продолжение ссылки"/>
    <w:link w:val="1fe"/>
    <w:qFormat/>
  </w:style>
  <w:style w:type="character" w:customStyle="1" w:styleId="xl96">
    <w:name w:val="xl96"/>
    <w:basedOn w:val="1"/>
    <w:link w:val="xl961"/>
    <w:qFormat/>
    <w:rPr>
      <w:rFonts w:ascii="Times New Roman" w:hAnsi="Times New Roman"/>
      <w:color w:val="FF0000"/>
      <w:sz w:val="14"/>
    </w:rPr>
  </w:style>
  <w:style w:type="character" w:customStyle="1" w:styleId="xl169">
    <w:name w:val="xl169"/>
    <w:basedOn w:val="1"/>
    <w:link w:val="xl1691"/>
    <w:qFormat/>
    <w:rPr>
      <w:rFonts w:ascii="Times New Roman" w:hAnsi="Times New Roman"/>
      <w:i/>
      <w:sz w:val="14"/>
    </w:rPr>
  </w:style>
  <w:style w:type="character" w:customStyle="1" w:styleId="affc">
    <w:name w:val="Пример."/>
    <w:basedOn w:val="a7"/>
    <w:link w:val="1ff"/>
    <w:qFormat/>
    <w:rPr>
      <w:rFonts w:ascii="Times New Roman" w:hAnsi="Times New Roman"/>
      <w:sz w:val="24"/>
    </w:rPr>
  </w:style>
  <w:style w:type="character" w:customStyle="1" w:styleId="xl137">
    <w:name w:val="xl137"/>
    <w:basedOn w:val="1"/>
    <w:link w:val="xl1371"/>
    <w:qFormat/>
    <w:rPr>
      <w:rFonts w:ascii="Times New Roman" w:hAnsi="Times New Roman"/>
      <w:b/>
      <w:color w:val="000000"/>
      <w:sz w:val="16"/>
    </w:rPr>
  </w:style>
  <w:style w:type="character" w:customStyle="1" w:styleId="affd">
    <w:name w:val="Не вступил в силу"/>
    <w:link w:val="1ff0"/>
    <w:qFormat/>
    <w:rPr>
      <w:b/>
      <w:color w:val="000000"/>
      <w:shd w:val="clear" w:color="auto" w:fill="D8EDE8"/>
    </w:rPr>
  </w:style>
  <w:style w:type="character" w:customStyle="1" w:styleId="affe">
    <w:name w:val="Колонтитул (правый)"/>
    <w:basedOn w:val="afff"/>
    <w:link w:val="1ff1"/>
    <w:qFormat/>
    <w:rPr>
      <w:rFonts w:ascii="Times New Roman" w:hAnsi="Times New Roman"/>
      <w:sz w:val="14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afff0">
    <w:name w:val="Комментарий пользователя"/>
    <w:basedOn w:val="af9"/>
    <w:link w:val="1ff2"/>
    <w:qFormat/>
    <w:rPr>
      <w:rFonts w:ascii="Times New Roman" w:hAnsi="Times New Roman"/>
      <w:color w:val="353842"/>
      <w:sz w:val="24"/>
    </w:rPr>
  </w:style>
  <w:style w:type="character" w:customStyle="1" w:styleId="1ff3">
    <w:name w:val="Текст примечания Знак1"/>
    <w:link w:val="121"/>
    <w:qFormat/>
    <w:rPr>
      <w:rFonts w:ascii="Times New Roman" w:hAnsi="Times New Roman"/>
      <w:sz w:val="20"/>
    </w:rPr>
  </w:style>
  <w:style w:type="character" w:customStyle="1" w:styleId="xl67">
    <w:name w:val="xl67"/>
    <w:basedOn w:val="1"/>
    <w:link w:val="xl671"/>
    <w:qFormat/>
    <w:rPr>
      <w:rFonts w:ascii="Times New Roman" w:hAnsi="Times New Roman"/>
      <w:color w:val="000000"/>
      <w:sz w:val="16"/>
    </w:rPr>
  </w:style>
  <w:style w:type="character" w:customStyle="1" w:styleId="xl179">
    <w:name w:val="xl179"/>
    <w:basedOn w:val="1"/>
    <w:link w:val="xl1791"/>
    <w:qFormat/>
    <w:rPr>
      <w:rFonts w:ascii="Times New Roman" w:hAnsi="Times New Roman"/>
      <w:sz w:val="14"/>
    </w:rPr>
  </w:style>
  <w:style w:type="character" w:customStyle="1" w:styleId="xl163">
    <w:name w:val="xl163"/>
    <w:basedOn w:val="1"/>
    <w:link w:val="xl1631"/>
    <w:qFormat/>
    <w:rPr>
      <w:rFonts w:ascii="Times New Roman" w:hAnsi="Times New Roman"/>
      <w:b/>
      <w:sz w:val="16"/>
    </w:rPr>
  </w:style>
  <w:style w:type="character" w:customStyle="1" w:styleId="xl117">
    <w:name w:val="xl117"/>
    <w:basedOn w:val="1"/>
    <w:link w:val="xl1171"/>
    <w:qFormat/>
    <w:rPr>
      <w:rFonts w:ascii="Times New Roman" w:hAnsi="Times New Roman"/>
      <w:sz w:val="14"/>
    </w:rPr>
  </w:style>
  <w:style w:type="character" w:customStyle="1" w:styleId="xl134">
    <w:name w:val="xl134"/>
    <w:basedOn w:val="1"/>
    <w:link w:val="xl1341"/>
    <w:qFormat/>
    <w:rPr>
      <w:rFonts w:ascii="Times New Roman" w:hAnsi="Times New Roman"/>
      <w:sz w:val="14"/>
    </w:rPr>
  </w:style>
  <w:style w:type="character" w:customStyle="1" w:styleId="xl102">
    <w:name w:val="xl102"/>
    <w:basedOn w:val="1"/>
    <w:link w:val="xl1021"/>
    <w:qFormat/>
    <w:rPr>
      <w:rFonts w:ascii="Times New Roman" w:hAnsi="Times New Roman"/>
      <w:color w:val="000000"/>
      <w:sz w:val="16"/>
    </w:rPr>
  </w:style>
  <w:style w:type="character" w:customStyle="1" w:styleId="xl94">
    <w:name w:val="xl94"/>
    <w:basedOn w:val="1"/>
    <w:link w:val="xl941"/>
    <w:qFormat/>
    <w:rPr>
      <w:rFonts w:ascii="Times New Roman" w:hAnsi="Times New Roman"/>
      <w:color w:val="FFFFFF"/>
      <w:sz w:val="14"/>
    </w:rPr>
  </w:style>
  <w:style w:type="character" w:customStyle="1" w:styleId="afff1">
    <w:name w:val="Напишите нам"/>
    <w:basedOn w:val="1"/>
    <w:link w:val="1ff4"/>
    <w:qFormat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qFormat/>
    <w:rPr>
      <w:rFonts w:ascii="Times New Roman" w:hAnsi="Times New Roman"/>
      <w:b/>
      <w:sz w:val="24"/>
    </w:rPr>
  </w:style>
  <w:style w:type="character" w:customStyle="1" w:styleId="xl139">
    <w:name w:val="xl139"/>
    <w:basedOn w:val="1"/>
    <w:link w:val="xl1391"/>
    <w:qFormat/>
    <w:rPr>
      <w:rFonts w:ascii="Times New Roman" w:hAnsi="Times New Roman"/>
      <w:b/>
      <w:sz w:val="16"/>
    </w:rPr>
  </w:style>
  <w:style w:type="character" w:customStyle="1" w:styleId="UnresolvedMention">
    <w:name w:val="Unresolved Mention"/>
    <w:basedOn w:val="a0"/>
    <w:qFormat/>
    <w:rPr>
      <w:color w:val="605E5C"/>
      <w:shd w:val="clear" w:color="auto" w:fill="E1DFDD"/>
    </w:rPr>
  </w:style>
  <w:style w:type="character" w:customStyle="1" w:styleId="1ff5">
    <w:name w:val="Раздел 1"/>
    <w:basedOn w:val="11"/>
    <w:link w:val="112"/>
    <w:qFormat/>
    <w:rPr>
      <w:rFonts w:ascii="Times New Roman Полужирный" w:hAnsi="Times New Roman Полужирный"/>
      <w:b/>
      <w:caps/>
      <w:sz w:val="24"/>
    </w:rPr>
  </w:style>
  <w:style w:type="character" w:customStyle="1" w:styleId="afff2">
    <w:name w:val="Примечание."/>
    <w:basedOn w:val="a7"/>
    <w:link w:val="1ff6"/>
    <w:qFormat/>
    <w:rPr>
      <w:rFonts w:ascii="Times New Roman" w:hAnsi="Times New Roman"/>
      <w:sz w:val="24"/>
    </w:rPr>
  </w:style>
  <w:style w:type="character" w:customStyle="1" w:styleId="xl83">
    <w:name w:val="xl83"/>
    <w:basedOn w:val="1"/>
    <w:link w:val="xl831"/>
    <w:qFormat/>
    <w:rPr>
      <w:rFonts w:ascii="Times New Roman" w:hAnsi="Times New Roman"/>
      <w:sz w:val="14"/>
    </w:rPr>
  </w:style>
  <w:style w:type="character" w:customStyle="1" w:styleId="xl66">
    <w:name w:val="xl66"/>
    <w:basedOn w:val="1"/>
    <w:link w:val="xl661"/>
    <w:qFormat/>
    <w:rPr>
      <w:rFonts w:ascii="Times New Roman" w:hAnsi="Times New Roman"/>
      <w:sz w:val="24"/>
    </w:rPr>
  </w:style>
  <w:style w:type="character" w:customStyle="1" w:styleId="xl140">
    <w:name w:val="xl140"/>
    <w:basedOn w:val="1"/>
    <w:link w:val="xl1401"/>
    <w:qFormat/>
    <w:rPr>
      <w:rFonts w:ascii="Times New Roman" w:hAnsi="Times New Roman"/>
      <w:b/>
      <w:sz w:val="16"/>
    </w:rPr>
  </w:style>
  <w:style w:type="character" w:styleId="afff3">
    <w:name w:val="Hyperlink"/>
    <w:basedOn w:val="a0"/>
    <w:link w:val="2a"/>
    <w:uiPriority w:val="99"/>
    <w:rPr>
      <w:color w:val="0563C1" w:themeColor="hyperlink"/>
      <w:u w:val="single"/>
    </w:rPr>
  </w:style>
  <w:style w:type="character" w:customStyle="1" w:styleId="Footnote">
    <w:name w:val="Footnote"/>
    <w:basedOn w:val="1"/>
    <w:link w:val="Footnote1"/>
    <w:qFormat/>
    <w:rPr>
      <w:rFonts w:ascii="Times New Roman" w:hAnsi="Times New Roman"/>
      <w:sz w:val="20"/>
    </w:rPr>
  </w:style>
  <w:style w:type="character" w:customStyle="1" w:styleId="FontStyle45">
    <w:name w:val="Font Style45"/>
    <w:link w:val="FontStyle451"/>
    <w:qFormat/>
    <w:rPr>
      <w:rFonts w:ascii="Times New Roman" w:hAnsi="Times New Roman"/>
      <w:b/>
      <w:sz w:val="26"/>
    </w:rPr>
  </w:style>
  <w:style w:type="character" w:customStyle="1" w:styleId="1ff7">
    <w:name w:val="Оглавление 1 Знак"/>
    <w:basedOn w:val="1"/>
    <w:link w:val="1ff8"/>
    <w:qFormat/>
    <w:rPr>
      <w:rFonts w:ascii="Times New Roman" w:hAnsi="Times New Roman"/>
      <w:b/>
      <w:sz w:val="24"/>
    </w:rPr>
  </w:style>
  <w:style w:type="character" w:customStyle="1" w:styleId="xl98">
    <w:name w:val="xl98"/>
    <w:basedOn w:val="1"/>
    <w:link w:val="xl981"/>
    <w:qFormat/>
    <w:rPr>
      <w:rFonts w:ascii="Times New Roman" w:hAnsi="Times New Roman"/>
      <w:color w:val="FF0000"/>
      <w:sz w:val="14"/>
    </w:rPr>
  </w:style>
  <w:style w:type="character" w:customStyle="1" w:styleId="xl63">
    <w:name w:val="xl63"/>
    <w:basedOn w:val="1"/>
    <w:link w:val="xl631"/>
    <w:qFormat/>
    <w:rPr>
      <w:rFonts w:ascii="Times New Roman" w:hAnsi="Times New Roman"/>
      <w:sz w:val="24"/>
    </w:rPr>
  </w:style>
  <w:style w:type="character" w:customStyle="1" w:styleId="xl90">
    <w:name w:val="xl90"/>
    <w:basedOn w:val="1"/>
    <w:link w:val="xl901"/>
    <w:qFormat/>
    <w:rPr>
      <w:rFonts w:ascii="Times New Roman" w:hAnsi="Times New Roman"/>
      <w:sz w:val="14"/>
    </w:rPr>
  </w:style>
  <w:style w:type="character" w:customStyle="1" w:styleId="xl147">
    <w:name w:val="xl147"/>
    <w:basedOn w:val="1"/>
    <w:link w:val="xl1471"/>
    <w:qFormat/>
    <w:rPr>
      <w:rFonts w:ascii="Times New Roman" w:hAnsi="Times New Roman"/>
      <w:color w:val="000000"/>
      <w:sz w:val="16"/>
    </w:rPr>
  </w:style>
  <w:style w:type="character" w:customStyle="1" w:styleId="2b">
    <w:name w:val="Основной текст с отступом 2 Знак"/>
    <w:basedOn w:val="1"/>
    <w:link w:val="2c"/>
    <w:qFormat/>
    <w:rPr>
      <w:rFonts w:ascii="Times New Roman" w:hAnsi="Times New Roman"/>
      <w:sz w:val="24"/>
    </w:rPr>
  </w:style>
  <w:style w:type="character" w:customStyle="1" w:styleId="1ff9">
    <w:name w:val="Название Знак1"/>
    <w:link w:val="113"/>
    <w:qFormat/>
    <w:rPr>
      <w:rFonts w:ascii="Times New Roman" w:hAnsi="Times New Roman"/>
      <w:sz w:val="24"/>
    </w:rPr>
  </w:style>
  <w:style w:type="character" w:customStyle="1" w:styleId="122">
    <w:name w:val="таблСлева12"/>
    <w:basedOn w:val="1"/>
    <w:link w:val="1210"/>
    <w:qFormat/>
    <w:rPr>
      <w:rFonts w:ascii="Segoe UI" w:hAnsi="Segoe UI"/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sPlusCell">
    <w:name w:val="ConsPlusCell"/>
    <w:link w:val="ConsPlusCell1"/>
    <w:qFormat/>
    <w:rPr>
      <w:rFonts w:ascii="Arial" w:hAnsi="Arial"/>
      <w:sz w:val="20"/>
    </w:rPr>
  </w:style>
  <w:style w:type="character" w:customStyle="1" w:styleId="xl126">
    <w:name w:val="xl126"/>
    <w:basedOn w:val="1"/>
    <w:link w:val="xl1261"/>
    <w:qFormat/>
    <w:rPr>
      <w:rFonts w:ascii="Times New Roman" w:hAnsi="Times New Roman"/>
      <w:b/>
      <w:sz w:val="16"/>
    </w:rPr>
  </w:style>
  <w:style w:type="character" w:customStyle="1" w:styleId="s1">
    <w:name w:val="s_1"/>
    <w:basedOn w:val="1"/>
    <w:link w:val="s11"/>
    <w:qFormat/>
    <w:rPr>
      <w:rFonts w:ascii="Times New Roman" w:hAnsi="Times New Roman"/>
      <w:sz w:val="24"/>
    </w:rPr>
  </w:style>
  <w:style w:type="character" w:customStyle="1" w:styleId="afff4">
    <w:name w:val="Заголовок группы контролов"/>
    <w:basedOn w:val="1"/>
    <w:link w:val="1ffa"/>
    <w:qFormat/>
    <w:rPr>
      <w:rFonts w:ascii="Times New Roman" w:hAnsi="Times New Roman"/>
      <w:b/>
      <w:color w:val="000000"/>
      <w:sz w:val="24"/>
    </w:rPr>
  </w:style>
  <w:style w:type="character" w:customStyle="1" w:styleId="xl111">
    <w:name w:val="xl111"/>
    <w:basedOn w:val="1"/>
    <w:link w:val="xl1111"/>
    <w:qFormat/>
    <w:rPr>
      <w:rFonts w:ascii="Times New Roman" w:hAnsi="Times New Roman"/>
      <w:color w:val="000000"/>
      <w:sz w:val="16"/>
    </w:rPr>
  </w:style>
  <w:style w:type="character" w:customStyle="1" w:styleId="xl86">
    <w:name w:val="xl86"/>
    <w:basedOn w:val="1"/>
    <w:link w:val="xl861"/>
    <w:qFormat/>
    <w:rPr>
      <w:rFonts w:ascii="Times New Roman" w:hAnsi="Times New Roman"/>
      <w:i/>
      <w:sz w:val="14"/>
    </w:rPr>
  </w:style>
  <w:style w:type="character" w:customStyle="1" w:styleId="afff5">
    <w:name w:val="Гипертекстовая ссылка"/>
    <w:link w:val="1ffb"/>
    <w:qFormat/>
    <w:rPr>
      <w:b/>
      <w:color w:val="106BBE"/>
    </w:rPr>
  </w:style>
  <w:style w:type="character" w:customStyle="1" w:styleId="xl109">
    <w:name w:val="xl109"/>
    <w:basedOn w:val="1"/>
    <w:link w:val="xl1091"/>
    <w:qFormat/>
    <w:rPr>
      <w:rFonts w:ascii="Times New Roman" w:hAnsi="Times New Roman"/>
      <w:sz w:val="14"/>
    </w:rPr>
  </w:style>
  <w:style w:type="character" w:customStyle="1" w:styleId="xl114">
    <w:name w:val="xl114"/>
    <w:basedOn w:val="1"/>
    <w:link w:val="xl1141"/>
    <w:qFormat/>
    <w:rPr>
      <w:rFonts w:ascii="Times New Roman" w:hAnsi="Times New Roman"/>
      <w:b/>
      <w:i/>
      <w:color w:val="000000"/>
      <w:sz w:val="16"/>
    </w:rPr>
  </w:style>
  <w:style w:type="character" w:styleId="afff6">
    <w:name w:val="Subtle Emphasis"/>
    <w:link w:val="1ffc"/>
    <w:qFormat/>
    <w:rPr>
      <w:i/>
      <w:color w:val="404040"/>
    </w:rPr>
  </w:style>
  <w:style w:type="character" w:customStyle="1" w:styleId="xl148">
    <w:name w:val="xl148"/>
    <w:basedOn w:val="1"/>
    <w:link w:val="xl1481"/>
    <w:qFormat/>
    <w:rPr>
      <w:rFonts w:ascii="Times New Roman" w:hAnsi="Times New Roman"/>
      <w:b/>
      <w:sz w:val="16"/>
    </w:rPr>
  </w:style>
  <w:style w:type="character" w:customStyle="1" w:styleId="1ffd">
    <w:name w:val="Заголовок Знак1"/>
    <w:basedOn w:val="a0"/>
    <w:link w:val="114"/>
    <w:qFormat/>
    <w:rPr>
      <w:rFonts w:asciiTheme="majorHAnsi" w:hAnsiTheme="majorHAnsi"/>
      <w:spacing w:val="-10"/>
      <w:sz w:val="56"/>
    </w:rPr>
  </w:style>
  <w:style w:type="character" w:customStyle="1" w:styleId="afff7">
    <w:name w:val="Без интервала Знак"/>
    <w:link w:val="afff8"/>
    <w:uiPriority w:val="99"/>
    <w:qFormat/>
    <w:rPr>
      <w:rFonts w:ascii="Calibri" w:hAnsi="Calibri"/>
    </w:rPr>
  </w:style>
  <w:style w:type="character" w:customStyle="1" w:styleId="docdata">
    <w:name w:val="docdata"/>
    <w:basedOn w:val="a0"/>
    <w:link w:val="docdata1"/>
    <w:qFormat/>
  </w:style>
  <w:style w:type="character" w:customStyle="1" w:styleId="xl106">
    <w:name w:val="xl106"/>
    <w:basedOn w:val="1"/>
    <w:link w:val="xl1061"/>
    <w:qFormat/>
    <w:rPr>
      <w:rFonts w:ascii="Times New Roman" w:hAnsi="Times New Roman"/>
      <w:b/>
      <w:sz w:val="16"/>
    </w:rPr>
  </w:style>
  <w:style w:type="character" w:customStyle="1" w:styleId="xl129">
    <w:name w:val="xl129"/>
    <w:basedOn w:val="1"/>
    <w:link w:val="xl1291"/>
    <w:qFormat/>
    <w:rPr>
      <w:rFonts w:ascii="Times New Roman" w:hAnsi="Times New Roman"/>
      <w:b/>
      <w:i/>
      <w:color w:val="000000"/>
      <w:sz w:val="16"/>
    </w:rPr>
  </w:style>
  <w:style w:type="character" w:customStyle="1" w:styleId="9">
    <w:name w:val="Оглавление 9 Знак"/>
    <w:basedOn w:val="1"/>
    <w:link w:val="90"/>
    <w:qFormat/>
    <w:rPr>
      <w:rFonts w:ascii="Calibri" w:hAnsi="Calibri"/>
      <w:sz w:val="20"/>
    </w:rPr>
  </w:style>
  <w:style w:type="character" w:customStyle="1" w:styleId="xl159">
    <w:name w:val="xl159"/>
    <w:basedOn w:val="1"/>
    <w:link w:val="xl1591"/>
    <w:qFormat/>
    <w:rPr>
      <w:rFonts w:ascii="Times New Roman" w:hAnsi="Times New Roman"/>
      <w:b/>
      <w:sz w:val="16"/>
    </w:rPr>
  </w:style>
  <w:style w:type="character" w:customStyle="1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customStyle="1" w:styleId="xl146">
    <w:name w:val="xl146"/>
    <w:basedOn w:val="1"/>
    <w:link w:val="xl1461"/>
    <w:qFormat/>
    <w:rPr>
      <w:rFonts w:ascii="Times New Roman" w:hAnsi="Times New Roman"/>
      <w:b/>
      <w:color w:val="000000"/>
      <w:sz w:val="16"/>
    </w:rPr>
  </w:style>
  <w:style w:type="character" w:customStyle="1" w:styleId="a7">
    <w:name w:val="Внимание"/>
    <w:basedOn w:val="1"/>
    <w:link w:val="1ffe"/>
    <w:qFormat/>
    <w:rPr>
      <w:rFonts w:ascii="Times New Roman" w:hAnsi="Times New Roman"/>
      <w:sz w:val="24"/>
    </w:rPr>
  </w:style>
  <w:style w:type="character" w:customStyle="1" w:styleId="afff9">
    <w:name w:val="Интерактивный заголовок"/>
    <w:basedOn w:val="1fff"/>
    <w:link w:val="1fff0"/>
    <w:qFormat/>
    <w:rPr>
      <w:rFonts w:ascii="Verdana" w:hAnsi="Verdana"/>
      <w:b/>
      <w:color w:val="0058A9"/>
      <w:u w:val="single"/>
    </w:rPr>
  </w:style>
  <w:style w:type="character" w:customStyle="1" w:styleId="xl130">
    <w:name w:val="xl130"/>
    <w:basedOn w:val="1"/>
    <w:link w:val="xl1301"/>
    <w:qFormat/>
    <w:rPr>
      <w:rFonts w:ascii="Times New Roman" w:hAnsi="Times New Roman"/>
      <w:b/>
      <w:sz w:val="16"/>
    </w:rPr>
  </w:style>
  <w:style w:type="character" w:customStyle="1" w:styleId="xl131">
    <w:name w:val="xl131"/>
    <w:basedOn w:val="1"/>
    <w:link w:val="xl1311"/>
    <w:qFormat/>
    <w:rPr>
      <w:rFonts w:ascii="Times New Roman" w:hAnsi="Times New Roman"/>
      <w:b/>
      <w:sz w:val="16"/>
    </w:rPr>
  </w:style>
  <w:style w:type="character" w:customStyle="1" w:styleId="xl119">
    <w:name w:val="xl119"/>
    <w:basedOn w:val="1"/>
    <w:link w:val="xl1191"/>
    <w:qFormat/>
    <w:rPr>
      <w:rFonts w:ascii="Times New Roman" w:hAnsi="Times New Roman"/>
      <w:color w:val="FFFFFF"/>
      <w:sz w:val="14"/>
    </w:rPr>
  </w:style>
  <w:style w:type="character" w:customStyle="1" w:styleId="1fff1">
    <w:name w:val="Просмотренная гиперссылка1"/>
    <w:basedOn w:val="a0"/>
    <w:link w:val="115"/>
    <w:qFormat/>
    <w:rPr>
      <w:color w:val="800080"/>
      <w:u w:val="single"/>
    </w:rPr>
  </w:style>
  <w:style w:type="character" w:customStyle="1" w:styleId="afffa">
    <w:name w:val="Текст выноски Знак"/>
    <w:basedOn w:val="1"/>
    <w:link w:val="afffb"/>
    <w:qFormat/>
    <w:rPr>
      <w:rFonts w:ascii="Segoe UI" w:hAnsi="Segoe UI"/>
      <w:sz w:val="18"/>
    </w:rPr>
  </w:style>
  <w:style w:type="character" w:customStyle="1" w:styleId="xl91">
    <w:name w:val="xl91"/>
    <w:basedOn w:val="1"/>
    <w:link w:val="xl911"/>
    <w:qFormat/>
    <w:rPr>
      <w:rFonts w:ascii="Times New Roman" w:hAnsi="Times New Roman"/>
      <w:sz w:val="14"/>
    </w:rPr>
  </w:style>
  <w:style w:type="character" w:customStyle="1" w:styleId="xl82">
    <w:name w:val="xl82"/>
    <w:basedOn w:val="1"/>
    <w:link w:val="xl821"/>
    <w:qFormat/>
    <w:rPr>
      <w:rFonts w:ascii="Times New Roman" w:hAnsi="Times New Roman"/>
      <w:color w:val="FF0000"/>
      <w:sz w:val="14"/>
    </w:rPr>
  </w:style>
  <w:style w:type="character" w:customStyle="1" w:styleId="xl113">
    <w:name w:val="xl113"/>
    <w:basedOn w:val="1"/>
    <w:link w:val="xl1131"/>
    <w:qFormat/>
    <w:rPr>
      <w:rFonts w:ascii="Times New Roman" w:hAnsi="Times New Roman"/>
      <w:color w:val="000000"/>
      <w:sz w:val="16"/>
    </w:rPr>
  </w:style>
  <w:style w:type="character" w:customStyle="1" w:styleId="xl68">
    <w:name w:val="xl68"/>
    <w:basedOn w:val="1"/>
    <w:link w:val="xl681"/>
    <w:qFormat/>
    <w:rPr>
      <w:rFonts w:ascii="Times New Roman" w:hAnsi="Times New Roman"/>
      <w:color w:val="000000"/>
      <w:sz w:val="16"/>
    </w:rPr>
  </w:style>
  <w:style w:type="character" w:customStyle="1" w:styleId="xl145">
    <w:name w:val="xl145"/>
    <w:basedOn w:val="1"/>
    <w:link w:val="xl1451"/>
    <w:qFormat/>
    <w:rPr>
      <w:rFonts w:ascii="Times New Roman" w:hAnsi="Times New Roman"/>
      <w:b/>
      <w:color w:val="000000"/>
      <w:sz w:val="16"/>
    </w:rPr>
  </w:style>
  <w:style w:type="character" w:customStyle="1" w:styleId="1fff2">
    <w:name w:val="Знак сноски1"/>
    <w:basedOn w:val="1"/>
    <w:link w:val="116"/>
    <w:qFormat/>
    <w:rPr>
      <w:vertAlign w:val="superscript"/>
    </w:rPr>
  </w:style>
  <w:style w:type="character" w:customStyle="1" w:styleId="xl81">
    <w:name w:val="xl81"/>
    <w:basedOn w:val="1"/>
    <w:link w:val="xl811"/>
    <w:qFormat/>
    <w:rPr>
      <w:rFonts w:ascii="Times New Roman" w:hAnsi="Times New Roman"/>
      <w:color w:val="FF0000"/>
      <w:sz w:val="14"/>
    </w:rPr>
  </w:style>
  <w:style w:type="character" w:customStyle="1" w:styleId="c7">
    <w:name w:val="c7"/>
    <w:link w:val="c71"/>
    <w:qFormat/>
  </w:style>
  <w:style w:type="character" w:customStyle="1" w:styleId="xl93">
    <w:name w:val="xl93"/>
    <w:basedOn w:val="1"/>
    <w:link w:val="xl931"/>
    <w:qFormat/>
    <w:rPr>
      <w:rFonts w:ascii="Times New Roman" w:hAnsi="Times New Roman"/>
      <w:sz w:val="24"/>
    </w:rPr>
  </w:style>
  <w:style w:type="character" w:customStyle="1" w:styleId="xl103">
    <w:name w:val="xl103"/>
    <w:basedOn w:val="1"/>
    <w:link w:val="xl1031"/>
    <w:qFormat/>
    <w:rPr>
      <w:rFonts w:ascii="Times New Roman" w:hAnsi="Times New Roman"/>
      <w:b/>
      <w:color w:val="000000"/>
      <w:sz w:val="16"/>
    </w:rPr>
  </w:style>
  <w:style w:type="character" w:customStyle="1" w:styleId="xl175">
    <w:name w:val="xl175"/>
    <w:basedOn w:val="1"/>
    <w:link w:val="xl1751"/>
    <w:qFormat/>
    <w:rPr>
      <w:rFonts w:ascii="Times New Roman" w:hAnsi="Times New Roman"/>
      <w:i/>
      <w:sz w:val="14"/>
    </w:rPr>
  </w:style>
  <w:style w:type="character" w:customStyle="1" w:styleId="xl170">
    <w:name w:val="xl170"/>
    <w:basedOn w:val="1"/>
    <w:link w:val="xl1701"/>
    <w:qFormat/>
    <w:rPr>
      <w:rFonts w:ascii="Times New Roman" w:hAnsi="Times New Roman"/>
      <w:i/>
      <w:sz w:val="14"/>
    </w:rPr>
  </w:style>
  <w:style w:type="character" w:customStyle="1" w:styleId="afffc">
    <w:name w:val="Сравнение редакций. Добавленный фрагмент"/>
    <w:link w:val="1fff3"/>
    <w:qFormat/>
    <w:rPr>
      <w:color w:val="000000"/>
      <w:shd w:val="clear" w:color="auto" w:fill="C1D7FF"/>
    </w:rPr>
  </w:style>
  <w:style w:type="character" w:customStyle="1" w:styleId="afff">
    <w:name w:val="Текст (прав. подпись)"/>
    <w:basedOn w:val="1"/>
    <w:link w:val="1fff4"/>
    <w:qFormat/>
    <w:rPr>
      <w:rFonts w:ascii="Times New Roman" w:hAnsi="Times New Roman"/>
      <w:sz w:val="24"/>
    </w:rPr>
  </w:style>
  <w:style w:type="character" w:customStyle="1" w:styleId="8">
    <w:name w:val="Оглавление 8 Знак"/>
    <w:basedOn w:val="1"/>
    <w:link w:val="80"/>
    <w:qFormat/>
    <w:rPr>
      <w:rFonts w:ascii="Calibri" w:hAnsi="Calibri"/>
      <w:sz w:val="20"/>
    </w:rPr>
  </w:style>
  <w:style w:type="character" w:customStyle="1" w:styleId="afffd">
    <w:name w:val="Подчёркнуный текст"/>
    <w:basedOn w:val="1"/>
    <w:link w:val="1fff5"/>
    <w:qFormat/>
    <w:rPr>
      <w:rFonts w:ascii="Times New Roman" w:hAnsi="Times New Roman"/>
      <w:sz w:val="24"/>
    </w:rPr>
  </w:style>
  <w:style w:type="character" w:customStyle="1" w:styleId="afffe">
    <w:name w:val="Основной текст Знак"/>
    <w:basedOn w:val="1"/>
    <w:link w:val="affff"/>
    <w:qFormat/>
    <w:rPr>
      <w:rFonts w:ascii="Times New Roman" w:hAnsi="Times New Roman"/>
      <w:sz w:val="24"/>
    </w:rPr>
  </w:style>
  <w:style w:type="character" w:customStyle="1" w:styleId="1fff6">
    <w:name w:val="Обычный (веб)1"/>
    <w:basedOn w:val="1"/>
    <w:link w:val="117"/>
    <w:qFormat/>
    <w:rPr>
      <w:rFonts w:ascii="Times New Roman" w:hAnsi="Times New Roman"/>
      <w:sz w:val="24"/>
    </w:rPr>
  </w:style>
  <w:style w:type="character" w:customStyle="1" w:styleId="affff0">
    <w:name w:val="Дочерний элемент списка"/>
    <w:basedOn w:val="1"/>
    <w:link w:val="1fff7"/>
    <w:qFormat/>
    <w:rPr>
      <w:rFonts w:ascii="Times New Roman" w:hAnsi="Times New Roman"/>
      <w:color w:val="868381"/>
      <w:sz w:val="20"/>
    </w:rPr>
  </w:style>
  <w:style w:type="character" w:customStyle="1" w:styleId="affff1">
    <w:name w:val="Обычный (Интернет) Знак"/>
    <w:link w:val="1fff8"/>
    <w:qFormat/>
    <w:rPr>
      <w:rFonts w:ascii="Times New Roman" w:hAnsi="Times New Roman"/>
      <w:sz w:val="24"/>
    </w:rPr>
  </w:style>
  <w:style w:type="character" w:customStyle="1" w:styleId="xl150">
    <w:name w:val="xl150"/>
    <w:basedOn w:val="1"/>
    <w:link w:val="xl1501"/>
    <w:qFormat/>
    <w:rPr>
      <w:rFonts w:ascii="Times New Roman" w:hAnsi="Times New Roman"/>
      <w:i/>
      <w:sz w:val="14"/>
    </w:rPr>
  </w:style>
  <w:style w:type="character" w:styleId="affff2">
    <w:name w:val="FollowedHyperlink"/>
    <w:basedOn w:val="a0"/>
    <w:link w:val="2d"/>
    <w:rPr>
      <w:color w:val="954F72" w:themeColor="followedHyperlink"/>
      <w:u w:val="single"/>
    </w:rPr>
  </w:style>
  <w:style w:type="character" w:customStyle="1" w:styleId="33">
    <w:name w:val="Неразрешенное упоминание3"/>
    <w:link w:val="310"/>
    <w:qFormat/>
    <w:rPr>
      <w:color w:val="605E5C"/>
      <w:shd w:val="clear" w:color="auto" w:fill="E1DFDD"/>
    </w:rPr>
  </w:style>
  <w:style w:type="character" w:customStyle="1" w:styleId="xl99">
    <w:name w:val="xl99"/>
    <w:basedOn w:val="1"/>
    <w:link w:val="xl991"/>
    <w:qFormat/>
    <w:rPr>
      <w:rFonts w:ascii="Times New Roman" w:hAnsi="Times New Roman"/>
      <w:sz w:val="24"/>
    </w:rPr>
  </w:style>
  <w:style w:type="character" w:customStyle="1" w:styleId="xl166">
    <w:name w:val="xl166"/>
    <w:basedOn w:val="1"/>
    <w:link w:val="xl1661"/>
    <w:qFormat/>
    <w:rPr>
      <w:rFonts w:ascii="Times New Roman" w:hAnsi="Times New Roman"/>
      <w:b/>
      <w:sz w:val="14"/>
    </w:rPr>
  </w:style>
  <w:style w:type="character" w:customStyle="1" w:styleId="ae">
    <w:name w:val="Заголовок ЭР (левое окно)"/>
    <w:basedOn w:val="1"/>
    <w:link w:val="1fff9"/>
    <w:qFormat/>
    <w:rPr>
      <w:rFonts w:ascii="Times New Roman" w:hAnsi="Times New Roman"/>
      <w:b/>
      <w:color w:val="26282F"/>
      <w:sz w:val="26"/>
    </w:rPr>
  </w:style>
  <w:style w:type="character" w:styleId="affff3">
    <w:name w:val="Emphasis"/>
    <w:link w:val="1fffa"/>
    <w:qFormat/>
    <w:rPr>
      <w:rFonts w:ascii="Times New Roman" w:hAnsi="Times New Roman"/>
      <w:i/>
    </w:rPr>
  </w:style>
  <w:style w:type="character" w:customStyle="1" w:styleId="pTextStyleCenter">
    <w:name w:val="pTextStyleCenter"/>
    <w:basedOn w:val="1"/>
    <w:link w:val="pTextStyleCenter1"/>
    <w:qFormat/>
    <w:rPr>
      <w:rFonts w:ascii="Times New Roman" w:hAnsi="Times New Roman"/>
      <w:sz w:val="24"/>
    </w:rPr>
  </w:style>
  <w:style w:type="character" w:customStyle="1" w:styleId="affff4">
    <w:name w:val="Ссылка на официальную публикацию"/>
    <w:basedOn w:val="1"/>
    <w:link w:val="1fffb"/>
    <w:qFormat/>
    <w:rPr>
      <w:rFonts w:ascii="Times New Roman" w:hAnsi="Times New Roman"/>
      <w:sz w:val="24"/>
    </w:rPr>
  </w:style>
  <w:style w:type="character" w:customStyle="1" w:styleId="affff5">
    <w:name w:val="Обычный (веб) Знак"/>
    <w:basedOn w:val="1"/>
    <w:link w:val="affff6"/>
    <w:qFormat/>
    <w:rPr>
      <w:rFonts w:ascii="Times New Roman" w:hAnsi="Times New Roman"/>
      <w:sz w:val="24"/>
    </w:rPr>
  </w:style>
  <w:style w:type="character" w:customStyle="1" w:styleId="-">
    <w:name w:val="ЭР-содержание (правое окно)"/>
    <w:basedOn w:val="1"/>
    <w:link w:val="-1"/>
    <w:qFormat/>
    <w:rPr>
      <w:rFonts w:ascii="Times New Roman" w:hAnsi="Times New Roman"/>
      <w:sz w:val="24"/>
    </w:rPr>
  </w:style>
  <w:style w:type="character" w:customStyle="1" w:styleId="xl136">
    <w:name w:val="xl136"/>
    <w:basedOn w:val="1"/>
    <w:link w:val="xl1361"/>
    <w:qFormat/>
    <w:rPr>
      <w:rFonts w:ascii="Times New Roman" w:hAnsi="Times New Roman"/>
      <w:b/>
      <w:sz w:val="16"/>
    </w:rPr>
  </w:style>
  <w:style w:type="character" w:customStyle="1" w:styleId="xl161">
    <w:name w:val="xl161"/>
    <w:basedOn w:val="1"/>
    <w:link w:val="xl1611"/>
    <w:qFormat/>
    <w:rPr>
      <w:rFonts w:ascii="Times New Roman" w:hAnsi="Times New Roman"/>
      <w:b/>
      <w:sz w:val="16"/>
    </w:rPr>
  </w:style>
  <w:style w:type="character" w:customStyle="1" w:styleId="xl75">
    <w:name w:val="xl75"/>
    <w:basedOn w:val="1"/>
    <w:link w:val="xl751"/>
    <w:qFormat/>
    <w:rPr>
      <w:rFonts w:ascii="Times New Roman" w:hAnsi="Times New Roman"/>
      <w:sz w:val="16"/>
    </w:rPr>
  </w:style>
  <w:style w:type="character" w:customStyle="1" w:styleId="affff7">
    <w:name w:val="Символ концевой сноски"/>
    <w:link w:val="1fffc"/>
    <w:qFormat/>
    <w:rPr>
      <w:rFonts w:ascii="Times New Roman" w:hAnsi="Times New Roman"/>
      <w:vertAlign w:val="superscript"/>
    </w:rPr>
  </w:style>
  <w:style w:type="character" w:styleId="affff8">
    <w:name w:val="endnote reference"/>
    <w:rPr>
      <w:rFonts w:ascii="Times New Roman" w:hAnsi="Times New Roman"/>
      <w:vertAlign w:val="superscript"/>
    </w:rPr>
  </w:style>
  <w:style w:type="character" w:customStyle="1" w:styleId="1fffd">
    <w:name w:val="Неразрешенное упоминание1"/>
    <w:basedOn w:val="a0"/>
    <w:link w:val="118"/>
    <w:qFormat/>
    <w:rPr>
      <w:color w:val="605E5C"/>
      <w:shd w:val="clear" w:color="auto" w:fill="E1DFDD"/>
    </w:rPr>
  </w:style>
  <w:style w:type="character" w:customStyle="1" w:styleId="affff9">
    <w:name w:val="Заголовок оглавления Знак"/>
    <w:basedOn w:val="11"/>
    <w:link w:val="affffa"/>
    <w:qFormat/>
    <w:rPr>
      <w:rFonts w:ascii="@Batang" w:hAnsi="@Batang"/>
      <w:b w:val="0"/>
      <w:color w:val="2F5496"/>
      <w:sz w:val="24"/>
    </w:rPr>
  </w:style>
  <w:style w:type="character" w:styleId="affffb">
    <w:name w:val="page number"/>
    <w:link w:val="1fffe"/>
    <w:rPr>
      <w:rFonts w:ascii="Times New Roman" w:hAnsi="Times New Roman"/>
    </w:rPr>
  </w:style>
  <w:style w:type="character" w:customStyle="1" w:styleId="xl89">
    <w:name w:val="xl89"/>
    <w:basedOn w:val="1"/>
    <w:link w:val="xl891"/>
    <w:qFormat/>
    <w:rPr>
      <w:rFonts w:ascii="Times New Roman" w:hAnsi="Times New Roman"/>
      <w:i/>
      <w:sz w:val="14"/>
    </w:rPr>
  </w:style>
  <w:style w:type="character" w:customStyle="1" w:styleId="51">
    <w:name w:val="Оглавление 5 Знак"/>
    <w:basedOn w:val="1"/>
    <w:link w:val="52"/>
    <w:qFormat/>
    <w:rPr>
      <w:rFonts w:ascii="Calibri" w:hAnsi="Calibri"/>
      <w:sz w:val="20"/>
    </w:rPr>
  </w:style>
  <w:style w:type="character" w:customStyle="1" w:styleId="affffc">
    <w:name w:val="Заголовок для информации об изменениях"/>
    <w:basedOn w:val="11"/>
    <w:link w:val="1ffff"/>
    <w:qFormat/>
    <w:rPr>
      <w:rFonts w:ascii="Times New Roman" w:hAnsi="Times New Roman"/>
      <w:b w:val="0"/>
      <w:sz w:val="18"/>
    </w:rPr>
  </w:style>
  <w:style w:type="character" w:customStyle="1" w:styleId="xl142">
    <w:name w:val="xl142"/>
    <w:basedOn w:val="1"/>
    <w:link w:val="xl1421"/>
    <w:qFormat/>
    <w:rPr>
      <w:rFonts w:ascii="Times New Roman" w:hAnsi="Times New Roman"/>
      <w:color w:val="000000"/>
      <w:sz w:val="16"/>
    </w:rPr>
  </w:style>
  <w:style w:type="character" w:customStyle="1" w:styleId="xl162">
    <w:name w:val="xl162"/>
    <w:basedOn w:val="1"/>
    <w:link w:val="xl1621"/>
    <w:qFormat/>
    <w:rPr>
      <w:rFonts w:ascii="Times New Roman" w:hAnsi="Times New Roman"/>
      <w:b/>
      <w:sz w:val="16"/>
    </w:rPr>
  </w:style>
  <w:style w:type="character" w:customStyle="1" w:styleId="afc">
    <w:name w:val="Текст (лев. подпись)"/>
    <w:basedOn w:val="1"/>
    <w:link w:val="1ffff0"/>
    <w:qFormat/>
    <w:rPr>
      <w:rFonts w:ascii="Times New Roman" w:hAnsi="Times New Roman"/>
      <w:sz w:val="24"/>
    </w:rPr>
  </w:style>
  <w:style w:type="character" w:customStyle="1" w:styleId="affffd">
    <w:name w:val="Текст в таблице"/>
    <w:basedOn w:val="affffe"/>
    <w:link w:val="1ffff1"/>
    <w:qFormat/>
    <w:rPr>
      <w:rFonts w:ascii="Times New Roman" w:hAnsi="Times New Roman"/>
      <w:sz w:val="24"/>
    </w:rPr>
  </w:style>
  <w:style w:type="character" w:customStyle="1" w:styleId="119">
    <w:name w:val="Раздел 1.1"/>
    <w:basedOn w:val="afffff"/>
    <w:link w:val="1111"/>
    <w:qFormat/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afffff0">
    <w:name w:val="Сравнение редакций"/>
    <w:link w:val="1ffff2"/>
    <w:qFormat/>
    <w:rPr>
      <w:b/>
      <w:color w:val="26282F"/>
    </w:rPr>
  </w:style>
  <w:style w:type="character" w:customStyle="1" w:styleId="affffe">
    <w:name w:val="Нормальный (таблица)"/>
    <w:basedOn w:val="1"/>
    <w:link w:val="1ffff3"/>
    <w:qFormat/>
    <w:rPr>
      <w:rFonts w:ascii="Times New Roman" w:hAnsi="Times New Roman"/>
      <w:sz w:val="24"/>
    </w:rPr>
  </w:style>
  <w:style w:type="character" w:customStyle="1" w:styleId="xl116">
    <w:name w:val="xl116"/>
    <w:basedOn w:val="1"/>
    <w:link w:val="xl1161"/>
    <w:qFormat/>
    <w:rPr>
      <w:rFonts w:ascii="Times New Roman" w:hAnsi="Times New Roman"/>
      <w:b/>
      <w:sz w:val="16"/>
    </w:rPr>
  </w:style>
  <w:style w:type="character" w:customStyle="1" w:styleId="af9">
    <w:name w:val="Комментарий"/>
    <w:basedOn w:val="afffff1"/>
    <w:link w:val="1ffff4"/>
    <w:qFormat/>
    <w:rPr>
      <w:rFonts w:ascii="Times New Roman" w:hAnsi="Times New Roman"/>
      <w:color w:val="353842"/>
      <w:sz w:val="24"/>
    </w:rPr>
  </w:style>
  <w:style w:type="character" w:customStyle="1" w:styleId="afffff2">
    <w:name w:val="Оглавление"/>
    <w:basedOn w:val="aff1"/>
    <w:link w:val="1ffff5"/>
    <w:qFormat/>
    <w:rPr>
      <w:rFonts w:ascii="Courier New" w:hAnsi="Courier New"/>
      <w:sz w:val="24"/>
    </w:rPr>
  </w:style>
  <w:style w:type="character" w:customStyle="1" w:styleId="c15">
    <w:name w:val="c15"/>
    <w:basedOn w:val="a0"/>
    <w:link w:val="c151"/>
    <w:qFormat/>
  </w:style>
  <w:style w:type="character" w:customStyle="1" w:styleId="xl165">
    <w:name w:val="xl165"/>
    <w:basedOn w:val="1"/>
    <w:link w:val="xl1651"/>
    <w:qFormat/>
    <w:rPr>
      <w:rFonts w:ascii="Times New Roman" w:hAnsi="Times New Roman"/>
      <w:sz w:val="14"/>
    </w:rPr>
  </w:style>
  <w:style w:type="character" w:customStyle="1" w:styleId="afffff3">
    <w:name w:val="Центрированный (таблица)"/>
    <w:basedOn w:val="affffe"/>
    <w:link w:val="1ffff6"/>
    <w:qFormat/>
    <w:rPr>
      <w:rFonts w:ascii="Times New Roman" w:hAnsi="Times New Roman"/>
      <w:sz w:val="24"/>
    </w:rPr>
  </w:style>
  <w:style w:type="character" w:customStyle="1" w:styleId="afffff4">
    <w:name w:val="Моноширинный"/>
    <w:basedOn w:val="1"/>
    <w:link w:val="1ffff7"/>
    <w:qFormat/>
    <w:rPr>
      <w:rFonts w:ascii="Courier New" w:hAnsi="Courier New"/>
      <w:sz w:val="24"/>
    </w:rPr>
  </w:style>
  <w:style w:type="character" w:customStyle="1" w:styleId="1fff">
    <w:name w:val="Заголовок1"/>
    <w:basedOn w:val="aff6"/>
    <w:link w:val="11a"/>
    <w:qFormat/>
    <w:rPr>
      <w:rFonts w:ascii="Verdana" w:hAnsi="Verdana"/>
      <w:b/>
      <w:color w:val="0058A9"/>
    </w:rPr>
  </w:style>
  <w:style w:type="character" w:customStyle="1" w:styleId="xl124">
    <w:name w:val="xl124"/>
    <w:basedOn w:val="1"/>
    <w:link w:val="xl1241"/>
    <w:qFormat/>
    <w:rPr>
      <w:rFonts w:ascii="Times New Roman" w:hAnsi="Times New Roman"/>
      <w:b/>
      <w:color w:val="000000"/>
      <w:sz w:val="16"/>
    </w:rPr>
  </w:style>
  <w:style w:type="character" w:customStyle="1" w:styleId="afffff5">
    <w:name w:val="Словарная статья"/>
    <w:basedOn w:val="1"/>
    <w:link w:val="1ffff8"/>
    <w:qFormat/>
    <w:rPr>
      <w:rFonts w:ascii="Times New Roman" w:hAnsi="Times New Roman"/>
      <w:sz w:val="24"/>
    </w:rPr>
  </w:style>
  <w:style w:type="character" w:customStyle="1" w:styleId="Style26">
    <w:name w:val="Style26"/>
    <w:basedOn w:val="1"/>
    <w:link w:val="Style261"/>
    <w:qFormat/>
    <w:rPr>
      <w:rFonts w:ascii="Times New Roman" w:hAnsi="Times New Roman"/>
      <w:sz w:val="24"/>
    </w:rPr>
  </w:style>
  <w:style w:type="character" w:customStyle="1" w:styleId="xl157">
    <w:name w:val="xl157"/>
    <w:basedOn w:val="1"/>
    <w:link w:val="xl1571"/>
    <w:qFormat/>
    <w:rPr>
      <w:rFonts w:ascii="Times New Roman" w:hAnsi="Times New Roman"/>
      <w:b/>
      <w:sz w:val="24"/>
    </w:rPr>
  </w:style>
  <w:style w:type="character" w:customStyle="1" w:styleId="afffff6">
    <w:name w:val="Переменная часть"/>
    <w:basedOn w:val="aff6"/>
    <w:link w:val="1ffff9"/>
    <w:qFormat/>
    <w:rPr>
      <w:rFonts w:ascii="Verdana" w:hAnsi="Verdana"/>
      <w:sz w:val="18"/>
    </w:rPr>
  </w:style>
  <w:style w:type="character" w:customStyle="1" w:styleId="afffff">
    <w:name w:val="Подзаголовок Знак"/>
    <w:basedOn w:val="1"/>
    <w:link w:val="afffff7"/>
    <w:qFormat/>
    <w:rPr>
      <w:color w:val="5A5A5A" w:themeColor="text1" w:themeTint="A5"/>
      <w:spacing w:val="15"/>
    </w:rPr>
  </w:style>
  <w:style w:type="character" w:customStyle="1" w:styleId="ConsPlusNormal">
    <w:name w:val="ConsPlusNormal"/>
    <w:link w:val="ConsPlusNormal1"/>
    <w:qFormat/>
    <w:rPr>
      <w:rFonts w:ascii="Arial" w:hAnsi="Arial"/>
      <w:sz w:val="20"/>
    </w:rPr>
  </w:style>
  <w:style w:type="character" w:customStyle="1" w:styleId="afffff8">
    <w:name w:val="Постоянная часть"/>
    <w:basedOn w:val="aff6"/>
    <w:link w:val="1ffffa"/>
    <w:qFormat/>
    <w:rPr>
      <w:rFonts w:ascii="Verdana" w:hAnsi="Verdana"/>
      <w:sz w:val="20"/>
    </w:rPr>
  </w:style>
  <w:style w:type="character" w:customStyle="1" w:styleId="xl151">
    <w:name w:val="xl151"/>
    <w:basedOn w:val="1"/>
    <w:link w:val="xl1511"/>
    <w:qFormat/>
    <w:rPr>
      <w:rFonts w:ascii="Times New Roman" w:hAnsi="Times New Roman"/>
      <w:i/>
      <w:sz w:val="14"/>
    </w:rPr>
  </w:style>
  <w:style w:type="character" w:customStyle="1" w:styleId="afffff9">
    <w:name w:val="Текст ЭР (см. также)"/>
    <w:basedOn w:val="1"/>
    <w:link w:val="1ffffb"/>
    <w:qFormat/>
    <w:rPr>
      <w:rFonts w:ascii="Times New Roman" w:hAnsi="Times New Roman"/>
      <w:sz w:val="20"/>
    </w:rPr>
  </w:style>
  <w:style w:type="character" w:customStyle="1" w:styleId="afffff1">
    <w:name w:val="Текст (справка)"/>
    <w:basedOn w:val="1"/>
    <w:link w:val="1ffffc"/>
    <w:qFormat/>
    <w:rPr>
      <w:rFonts w:ascii="Times New Roman" w:hAnsi="Times New Roman"/>
      <w:sz w:val="24"/>
    </w:rPr>
  </w:style>
  <w:style w:type="character" w:styleId="afffffa">
    <w:name w:val="annotation reference"/>
    <w:basedOn w:val="a0"/>
    <w:link w:val="1ffffd"/>
    <w:qFormat/>
    <w:rPr>
      <w:sz w:val="16"/>
    </w:rPr>
  </w:style>
  <w:style w:type="character" w:customStyle="1" w:styleId="afffffb">
    <w:name w:val="Технический комментарий"/>
    <w:basedOn w:val="1"/>
    <w:link w:val="1ffffe"/>
    <w:qFormat/>
    <w:rPr>
      <w:rFonts w:ascii="Times New Roman" w:hAnsi="Times New Roman"/>
      <w:color w:val="463F31"/>
      <w:sz w:val="24"/>
    </w:rPr>
  </w:style>
  <w:style w:type="character" w:customStyle="1" w:styleId="xl172">
    <w:name w:val="xl172"/>
    <w:basedOn w:val="1"/>
    <w:link w:val="xl1721"/>
    <w:qFormat/>
    <w:rPr>
      <w:rFonts w:ascii="Times New Roman" w:hAnsi="Times New Roman"/>
      <w:i/>
      <w:sz w:val="14"/>
    </w:rPr>
  </w:style>
  <w:style w:type="character" w:customStyle="1" w:styleId="xl160">
    <w:name w:val="xl160"/>
    <w:basedOn w:val="1"/>
    <w:link w:val="xl1601"/>
    <w:qFormat/>
    <w:rPr>
      <w:rFonts w:ascii="Times New Roman" w:hAnsi="Times New Roman"/>
      <w:b/>
      <w:sz w:val="16"/>
    </w:rPr>
  </w:style>
  <w:style w:type="character" w:customStyle="1" w:styleId="s16">
    <w:name w:val="s_16"/>
    <w:basedOn w:val="1"/>
    <w:link w:val="s161"/>
    <w:qFormat/>
    <w:rPr>
      <w:rFonts w:ascii="Times New Roman" w:hAnsi="Times New Roman"/>
      <w:sz w:val="24"/>
    </w:rPr>
  </w:style>
  <w:style w:type="character" w:customStyle="1" w:styleId="xl167">
    <w:name w:val="xl167"/>
    <w:basedOn w:val="1"/>
    <w:link w:val="xl1671"/>
    <w:qFormat/>
    <w:rPr>
      <w:rFonts w:ascii="Times New Roman" w:hAnsi="Times New Roman"/>
      <w:b/>
      <w:sz w:val="14"/>
    </w:rPr>
  </w:style>
  <w:style w:type="character" w:customStyle="1" w:styleId="xl85">
    <w:name w:val="xl85"/>
    <w:basedOn w:val="1"/>
    <w:link w:val="xl851"/>
    <w:qFormat/>
    <w:rPr>
      <w:rFonts w:ascii="Times New Roman" w:hAnsi="Times New Roman"/>
      <w:sz w:val="14"/>
    </w:rPr>
  </w:style>
  <w:style w:type="character" w:customStyle="1" w:styleId="xl108">
    <w:name w:val="xl108"/>
    <w:basedOn w:val="1"/>
    <w:link w:val="xl1081"/>
    <w:qFormat/>
    <w:rPr>
      <w:rFonts w:ascii="Times New Roman" w:hAnsi="Times New Roman"/>
      <w:color w:val="000000"/>
      <w:sz w:val="16"/>
    </w:rPr>
  </w:style>
  <w:style w:type="character" w:customStyle="1" w:styleId="afffffc">
    <w:name w:val="Название Знак"/>
    <w:basedOn w:val="1"/>
    <w:link w:val="afffffd"/>
    <w:qFormat/>
    <w:rPr>
      <w:rFonts w:ascii="Segoe UI" w:hAnsi="Segoe UI"/>
      <w:sz w:val="24"/>
    </w:rPr>
  </w:style>
  <w:style w:type="character" w:customStyle="1" w:styleId="40">
    <w:name w:val="Заголовок 4 Знак"/>
    <w:basedOn w:val="30"/>
    <w:link w:val="4"/>
    <w:qFormat/>
    <w:rPr>
      <w:rFonts w:ascii="Times New Roman" w:hAnsi="Times New Roman"/>
      <w:b/>
      <w:sz w:val="24"/>
    </w:rPr>
  </w:style>
  <w:style w:type="character" w:customStyle="1" w:styleId="afffffe">
    <w:name w:val="Тема примечания Знак"/>
    <w:basedOn w:val="aff8"/>
    <w:link w:val="affffff"/>
    <w:qFormat/>
    <w:rPr>
      <w:b/>
      <w:sz w:val="20"/>
    </w:rPr>
  </w:style>
  <w:style w:type="character" w:customStyle="1" w:styleId="xl74">
    <w:name w:val="xl74"/>
    <w:basedOn w:val="1"/>
    <w:link w:val="xl741"/>
    <w:qFormat/>
    <w:rPr>
      <w:rFonts w:ascii="Times New Roman" w:hAnsi="Times New Roman"/>
      <w:color w:val="000000"/>
      <w:sz w:val="16"/>
    </w:rPr>
  </w:style>
  <w:style w:type="character" w:customStyle="1" w:styleId="apple-converted-space">
    <w:name w:val="apple-converted-space"/>
    <w:link w:val="apple-converted-space1"/>
    <w:qFormat/>
  </w:style>
  <w:style w:type="character" w:customStyle="1" w:styleId="FontStyle11">
    <w:name w:val="Font Style11"/>
    <w:link w:val="FontStyle111"/>
    <w:qFormat/>
    <w:rPr>
      <w:rFonts w:ascii="Times New Roman" w:hAnsi="Times New Roman"/>
      <w:sz w:val="22"/>
    </w:rPr>
  </w:style>
  <w:style w:type="character" w:customStyle="1" w:styleId="1fffff">
    <w:name w:val="Нижний колонтитул Знак1"/>
    <w:basedOn w:val="a0"/>
    <w:link w:val="11b"/>
    <w:qFormat/>
    <w:rPr>
      <w:rFonts w:ascii="Calibri" w:hAnsi="Calibri"/>
    </w:rPr>
  </w:style>
  <w:style w:type="character" w:customStyle="1" w:styleId="xl176">
    <w:name w:val="xl176"/>
    <w:basedOn w:val="1"/>
    <w:link w:val="xl1761"/>
    <w:qFormat/>
    <w:rPr>
      <w:rFonts w:ascii="Times New Roman" w:hAnsi="Times New Roman"/>
      <w:i/>
      <w:sz w:val="14"/>
    </w:rPr>
  </w:style>
  <w:style w:type="character" w:customStyle="1" w:styleId="xl127">
    <w:name w:val="xl127"/>
    <w:basedOn w:val="1"/>
    <w:link w:val="xl1271"/>
    <w:qFormat/>
    <w:rPr>
      <w:rFonts w:ascii="Times New Roman" w:hAnsi="Times New Roman"/>
      <w:b/>
      <w:sz w:val="16"/>
    </w:rPr>
  </w:style>
  <w:style w:type="character" w:customStyle="1" w:styleId="11c">
    <w:name w:val="Тема примечания Знак11"/>
    <w:link w:val="1112"/>
    <w:qFormat/>
    <w:rPr>
      <w:rFonts w:ascii="Times New Roman" w:hAnsi="Times New Roman"/>
      <w:b/>
      <w:sz w:val="20"/>
    </w:rPr>
  </w:style>
  <w:style w:type="character" w:customStyle="1" w:styleId="xl121">
    <w:name w:val="xl121"/>
    <w:basedOn w:val="1"/>
    <w:link w:val="xl1211"/>
    <w:qFormat/>
    <w:rPr>
      <w:rFonts w:ascii="Times New Roman" w:hAnsi="Times New Roman"/>
      <w:b/>
      <w:i/>
      <w:color w:val="000000"/>
      <w:sz w:val="16"/>
    </w:rPr>
  </w:style>
  <w:style w:type="character" w:customStyle="1" w:styleId="xl125">
    <w:name w:val="xl125"/>
    <w:basedOn w:val="1"/>
    <w:link w:val="xl1251"/>
    <w:qFormat/>
    <w:rPr>
      <w:rFonts w:ascii="Times New Roman" w:hAnsi="Times New Roman"/>
      <w:b/>
      <w:color w:val="000000"/>
      <w:sz w:val="16"/>
    </w:rPr>
  </w:style>
  <w:style w:type="character" w:customStyle="1" w:styleId="xl84">
    <w:name w:val="xl84"/>
    <w:basedOn w:val="1"/>
    <w:link w:val="xl841"/>
    <w:qFormat/>
    <w:rPr>
      <w:rFonts w:ascii="Times New Roman" w:hAnsi="Times New Roman"/>
      <w:sz w:val="14"/>
    </w:rPr>
  </w:style>
  <w:style w:type="character" w:customStyle="1" w:styleId="af6">
    <w:name w:val="Текст информации об изменениях"/>
    <w:basedOn w:val="1"/>
    <w:link w:val="1fffff0"/>
    <w:qFormat/>
    <w:rPr>
      <w:rFonts w:ascii="Times New Roman" w:hAnsi="Times New Roman"/>
      <w:color w:val="353842"/>
      <w:sz w:val="18"/>
    </w:rPr>
  </w:style>
  <w:style w:type="character" w:customStyle="1" w:styleId="xl107">
    <w:name w:val="xl107"/>
    <w:basedOn w:val="1"/>
    <w:link w:val="xl1071"/>
    <w:qFormat/>
    <w:rPr>
      <w:rFonts w:ascii="Times New Roman" w:hAnsi="Times New Roman"/>
      <w:color w:val="000000"/>
      <w:sz w:val="16"/>
    </w:rPr>
  </w:style>
  <w:style w:type="character" w:customStyle="1" w:styleId="markedcontent">
    <w:name w:val="markedcontent"/>
    <w:basedOn w:val="a0"/>
    <w:link w:val="markedcontent1"/>
    <w:qFormat/>
  </w:style>
  <w:style w:type="character" w:customStyle="1" w:styleId="20">
    <w:name w:val="Заголовок 2 Знак"/>
    <w:basedOn w:val="1"/>
    <w:link w:val="2"/>
    <w:qFormat/>
    <w:rPr>
      <w:rFonts w:ascii="Arial" w:hAnsi="Arial"/>
      <w:b/>
      <w:i/>
      <w:sz w:val="28"/>
    </w:rPr>
  </w:style>
  <w:style w:type="character" w:customStyle="1" w:styleId="xl97">
    <w:name w:val="xl97"/>
    <w:basedOn w:val="1"/>
    <w:link w:val="xl971"/>
    <w:qFormat/>
    <w:rPr>
      <w:rFonts w:ascii="Times New Roman" w:hAnsi="Times New Roman"/>
      <w:color w:val="FF0000"/>
      <w:sz w:val="24"/>
    </w:rPr>
  </w:style>
  <w:style w:type="character" w:customStyle="1" w:styleId="xl173">
    <w:name w:val="xl173"/>
    <w:basedOn w:val="1"/>
    <w:link w:val="xl1731"/>
    <w:qFormat/>
    <w:rPr>
      <w:rFonts w:ascii="Times New Roman" w:hAnsi="Times New Roman"/>
      <w:i/>
      <w:sz w:val="14"/>
    </w:rPr>
  </w:style>
  <w:style w:type="character" w:customStyle="1" w:styleId="xl152">
    <w:name w:val="xl152"/>
    <w:basedOn w:val="1"/>
    <w:link w:val="xl1521"/>
    <w:qFormat/>
    <w:rPr>
      <w:rFonts w:ascii="Times New Roman" w:hAnsi="Times New Roman"/>
      <w:sz w:val="24"/>
    </w:rPr>
  </w:style>
  <w:style w:type="character" w:customStyle="1" w:styleId="xl174">
    <w:name w:val="xl174"/>
    <w:basedOn w:val="1"/>
    <w:link w:val="xl1741"/>
    <w:qFormat/>
    <w:rPr>
      <w:rFonts w:ascii="Times New Roman" w:hAnsi="Times New Roman"/>
      <w:i/>
      <w:sz w:val="14"/>
    </w:rPr>
  </w:style>
  <w:style w:type="character" w:customStyle="1" w:styleId="xl73">
    <w:name w:val="xl73"/>
    <w:basedOn w:val="1"/>
    <w:link w:val="xl731"/>
    <w:qFormat/>
    <w:rPr>
      <w:rFonts w:ascii="Times New Roman" w:hAnsi="Times New Roman"/>
      <w:color w:val="000000"/>
      <w:sz w:val="16"/>
    </w:rPr>
  </w:style>
  <w:style w:type="character" w:styleId="affffff0">
    <w:name w:val="Strong"/>
    <w:link w:val="1fffff1"/>
    <w:qFormat/>
    <w:rPr>
      <w:b/>
    </w:rPr>
  </w:style>
  <w:style w:type="character" w:customStyle="1" w:styleId="xl132">
    <w:name w:val="xl132"/>
    <w:basedOn w:val="1"/>
    <w:link w:val="xl1321"/>
    <w:qFormat/>
    <w:rPr>
      <w:rFonts w:ascii="Times New Roman" w:hAnsi="Times New Roman"/>
      <w:sz w:val="24"/>
    </w:rPr>
  </w:style>
  <w:style w:type="character" w:customStyle="1" w:styleId="xl115">
    <w:name w:val="xl115"/>
    <w:basedOn w:val="1"/>
    <w:link w:val="xl1151"/>
    <w:qFormat/>
    <w:rPr>
      <w:rFonts w:ascii="Times New Roman" w:hAnsi="Times New Roman"/>
      <w:b/>
      <w:sz w:val="16"/>
    </w:rPr>
  </w:style>
  <w:style w:type="character" w:customStyle="1" w:styleId="affffff1">
    <w:name w:val="Сравнение редакций. Удаленный фрагмент"/>
    <w:link w:val="1fffff2"/>
    <w:qFormat/>
    <w:rPr>
      <w:color w:val="000000"/>
      <w:shd w:val="clear" w:color="auto" w:fill="C4C413"/>
    </w:rPr>
  </w:style>
  <w:style w:type="character" w:customStyle="1" w:styleId="user">
    <w:name w:val="Ссылка указателя (user)"/>
    <w:qFormat/>
    <w:rsid w:val="00F56A32"/>
  </w:style>
  <w:style w:type="character" w:customStyle="1" w:styleId="affffff2">
    <w:name w:val="Ссылка указателя"/>
    <w:qFormat/>
  </w:style>
  <w:style w:type="paragraph" w:customStyle="1" w:styleId="affffff3">
    <w:name w:val="Заголовок"/>
    <w:basedOn w:val="a"/>
    <w:next w:val="afff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ff">
    <w:name w:val="Body Text"/>
    <w:basedOn w:val="a"/>
    <w:link w:val="afffe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paragraph" w:styleId="affffff4">
    <w:name w:val="List"/>
    <w:basedOn w:val="affff"/>
    <w:rPr>
      <w:rFonts w:cs="Arial"/>
    </w:rPr>
  </w:style>
  <w:style w:type="paragraph" w:styleId="afffff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ffff6">
    <w:name w:val="index heading"/>
    <w:basedOn w:val="affffff3"/>
  </w:style>
  <w:style w:type="paragraph" w:customStyle="1" w:styleId="12">
    <w:name w:val="Цветовое выделение1"/>
    <w:link w:val="a3"/>
    <w:qFormat/>
    <w:rPr>
      <w:rFonts w:ascii="Calibri" w:hAnsi="Calibri"/>
      <w:b/>
      <w:color w:val="26282F"/>
    </w:rPr>
  </w:style>
  <w:style w:type="paragraph" w:customStyle="1" w:styleId="xl1681">
    <w:name w:val="xl1681"/>
    <w:basedOn w:val="a"/>
    <w:link w:val="xl168"/>
    <w:qFormat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paragraph" w:styleId="22">
    <w:name w:val="Body Text 2"/>
    <w:basedOn w:val="a"/>
    <w:link w:val="21"/>
    <w:qFormat/>
    <w:pPr>
      <w:ind w:right="-57"/>
      <w:jc w:val="both"/>
    </w:pPr>
    <w:rPr>
      <w:rFonts w:ascii="Times New Roman" w:hAnsi="Times New Roman"/>
      <w:sz w:val="24"/>
    </w:rPr>
  </w:style>
  <w:style w:type="paragraph" w:customStyle="1" w:styleId="xl1011">
    <w:name w:val="xl1011"/>
    <w:basedOn w:val="a"/>
    <w:link w:val="xl101"/>
    <w:qFormat/>
    <w:pPr>
      <w:spacing w:beforeAutospacing="1" w:afterAutospacing="1"/>
    </w:pPr>
    <w:rPr>
      <w:rFonts w:ascii="Times New Roman" w:hAnsi="Times New Roman"/>
      <w:color w:val="FFFFFF"/>
      <w:sz w:val="14"/>
    </w:rPr>
  </w:style>
  <w:style w:type="paragraph" w:customStyle="1" w:styleId="23">
    <w:name w:val="Заголовок Знак2"/>
    <w:basedOn w:val="1fffff3"/>
    <w:link w:val="a4"/>
    <w:qFormat/>
    <w:rPr>
      <w:rFonts w:asciiTheme="majorHAnsi" w:hAnsiTheme="majorHAnsi"/>
      <w:spacing w:val="-10"/>
      <w:sz w:val="56"/>
    </w:rPr>
  </w:style>
  <w:style w:type="paragraph" w:styleId="25">
    <w:name w:val="toc 2"/>
    <w:basedOn w:val="a"/>
    <w:next w:val="a"/>
    <w:link w:val="24"/>
    <w:uiPriority w:val="39"/>
    <w:pPr>
      <w:tabs>
        <w:tab w:val="right" w:leader="dot" w:pos="9639"/>
      </w:tabs>
      <w:spacing w:before="120"/>
      <w:ind w:firstLine="284"/>
      <w:jc w:val="both"/>
    </w:pPr>
    <w:rPr>
      <w:rFonts w:ascii="Times New Roman" w:hAnsi="Times New Roman"/>
      <w:i/>
      <w:sz w:val="24"/>
    </w:rPr>
  </w:style>
  <w:style w:type="paragraph" w:customStyle="1" w:styleId="xl1121">
    <w:name w:val="xl1121"/>
    <w:basedOn w:val="a"/>
    <w:link w:val="xl112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13">
    <w:name w:val="Формула1"/>
    <w:basedOn w:val="a"/>
    <w:next w:val="a"/>
    <w:link w:val="a5"/>
    <w:qFormat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paragraph" w:customStyle="1" w:styleId="xl1231">
    <w:name w:val="xl1231"/>
    <w:basedOn w:val="a"/>
    <w:link w:val="xl123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212pt1">
    <w:name w:val="Основной текст (2) + 12 pt1"/>
    <w:link w:val="212pt"/>
    <w:qFormat/>
    <w:rPr>
      <w:rFonts w:ascii="Times New Roman" w:hAnsi="Times New Roman"/>
      <w:sz w:val="24"/>
      <w:highlight w:val="white"/>
    </w:rPr>
  </w:style>
  <w:style w:type="paragraph" w:customStyle="1" w:styleId="xl871">
    <w:name w:val="xl871"/>
    <w:basedOn w:val="a"/>
    <w:link w:val="xl87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styleId="42">
    <w:name w:val="toc 4"/>
    <w:basedOn w:val="a"/>
    <w:next w:val="a"/>
    <w:link w:val="41"/>
    <w:uiPriority w:val="39"/>
    <w:pPr>
      <w:ind w:left="720"/>
    </w:pPr>
    <w:rPr>
      <w:rFonts w:ascii="Calibri" w:hAnsi="Calibri"/>
      <w:sz w:val="20"/>
    </w:rPr>
  </w:style>
  <w:style w:type="paragraph" w:customStyle="1" w:styleId="xl771">
    <w:name w:val="xl771"/>
    <w:basedOn w:val="a"/>
    <w:link w:val="xl77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customStyle="1" w:styleId="14">
    <w:name w:val="Внимание: криминал!!1"/>
    <w:basedOn w:val="1ffe"/>
    <w:next w:val="a"/>
    <w:link w:val="a6"/>
    <w:qFormat/>
  </w:style>
  <w:style w:type="paragraph" w:customStyle="1" w:styleId="xl791">
    <w:name w:val="xl791"/>
    <w:basedOn w:val="a"/>
    <w:link w:val="xl79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15">
    <w:name w:val="Ссылка на утративший силу документ1"/>
    <w:link w:val="a8"/>
    <w:qFormat/>
    <w:rPr>
      <w:rFonts w:ascii="Calibri" w:hAnsi="Calibri"/>
      <w:b/>
      <w:color w:val="749232"/>
    </w:rPr>
  </w:style>
  <w:style w:type="paragraph" w:styleId="60">
    <w:name w:val="toc 6"/>
    <w:basedOn w:val="a"/>
    <w:next w:val="a"/>
    <w:link w:val="6"/>
    <w:uiPriority w:val="39"/>
    <w:pPr>
      <w:ind w:left="1200"/>
    </w:pPr>
    <w:rPr>
      <w:rFonts w:ascii="Calibri" w:hAnsi="Calibri"/>
      <w:sz w:val="20"/>
    </w:rPr>
  </w:style>
  <w:style w:type="paragraph" w:customStyle="1" w:styleId="c181">
    <w:name w:val="c181"/>
    <w:basedOn w:val="a"/>
    <w:link w:val="c18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16">
    <w:name w:val="Заголовок своего сообщения1"/>
    <w:link w:val="a9"/>
    <w:qFormat/>
    <w:rPr>
      <w:rFonts w:ascii="Calibri" w:hAnsi="Calibri"/>
      <w:b/>
      <w:color w:val="26282F"/>
    </w:rPr>
  </w:style>
  <w:style w:type="paragraph" w:styleId="70">
    <w:name w:val="toc 7"/>
    <w:basedOn w:val="a"/>
    <w:next w:val="a"/>
    <w:link w:val="7"/>
    <w:uiPriority w:val="39"/>
    <w:pPr>
      <w:ind w:left="1440"/>
    </w:pPr>
    <w:rPr>
      <w:rFonts w:ascii="Calibri" w:hAnsi="Calibri"/>
      <w:sz w:val="20"/>
    </w:rPr>
  </w:style>
  <w:style w:type="paragraph" w:customStyle="1" w:styleId="17">
    <w:name w:val="Необходимые документы1"/>
    <w:basedOn w:val="1ffe"/>
    <w:next w:val="a"/>
    <w:link w:val="aa"/>
    <w:qFormat/>
    <w:pPr>
      <w:ind w:left="0" w:firstLine="118"/>
    </w:pPr>
  </w:style>
  <w:style w:type="paragraph" w:customStyle="1" w:styleId="xl641">
    <w:name w:val="xl641"/>
    <w:basedOn w:val="a"/>
    <w:link w:val="xl64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120">
    <w:name w:val="Тема примечания Знак12"/>
    <w:link w:val="18"/>
    <w:qFormat/>
    <w:rPr>
      <w:rFonts w:ascii="Times New Roman" w:hAnsi="Times New Roman"/>
      <w:b/>
      <w:sz w:val="20"/>
    </w:rPr>
  </w:style>
  <w:style w:type="paragraph" w:styleId="ac">
    <w:name w:val="List Paragraph"/>
    <w:basedOn w:val="a"/>
    <w:link w:val="ab"/>
    <w:qFormat/>
    <w:pPr>
      <w:ind w:left="720"/>
      <w:contextualSpacing/>
    </w:pPr>
  </w:style>
  <w:style w:type="paragraph" w:customStyle="1" w:styleId="xl1441">
    <w:name w:val="xl1441"/>
    <w:basedOn w:val="a"/>
    <w:link w:val="xl144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customStyle="1" w:styleId="xl921">
    <w:name w:val="xl921"/>
    <w:basedOn w:val="a"/>
    <w:link w:val="xl92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19">
    <w:name w:val="Заголовок ЭР (правое окно)1"/>
    <w:basedOn w:val="1fff9"/>
    <w:next w:val="a"/>
    <w:link w:val="ad"/>
    <w:qFormat/>
    <w:pPr>
      <w:spacing w:before="0" w:after="0"/>
      <w:jc w:val="left"/>
    </w:p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  <w:sz w:val="20"/>
    </w:rPr>
  </w:style>
  <w:style w:type="paragraph" w:customStyle="1" w:styleId="affffff7">
    <w:name w:val="Колонтитулы"/>
    <w:qFormat/>
    <w:pPr>
      <w:jc w:val="both"/>
    </w:pPr>
    <w:rPr>
      <w:rFonts w:ascii="XO Thames" w:hAnsi="XO Thames"/>
      <w:sz w:val="28"/>
    </w:rPr>
  </w:style>
  <w:style w:type="paragraph" w:styleId="af0">
    <w:name w:val="footer"/>
    <w:basedOn w:val="a"/>
    <w:link w:val="af"/>
    <w:pPr>
      <w:tabs>
        <w:tab w:val="center" w:pos="4677"/>
        <w:tab w:val="right" w:pos="9355"/>
      </w:tabs>
    </w:pPr>
  </w:style>
  <w:style w:type="paragraph" w:customStyle="1" w:styleId="111">
    <w:name w:val="Текст примечания Знак111"/>
    <w:link w:val="110"/>
    <w:qFormat/>
    <w:rPr>
      <w:rFonts w:ascii="Times New Roman" w:hAnsi="Times New Roman"/>
      <w:sz w:val="20"/>
    </w:rPr>
  </w:style>
  <w:style w:type="paragraph" w:customStyle="1" w:styleId="1a">
    <w:name w:val="Активная гипертекстовая ссылка1"/>
    <w:link w:val="af1"/>
    <w:qFormat/>
    <w:rPr>
      <w:rFonts w:ascii="Calibri" w:hAnsi="Calibri"/>
      <w:b/>
      <w:color w:val="106BBE"/>
      <w:u w:val="single"/>
    </w:rPr>
  </w:style>
  <w:style w:type="paragraph" w:customStyle="1" w:styleId="xl1641">
    <w:name w:val="xl1641"/>
    <w:basedOn w:val="a"/>
    <w:link w:val="xl164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b">
    <w:name w:val="Утратил силу1"/>
    <w:link w:val="af2"/>
    <w:qFormat/>
    <w:rPr>
      <w:rFonts w:ascii="Calibri" w:hAnsi="Calibri"/>
      <w:b/>
      <w:strike/>
      <w:color w:val="666600"/>
    </w:rPr>
  </w:style>
  <w:style w:type="paragraph" w:customStyle="1" w:styleId="xl1181">
    <w:name w:val="xl1181"/>
    <w:basedOn w:val="a"/>
    <w:link w:val="xl118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541">
    <w:name w:val="xl1541"/>
    <w:basedOn w:val="a"/>
    <w:link w:val="xl154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xl701">
    <w:name w:val="xl701"/>
    <w:basedOn w:val="a"/>
    <w:link w:val="xl70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Endnote1">
    <w:name w:val="Endnote1"/>
    <w:basedOn w:val="a"/>
    <w:link w:val="Endnote"/>
    <w:qFormat/>
    <w:rPr>
      <w:rFonts w:ascii="Calibri" w:hAnsi="Calibri"/>
      <w:sz w:val="20"/>
    </w:rPr>
  </w:style>
  <w:style w:type="paragraph" w:styleId="27">
    <w:name w:val="List 2"/>
    <w:basedOn w:val="a"/>
    <w:link w:val="26"/>
    <w:qFormat/>
    <w:pPr>
      <w:spacing w:before="120" w:after="120"/>
      <w:ind w:left="720" w:hanging="360"/>
      <w:jc w:val="both"/>
    </w:pPr>
    <w:rPr>
      <w:rFonts w:ascii="Arial" w:hAnsi="Arial"/>
      <w:sz w:val="20"/>
    </w:rPr>
  </w:style>
  <w:style w:type="paragraph" w:styleId="af4">
    <w:name w:val="header"/>
    <w:basedOn w:val="a"/>
    <w:link w:val="af3"/>
    <w:pPr>
      <w:tabs>
        <w:tab w:val="center" w:pos="4677"/>
        <w:tab w:val="right" w:pos="9355"/>
      </w:tabs>
    </w:pPr>
  </w:style>
  <w:style w:type="paragraph" w:customStyle="1" w:styleId="FootnoteTextChar1">
    <w:name w:val="Footnote Text Char1"/>
    <w:link w:val="FootnoteTextChar"/>
    <w:qFormat/>
    <w:rPr>
      <w:rFonts w:ascii="Times New Roman" w:hAnsi="Times New Roman"/>
      <w:sz w:val="20"/>
    </w:rPr>
  </w:style>
  <w:style w:type="paragraph" w:customStyle="1" w:styleId="1c">
    <w:name w:val="Информация об изменениях1"/>
    <w:basedOn w:val="1fffff0"/>
    <w:next w:val="a"/>
    <w:link w:val="af5"/>
    <w:qFormat/>
    <w:pPr>
      <w:spacing w:before="180"/>
      <w:ind w:left="360" w:right="360" w:firstLine="0"/>
    </w:pPr>
  </w:style>
  <w:style w:type="paragraph" w:customStyle="1" w:styleId="xl691">
    <w:name w:val="xl691"/>
    <w:basedOn w:val="a"/>
    <w:link w:val="xl69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xl1351">
    <w:name w:val="xl1351"/>
    <w:basedOn w:val="a"/>
    <w:link w:val="xl135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pTextStyle1">
    <w:name w:val="pTextStyle1"/>
    <w:basedOn w:val="a"/>
    <w:link w:val="pTextStyle"/>
    <w:qFormat/>
    <w:pPr>
      <w:spacing w:line="252" w:lineRule="auto"/>
    </w:pPr>
    <w:rPr>
      <w:rFonts w:ascii="Times New Roman" w:hAnsi="Times New Roman"/>
      <w:sz w:val="24"/>
    </w:rPr>
  </w:style>
  <w:style w:type="paragraph" w:customStyle="1" w:styleId="xl1411">
    <w:name w:val="xl1411"/>
    <w:basedOn w:val="a"/>
    <w:link w:val="xl141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051">
    <w:name w:val="xl1051"/>
    <w:basedOn w:val="a"/>
    <w:link w:val="xl105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xl711">
    <w:name w:val="xl711"/>
    <w:basedOn w:val="a"/>
    <w:link w:val="xl71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221">
    <w:name w:val="xl1221"/>
    <w:basedOn w:val="a"/>
    <w:link w:val="xl122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1d">
    <w:name w:val="Куда обратиться?1"/>
    <w:basedOn w:val="1ffe"/>
    <w:next w:val="a"/>
    <w:link w:val="af7"/>
    <w:qFormat/>
  </w:style>
  <w:style w:type="paragraph" w:customStyle="1" w:styleId="1e">
    <w:name w:val="Информация об изменениях документа1"/>
    <w:basedOn w:val="user0"/>
    <w:next w:val="a"/>
    <w:link w:val="af8"/>
    <w:qFormat/>
    <w:rPr>
      <w:i/>
    </w:rPr>
  </w:style>
  <w:style w:type="paragraph" w:customStyle="1" w:styleId="210">
    <w:name w:val="Основной текст (2)1"/>
    <w:basedOn w:val="a"/>
    <w:link w:val="28"/>
    <w:qFormat/>
    <w:pPr>
      <w:widowControl w:val="0"/>
      <w:spacing w:before="360" w:line="240" w:lineRule="atLeast"/>
      <w:jc w:val="both"/>
    </w:pPr>
    <w:rPr>
      <w:sz w:val="28"/>
    </w:rPr>
  </w:style>
  <w:style w:type="paragraph" w:customStyle="1" w:styleId="xl721">
    <w:name w:val="xl721"/>
    <w:basedOn w:val="a"/>
    <w:link w:val="xl72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xl951">
    <w:name w:val="xl951"/>
    <w:basedOn w:val="a"/>
    <w:link w:val="xl95"/>
    <w:qFormat/>
    <w:pPr>
      <w:spacing w:beforeAutospacing="1" w:afterAutospacing="1"/>
    </w:pPr>
    <w:rPr>
      <w:rFonts w:ascii="Times New Roman" w:hAnsi="Times New Roman"/>
      <w:color w:val="FFFFFF"/>
      <w:sz w:val="24"/>
    </w:rPr>
  </w:style>
  <w:style w:type="paragraph" w:customStyle="1" w:styleId="xl1431">
    <w:name w:val="xl1431"/>
    <w:basedOn w:val="a"/>
    <w:link w:val="xl143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xl1581">
    <w:name w:val="xl1581"/>
    <w:basedOn w:val="a"/>
    <w:link w:val="xl158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1f">
    <w:name w:val="Заголовок чужого сообщения1"/>
    <w:link w:val="afa"/>
    <w:qFormat/>
    <w:rPr>
      <w:rFonts w:ascii="Calibri" w:hAnsi="Calibri"/>
      <w:b/>
      <w:color w:val="FF0000"/>
    </w:rPr>
  </w:style>
  <w:style w:type="paragraph" w:customStyle="1" w:styleId="c141">
    <w:name w:val="c141"/>
    <w:basedOn w:val="a"/>
    <w:link w:val="c14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1f0">
    <w:name w:val="Колонтитул (левый)1"/>
    <w:basedOn w:val="1ffff0"/>
    <w:next w:val="a"/>
    <w:link w:val="afb"/>
    <w:qFormat/>
    <w:rPr>
      <w:sz w:val="14"/>
    </w:rPr>
  </w:style>
  <w:style w:type="paragraph" w:customStyle="1" w:styleId="TableParagraph1">
    <w:name w:val="Table Paragraph1"/>
    <w:basedOn w:val="a"/>
    <w:link w:val="TableParagraph"/>
    <w:qFormat/>
    <w:pPr>
      <w:widowControl w:val="0"/>
    </w:pPr>
    <w:rPr>
      <w:rFonts w:ascii="Times New Roman" w:hAnsi="Times New Roman"/>
    </w:rPr>
  </w:style>
  <w:style w:type="paragraph" w:customStyle="1" w:styleId="1f1">
    <w:name w:val="Выделение для Базового Поиска (курсив)1"/>
    <w:link w:val="afd"/>
    <w:qFormat/>
    <w:rPr>
      <w:rFonts w:ascii="Calibri" w:hAnsi="Calibri"/>
      <w:b/>
      <w:i/>
      <w:color w:val="0058A9"/>
    </w:rPr>
  </w:style>
  <w:style w:type="paragraph" w:customStyle="1" w:styleId="xl801">
    <w:name w:val="xl801"/>
    <w:basedOn w:val="a"/>
    <w:link w:val="xl80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1f2">
    <w:name w:val="Опечатки1"/>
    <w:link w:val="afe"/>
    <w:qFormat/>
    <w:rPr>
      <w:rFonts w:ascii="Calibri" w:hAnsi="Calibri"/>
      <w:color w:val="FF0000"/>
    </w:rPr>
  </w:style>
  <w:style w:type="paragraph" w:customStyle="1" w:styleId="xl761">
    <w:name w:val="xl761"/>
    <w:basedOn w:val="a"/>
    <w:link w:val="xl76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xl1771">
    <w:name w:val="xl1771"/>
    <w:basedOn w:val="a"/>
    <w:link w:val="xl177"/>
    <w:qFormat/>
    <w:pPr>
      <w:spacing w:beforeAutospacing="1" w:afterAutospacing="1"/>
      <w:jc w:val="center"/>
    </w:pPr>
    <w:rPr>
      <w:rFonts w:ascii="Times New Roman" w:hAnsi="Times New Roman"/>
      <w:sz w:val="14"/>
    </w:rPr>
  </w:style>
  <w:style w:type="paragraph" w:customStyle="1" w:styleId="xl1711">
    <w:name w:val="xl1711"/>
    <w:basedOn w:val="a"/>
    <w:link w:val="xl171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blk1">
    <w:name w:val="blk1"/>
    <w:link w:val="blk"/>
    <w:qFormat/>
  </w:style>
  <w:style w:type="paragraph" w:customStyle="1" w:styleId="1f3">
    <w:name w:val="Найденные слова1"/>
    <w:link w:val="aff"/>
    <w:qFormat/>
    <w:rPr>
      <w:rFonts w:ascii="Calibri" w:hAnsi="Calibri"/>
      <w:b/>
      <w:color w:val="26282F"/>
      <w:shd w:val="clear" w:color="auto" w:fill="FFF580"/>
    </w:rPr>
  </w:style>
  <w:style w:type="paragraph" w:customStyle="1" w:styleId="xl651">
    <w:name w:val="xl651"/>
    <w:basedOn w:val="a"/>
    <w:link w:val="xl65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101">
    <w:name w:val="xl1101"/>
    <w:basedOn w:val="a"/>
    <w:link w:val="xl110"/>
    <w:qFormat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paragraph" w:customStyle="1" w:styleId="xl1281">
    <w:name w:val="xl1281"/>
    <w:basedOn w:val="a"/>
    <w:link w:val="xl128"/>
    <w:qFormat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paragraph" w:customStyle="1" w:styleId="xl1531">
    <w:name w:val="xl1531"/>
    <w:basedOn w:val="a"/>
    <w:link w:val="xl153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f4">
    <w:name w:val="Прижатый влево1"/>
    <w:basedOn w:val="a"/>
    <w:next w:val="a"/>
    <w:link w:val="aff0"/>
    <w:qFormat/>
    <w:pPr>
      <w:widowControl w:val="0"/>
      <w:spacing w:line="360" w:lineRule="auto"/>
    </w:pPr>
    <w:rPr>
      <w:rFonts w:ascii="Times New Roman" w:hAnsi="Times New Roman"/>
      <w:sz w:val="24"/>
    </w:rPr>
  </w:style>
  <w:style w:type="paragraph" w:customStyle="1" w:styleId="xl1801">
    <w:name w:val="xl1801"/>
    <w:basedOn w:val="a"/>
    <w:link w:val="xl180"/>
    <w:qFormat/>
    <w:pPr>
      <w:spacing w:beforeAutospacing="1" w:afterAutospacing="1"/>
      <w:jc w:val="center"/>
    </w:pPr>
    <w:rPr>
      <w:rFonts w:ascii="Times New Roman" w:hAnsi="Times New Roman"/>
      <w:sz w:val="14"/>
    </w:rPr>
  </w:style>
  <w:style w:type="paragraph" w:customStyle="1" w:styleId="c211">
    <w:name w:val="c211"/>
    <w:basedOn w:val="1fffff3"/>
    <w:link w:val="c21"/>
    <w:qFormat/>
  </w:style>
  <w:style w:type="paragraph" w:customStyle="1" w:styleId="msonormal1">
    <w:name w:val="msonormal1"/>
    <w:basedOn w:val="a"/>
    <w:link w:val="msonormal0"/>
    <w:qFormat/>
    <w:pPr>
      <w:spacing w:after="200" w:line="276" w:lineRule="auto"/>
    </w:pPr>
    <w:rPr>
      <w:rFonts w:ascii="Times New Roman" w:hAnsi="Times New Roman"/>
      <w:sz w:val="24"/>
    </w:rPr>
  </w:style>
  <w:style w:type="paragraph" w:customStyle="1" w:styleId="xl781">
    <w:name w:val="xl781"/>
    <w:basedOn w:val="a"/>
    <w:link w:val="xl78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410">
    <w:name w:val="Неразрешенное упоминание41"/>
    <w:basedOn w:val="1fffff3"/>
    <w:link w:val="43"/>
    <w:qFormat/>
    <w:rPr>
      <w:color w:val="605E5C"/>
      <w:shd w:val="clear" w:color="auto" w:fill="E1DFDD"/>
    </w:rPr>
  </w:style>
  <w:style w:type="paragraph" w:customStyle="1" w:styleId="xl1201">
    <w:name w:val="xl1201"/>
    <w:basedOn w:val="a"/>
    <w:link w:val="xl120"/>
    <w:qFormat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paragraph" w:customStyle="1" w:styleId="xl1551">
    <w:name w:val="xl1551"/>
    <w:basedOn w:val="a"/>
    <w:link w:val="xl155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f5">
    <w:name w:val="Таблицы (моноширинный)1"/>
    <w:basedOn w:val="a"/>
    <w:next w:val="a"/>
    <w:link w:val="aff1"/>
    <w:qFormat/>
    <w:pPr>
      <w:widowControl w:val="0"/>
      <w:spacing w:line="360" w:lineRule="auto"/>
    </w:pPr>
    <w:rPr>
      <w:rFonts w:ascii="Courier New" w:hAnsi="Courier New"/>
      <w:sz w:val="24"/>
    </w:rPr>
  </w:style>
  <w:style w:type="paragraph" w:customStyle="1" w:styleId="11d">
    <w:name w:val="Гиперссылка11"/>
    <w:basedOn w:val="1fffff3"/>
    <w:qFormat/>
    <w:rPr>
      <w:color w:val="0000FF"/>
      <w:u w:val="single"/>
    </w:rPr>
  </w:style>
  <w:style w:type="paragraph" w:customStyle="1" w:styleId="1f7">
    <w:name w:val="Заголовок распахивающейся части диалога1"/>
    <w:basedOn w:val="a"/>
    <w:next w:val="a"/>
    <w:link w:val="aff2"/>
    <w:qFormat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paragraph" w:customStyle="1" w:styleId="1f8">
    <w:name w:val="Подвал для информации об изменениях1"/>
    <w:basedOn w:val="10"/>
    <w:next w:val="a"/>
    <w:link w:val="aff3"/>
    <w:qFormat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paragraph" w:styleId="32">
    <w:name w:val="toc 3"/>
    <w:basedOn w:val="a"/>
    <w:next w:val="a"/>
    <w:link w:val="31"/>
    <w:uiPriority w:val="39"/>
    <w:pPr>
      <w:ind w:left="480"/>
    </w:pPr>
    <w:rPr>
      <w:rFonts w:ascii="Times New Roman" w:hAnsi="Times New Roman"/>
      <w:sz w:val="28"/>
    </w:rPr>
  </w:style>
  <w:style w:type="paragraph" w:customStyle="1" w:styleId="xl1041">
    <w:name w:val="xl1041"/>
    <w:basedOn w:val="a"/>
    <w:link w:val="xl104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1f9">
    <w:name w:val="Внимание: недобросовестность!1"/>
    <w:basedOn w:val="1ffe"/>
    <w:next w:val="a"/>
    <w:link w:val="aff4"/>
    <w:qFormat/>
  </w:style>
  <w:style w:type="paragraph" w:customStyle="1" w:styleId="1fa">
    <w:name w:val="Подзаголовок для информации об изменениях1"/>
    <w:basedOn w:val="1fffff0"/>
    <w:next w:val="a"/>
    <w:link w:val="aff5"/>
    <w:qFormat/>
    <w:rPr>
      <w:b/>
    </w:rPr>
  </w:style>
  <w:style w:type="paragraph" w:customStyle="1" w:styleId="1fb">
    <w:name w:val="Основное меню (преемственное)1"/>
    <w:basedOn w:val="a"/>
    <w:next w:val="a"/>
    <w:link w:val="aff6"/>
    <w:qFormat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paragraph" w:customStyle="1" w:styleId="xl881">
    <w:name w:val="xl881"/>
    <w:basedOn w:val="a"/>
    <w:link w:val="xl88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fc">
    <w:name w:val="Заголовок статьи1"/>
    <w:basedOn w:val="a"/>
    <w:next w:val="a"/>
    <w:link w:val="aff7"/>
    <w:qFormat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paragraph" w:customStyle="1" w:styleId="xl1001">
    <w:name w:val="xl1001"/>
    <w:basedOn w:val="a"/>
    <w:link w:val="xl100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561">
    <w:name w:val="xl1561"/>
    <w:basedOn w:val="a"/>
    <w:link w:val="xl156"/>
    <w:qFormat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211">
    <w:name w:val="Неразрешенное упоминание21"/>
    <w:link w:val="29"/>
    <w:qFormat/>
    <w:rPr>
      <w:rFonts w:ascii="Calibri" w:hAnsi="Calibri"/>
      <w:color w:val="605E5C"/>
      <w:shd w:val="clear" w:color="auto" w:fill="E1DFDD"/>
    </w:rPr>
  </w:style>
  <w:style w:type="paragraph" w:styleId="aff9">
    <w:name w:val="annotation text"/>
    <w:basedOn w:val="a"/>
    <w:link w:val="aff8"/>
    <w:rPr>
      <w:sz w:val="20"/>
    </w:rPr>
  </w:style>
  <w:style w:type="paragraph" w:customStyle="1" w:styleId="xl1781">
    <w:name w:val="xl1781"/>
    <w:basedOn w:val="a"/>
    <w:link w:val="xl178"/>
    <w:qFormat/>
    <w:pPr>
      <w:spacing w:beforeAutospacing="1" w:afterAutospacing="1"/>
      <w:jc w:val="center"/>
    </w:pPr>
    <w:rPr>
      <w:rFonts w:ascii="Times New Roman" w:hAnsi="Times New Roman"/>
      <w:sz w:val="14"/>
    </w:rPr>
  </w:style>
  <w:style w:type="paragraph" w:customStyle="1" w:styleId="xl1491">
    <w:name w:val="xl1491"/>
    <w:basedOn w:val="a"/>
    <w:link w:val="xl149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xl1331">
    <w:name w:val="xl1331"/>
    <w:basedOn w:val="a"/>
    <w:link w:val="xl133"/>
    <w:qFormat/>
    <w:pPr>
      <w:spacing w:beforeAutospacing="1" w:afterAutospacing="1"/>
    </w:pPr>
    <w:rPr>
      <w:rFonts w:ascii="Times New Roman" w:hAnsi="Times New Roman"/>
      <w:color w:val="FFFFFF"/>
      <w:sz w:val="24"/>
    </w:rPr>
  </w:style>
  <w:style w:type="paragraph" w:customStyle="1" w:styleId="1fd">
    <w:name w:val="Выделение для Базового Поиска1"/>
    <w:link w:val="affa"/>
    <w:qFormat/>
    <w:rPr>
      <w:rFonts w:ascii="Calibri" w:hAnsi="Calibri"/>
      <w:b/>
      <w:color w:val="0058A9"/>
    </w:rPr>
  </w:style>
  <w:style w:type="paragraph" w:customStyle="1" w:styleId="xl1381">
    <w:name w:val="xl1381"/>
    <w:basedOn w:val="a"/>
    <w:link w:val="xl138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1fe">
    <w:name w:val="Продолжение ссылки1"/>
    <w:link w:val="affb"/>
    <w:qFormat/>
  </w:style>
  <w:style w:type="paragraph" w:customStyle="1" w:styleId="xl961">
    <w:name w:val="xl961"/>
    <w:basedOn w:val="a"/>
    <w:link w:val="xl96"/>
    <w:qFormat/>
    <w:pPr>
      <w:spacing w:beforeAutospacing="1" w:afterAutospacing="1"/>
    </w:pPr>
    <w:rPr>
      <w:rFonts w:ascii="Times New Roman" w:hAnsi="Times New Roman"/>
      <w:color w:val="FF0000"/>
      <w:sz w:val="14"/>
    </w:rPr>
  </w:style>
  <w:style w:type="paragraph" w:customStyle="1" w:styleId="xl1691">
    <w:name w:val="xl1691"/>
    <w:basedOn w:val="a"/>
    <w:link w:val="xl169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ff">
    <w:name w:val="Пример.1"/>
    <w:basedOn w:val="1ffe"/>
    <w:next w:val="a"/>
    <w:link w:val="affc"/>
    <w:qFormat/>
  </w:style>
  <w:style w:type="paragraph" w:customStyle="1" w:styleId="xl1371">
    <w:name w:val="xl1371"/>
    <w:basedOn w:val="a"/>
    <w:link w:val="xl137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1ff0">
    <w:name w:val="Не вступил в силу1"/>
    <w:link w:val="affd"/>
    <w:qFormat/>
    <w:rPr>
      <w:rFonts w:ascii="Calibri" w:hAnsi="Calibri"/>
      <w:b/>
      <w:shd w:val="clear" w:color="auto" w:fill="D8EDE8"/>
    </w:rPr>
  </w:style>
  <w:style w:type="paragraph" w:customStyle="1" w:styleId="1ff1">
    <w:name w:val="Колонтитул (правый)1"/>
    <w:basedOn w:val="1fff4"/>
    <w:next w:val="a"/>
    <w:link w:val="affe"/>
    <w:qFormat/>
    <w:rPr>
      <w:sz w:val="14"/>
    </w:rPr>
  </w:style>
  <w:style w:type="paragraph" w:customStyle="1" w:styleId="1ff2">
    <w:name w:val="Комментарий пользователя1"/>
    <w:basedOn w:val="user0"/>
    <w:next w:val="a"/>
    <w:link w:val="afff0"/>
    <w:qFormat/>
    <w:pPr>
      <w:jc w:val="left"/>
    </w:pPr>
  </w:style>
  <w:style w:type="paragraph" w:customStyle="1" w:styleId="121">
    <w:name w:val="Текст примечания Знак12"/>
    <w:link w:val="1ff3"/>
    <w:qFormat/>
    <w:rPr>
      <w:rFonts w:ascii="Times New Roman" w:hAnsi="Times New Roman"/>
      <w:sz w:val="20"/>
    </w:rPr>
  </w:style>
  <w:style w:type="paragraph" w:customStyle="1" w:styleId="xl671">
    <w:name w:val="xl671"/>
    <w:basedOn w:val="a"/>
    <w:link w:val="xl67"/>
    <w:qFormat/>
    <w:pPr>
      <w:spacing w:beforeAutospacing="1" w:afterAutospacing="1"/>
      <w:jc w:val="both"/>
    </w:pPr>
    <w:rPr>
      <w:rFonts w:ascii="Times New Roman" w:hAnsi="Times New Roman"/>
      <w:sz w:val="16"/>
    </w:rPr>
  </w:style>
  <w:style w:type="paragraph" w:customStyle="1" w:styleId="xl1791">
    <w:name w:val="xl1791"/>
    <w:basedOn w:val="a"/>
    <w:link w:val="xl179"/>
    <w:qFormat/>
    <w:pPr>
      <w:spacing w:beforeAutospacing="1" w:afterAutospacing="1"/>
      <w:jc w:val="center"/>
    </w:pPr>
    <w:rPr>
      <w:rFonts w:ascii="Times New Roman" w:hAnsi="Times New Roman"/>
      <w:sz w:val="14"/>
    </w:rPr>
  </w:style>
  <w:style w:type="paragraph" w:customStyle="1" w:styleId="xl1631">
    <w:name w:val="xl1631"/>
    <w:basedOn w:val="a"/>
    <w:link w:val="xl163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xl1171">
    <w:name w:val="xl1171"/>
    <w:basedOn w:val="a"/>
    <w:link w:val="xl117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341">
    <w:name w:val="xl1341"/>
    <w:basedOn w:val="a"/>
    <w:link w:val="xl134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021">
    <w:name w:val="xl1021"/>
    <w:basedOn w:val="a"/>
    <w:link w:val="xl102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xl941">
    <w:name w:val="xl941"/>
    <w:basedOn w:val="a"/>
    <w:link w:val="xl94"/>
    <w:qFormat/>
    <w:pPr>
      <w:spacing w:beforeAutospacing="1" w:afterAutospacing="1"/>
    </w:pPr>
    <w:rPr>
      <w:rFonts w:ascii="Times New Roman" w:hAnsi="Times New Roman"/>
      <w:color w:val="FFFFFF"/>
      <w:sz w:val="14"/>
    </w:rPr>
  </w:style>
  <w:style w:type="paragraph" w:customStyle="1" w:styleId="1ff4">
    <w:name w:val="Напишите нам1"/>
    <w:basedOn w:val="a"/>
    <w:next w:val="a"/>
    <w:link w:val="afff1"/>
    <w:qFormat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paragraph" w:customStyle="1" w:styleId="xl1391">
    <w:name w:val="xl1391"/>
    <w:basedOn w:val="a"/>
    <w:link w:val="xl139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118">
    <w:name w:val="Неразрешенное упоминание11"/>
    <w:basedOn w:val="1fffff3"/>
    <w:link w:val="1fffd"/>
    <w:qFormat/>
    <w:rPr>
      <w:color w:val="605E5C"/>
      <w:shd w:val="clear" w:color="auto" w:fill="E1DFDD"/>
    </w:rPr>
  </w:style>
  <w:style w:type="paragraph" w:customStyle="1" w:styleId="112">
    <w:name w:val="Раздел 11"/>
    <w:basedOn w:val="10"/>
    <w:link w:val="1ff5"/>
    <w:qFormat/>
    <w:pPr>
      <w:keepNext/>
      <w:spacing w:before="280" w:after="120"/>
    </w:pPr>
    <w:rPr>
      <w:rFonts w:ascii="Times New Roman Полужирный" w:hAnsi="Times New Roman Полужирный"/>
      <w:caps/>
    </w:rPr>
  </w:style>
  <w:style w:type="paragraph" w:customStyle="1" w:styleId="1ff6">
    <w:name w:val="Примечание.1"/>
    <w:basedOn w:val="1ffe"/>
    <w:next w:val="a"/>
    <w:link w:val="afff2"/>
    <w:qFormat/>
  </w:style>
  <w:style w:type="paragraph" w:customStyle="1" w:styleId="xl831">
    <w:name w:val="xl831"/>
    <w:basedOn w:val="a"/>
    <w:link w:val="xl83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661">
    <w:name w:val="xl661"/>
    <w:basedOn w:val="a"/>
    <w:link w:val="xl66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xl1401">
    <w:name w:val="xl1401"/>
    <w:basedOn w:val="a"/>
    <w:link w:val="xl140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2a">
    <w:name w:val="Гиперссылка2"/>
    <w:basedOn w:val="1fffff3"/>
    <w:link w:val="afff3"/>
    <w:qFormat/>
    <w:rPr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  <w:rPr>
      <w:rFonts w:ascii="Times New Roman" w:hAnsi="Times New Roman"/>
      <w:sz w:val="20"/>
    </w:rPr>
  </w:style>
  <w:style w:type="paragraph" w:customStyle="1" w:styleId="FontStyle451">
    <w:name w:val="Font Style451"/>
    <w:link w:val="FontStyle45"/>
    <w:qFormat/>
    <w:rPr>
      <w:rFonts w:ascii="Times New Roman" w:hAnsi="Times New Roman"/>
      <w:b/>
      <w:sz w:val="26"/>
    </w:rPr>
  </w:style>
  <w:style w:type="paragraph" w:styleId="1ff8">
    <w:name w:val="toc 1"/>
    <w:basedOn w:val="a"/>
    <w:next w:val="a"/>
    <w:link w:val="1ff7"/>
    <w:uiPriority w:val="39"/>
    <w:pPr>
      <w:tabs>
        <w:tab w:val="right" w:leader="dot" w:pos="9639"/>
      </w:tabs>
      <w:spacing w:before="120" w:line="276" w:lineRule="auto"/>
      <w:jc w:val="both"/>
    </w:pPr>
    <w:rPr>
      <w:rFonts w:ascii="Times New Roman" w:hAnsi="Times New Roman"/>
      <w:b/>
      <w:sz w:val="24"/>
    </w:rPr>
  </w:style>
  <w:style w:type="paragraph" w:customStyle="1" w:styleId="xl981">
    <w:name w:val="xl981"/>
    <w:basedOn w:val="a"/>
    <w:link w:val="xl98"/>
    <w:qFormat/>
    <w:pPr>
      <w:spacing w:beforeAutospacing="1" w:afterAutospacing="1"/>
    </w:pPr>
    <w:rPr>
      <w:rFonts w:ascii="Times New Roman" w:hAnsi="Times New Roman"/>
      <w:color w:val="FF0000"/>
      <w:sz w:val="14"/>
    </w:rPr>
  </w:style>
  <w:style w:type="paragraph" w:customStyle="1" w:styleId="xl631">
    <w:name w:val="xl631"/>
    <w:basedOn w:val="a"/>
    <w:link w:val="xl63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xl901">
    <w:name w:val="xl901"/>
    <w:basedOn w:val="a"/>
    <w:link w:val="xl90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471">
    <w:name w:val="xl1471"/>
    <w:basedOn w:val="a"/>
    <w:link w:val="xl147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styleId="2c">
    <w:name w:val="Body Text Indent 2"/>
    <w:basedOn w:val="a"/>
    <w:link w:val="2b"/>
    <w:qFormat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customStyle="1" w:styleId="113">
    <w:name w:val="Название Знак11"/>
    <w:link w:val="1ff9"/>
    <w:qFormat/>
    <w:rPr>
      <w:rFonts w:ascii="Times New Roman" w:hAnsi="Times New Roman"/>
      <w:sz w:val="24"/>
    </w:rPr>
  </w:style>
  <w:style w:type="paragraph" w:customStyle="1" w:styleId="1210">
    <w:name w:val="таблСлева121"/>
    <w:basedOn w:val="a"/>
    <w:link w:val="122"/>
    <w:qFormat/>
    <w:rPr>
      <w:rFonts w:ascii="Segoe UI" w:hAnsi="Segoe UI"/>
      <w:sz w:val="24"/>
    </w:rPr>
  </w:style>
  <w:style w:type="paragraph" w:customStyle="1" w:styleId="ConsPlusCell1">
    <w:name w:val="ConsPlusCell1"/>
    <w:link w:val="ConsPlusCell"/>
    <w:qFormat/>
    <w:rPr>
      <w:rFonts w:ascii="Arial" w:hAnsi="Arial"/>
      <w:sz w:val="20"/>
    </w:rPr>
  </w:style>
  <w:style w:type="paragraph" w:customStyle="1" w:styleId="xl1261">
    <w:name w:val="xl1261"/>
    <w:basedOn w:val="a"/>
    <w:link w:val="xl126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s11">
    <w:name w:val="s_11"/>
    <w:basedOn w:val="a"/>
    <w:link w:val="s1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1ffa">
    <w:name w:val="Заголовок группы контролов1"/>
    <w:basedOn w:val="a"/>
    <w:next w:val="a"/>
    <w:link w:val="afff4"/>
    <w:qFormat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paragraph" w:customStyle="1" w:styleId="xl1111">
    <w:name w:val="xl1111"/>
    <w:basedOn w:val="a"/>
    <w:link w:val="xl111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customStyle="1" w:styleId="xl861">
    <w:name w:val="xl861"/>
    <w:basedOn w:val="a"/>
    <w:link w:val="xl86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ffb">
    <w:name w:val="Гипертекстовая ссылка1"/>
    <w:link w:val="afff5"/>
    <w:qFormat/>
    <w:rPr>
      <w:rFonts w:ascii="Calibri" w:hAnsi="Calibri"/>
      <w:b/>
      <w:color w:val="106BBE"/>
    </w:rPr>
  </w:style>
  <w:style w:type="paragraph" w:customStyle="1" w:styleId="xl1091">
    <w:name w:val="xl1091"/>
    <w:basedOn w:val="a"/>
    <w:link w:val="xl109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141">
    <w:name w:val="xl1141"/>
    <w:basedOn w:val="a"/>
    <w:link w:val="xl114"/>
    <w:qFormat/>
    <w:pPr>
      <w:spacing w:beforeAutospacing="1" w:afterAutospacing="1"/>
    </w:pPr>
    <w:rPr>
      <w:rFonts w:ascii="Times New Roman" w:hAnsi="Times New Roman"/>
      <w:b/>
      <w:i/>
      <w:sz w:val="16"/>
    </w:rPr>
  </w:style>
  <w:style w:type="paragraph" w:customStyle="1" w:styleId="1ffc">
    <w:name w:val="Слабое выделение1"/>
    <w:link w:val="afff6"/>
    <w:qFormat/>
    <w:rPr>
      <w:rFonts w:ascii="Calibri" w:hAnsi="Calibri"/>
      <w:i/>
      <w:color w:val="404040"/>
    </w:rPr>
  </w:style>
  <w:style w:type="paragraph" w:customStyle="1" w:styleId="xl1481">
    <w:name w:val="xl1481"/>
    <w:basedOn w:val="a"/>
    <w:link w:val="xl148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114">
    <w:name w:val="Заголовок Знак11"/>
    <w:basedOn w:val="1fffff3"/>
    <w:link w:val="1ffd"/>
    <w:qFormat/>
    <w:rPr>
      <w:rFonts w:asciiTheme="majorHAnsi" w:hAnsiTheme="majorHAnsi"/>
      <w:spacing w:val="-10"/>
      <w:sz w:val="56"/>
    </w:rPr>
  </w:style>
  <w:style w:type="paragraph" w:styleId="afff8">
    <w:name w:val="No Spacing"/>
    <w:link w:val="afff7"/>
    <w:uiPriority w:val="1"/>
    <w:qFormat/>
  </w:style>
  <w:style w:type="paragraph" w:customStyle="1" w:styleId="1fffff3">
    <w:name w:val="Основной шрифт абзаца1"/>
    <w:qFormat/>
  </w:style>
  <w:style w:type="paragraph" w:customStyle="1" w:styleId="docdata1">
    <w:name w:val="docdata1"/>
    <w:basedOn w:val="1fffff3"/>
    <w:link w:val="docdata"/>
    <w:qFormat/>
  </w:style>
  <w:style w:type="paragraph" w:customStyle="1" w:styleId="xl1061">
    <w:name w:val="xl1061"/>
    <w:basedOn w:val="a"/>
    <w:link w:val="xl106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xl1291">
    <w:name w:val="xl1291"/>
    <w:basedOn w:val="a"/>
    <w:link w:val="xl129"/>
    <w:qFormat/>
    <w:pPr>
      <w:spacing w:beforeAutospacing="1" w:afterAutospacing="1"/>
    </w:pPr>
    <w:rPr>
      <w:rFonts w:ascii="Times New Roman" w:hAnsi="Times New Roman"/>
      <w:b/>
      <w:i/>
      <w:sz w:val="16"/>
    </w:rPr>
  </w:style>
  <w:style w:type="paragraph" w:styleId="90">
    <w:name w:val="toc 9"/>
    <w:basedOn w:val="a"/>
    <w:next w:val="a"/>
    <w:link w:val="9"/>
    <w:uiPriority w:val="39"/>
    <w:pPr>
      <w:ind w:left="1920"/>
    </w:pPr>
    <w:rPr>
      <w:rFonts w:ascii="Calibri" w:hAnsi="Calibri"/>
      <w:sz w:val="20"/>
    </w:rPr>
  </w:style>
  <w:style w:type="paragraph" w:customStyle="1" w:styleId="xl1591">
    <w:name w:val="xl1591"/>
    <w:basedOn w:val="a"/>
    <w:link w:val="xl159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Default1">
    <w:name w:val="Default1"/>
    <w:link w:val="Default"/>
    <w:qFormat/>
    <w:rPr>
      <w:rFonts w:ascii="Times New Roman" w:hAnsi="Times New Roman"/>
      <w:sz w:val="24"/>
    </w:rPr>
  </w:style>
  <w:style w:type="paragraph" w:customStyle="1" w:styleId="xl1461">
    <w:name w:val="xl1461"/>
    <w:basedOn w:val="a"/>
    <w:link w:val="xl146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1ffe">
    <w:name w:val="Внимание1"/>
    <w:basedOn w:val="a"/>
    <w:next w:val="a"/>
    <w:link w:val="a7"/>
    <w:qFormat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paragraph" w:customStyle="1" w:styleId="1fff0">
    <w:name w:val="Интерактивный заголовок1"/>
    <w:basedOn w:val="11a"/>
    <w:next w:val="a"/>
    <w:link w:val="afff9"/>
    <w:qFormat/>
    <w:rPr>
      <w:u w:val="single"/>
    </w:rPr>
  </w:style>
  <w:style w:type="paragraph" w:customStyle="1" w:styleId="xl1301">
    <w:name w:val="xl1301"/>
    <w:basedOn w:val="a"/>
    <w:link w:val="xl130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xl1311">
    <w:name w:val="xl1311"/>
    <w:basedOn w:val="a"/>
    <w:link w:val="xl131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xl1191">
    <w:name w:val="xl1191"/>
    <w:basedOn w:val="a"/>
    <w:link w:val="xl119"/>
    <w:qFormat/>
    <w:pPr>
      <w:spacing w:beforeAutospacing="1" w:afterAutospacing="1"/>
    </w:pPr>
    <w:rPr>
      <w:rFonts w:ascii="Times New Roman" w:hAnsi="Times New Roman"/>
      <w:color w:val="FFFFFF"/>
      <w:sz w:val="14"/>
    </w:rPr>
  </w:style>
  <w:style w:type="paragraph" w:customStyle="1" w:styleId="115">
    <w:name w:val="Просмотренная гиперссылка11"/>
    <w:basedOn w:val="1fffff3"/>
    <w:link w:val="1fff1"/>
    <w:qFormat/>
    <w:rPr>
      <w:color w:val="800080"/>
      <w:u w:val="single"/>
    </w:rPr>
  </w:style>
  <w:style w:type="paragraph" w:styleId="afffb">
    <w:name w:val="Balloon Text"/>
    <w:basedOn w:val="a"/>
    <w:link w:val="afffa"/>
    <w:qFormat/>
    <w:rPr>
      <w:rFonts w:ascii="Segoe UI" w:hAnsi="Segoe UI"/>
      <w:sz w:val="18"/>
    </w:rPr>
  </w:style>
  <w:style w:type="paragraph" w:customStyle="1" w:styleId="xl911">
    <w:name w:val="xl911"/>
    <w:basedOn w:val="a"/>
    <w:link w:val="xl91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821">
    <w:name w:val="xl821"/>
    <w:basedOn w:val="a"/>
    <w:link w:val="xl82"/>
    <w:qFormat/>
    <w:pPr>
      <w:spacing w:beforeAutospacing="1" w:afterAutospacing="1"/>
    </w:pPr>
    <w:rPr>
      <w:rFonts w:ascii="Times New Roman" w:hAnsi="Times New Roman"/>
      <w:color w:val="FF0000"/>
      <w:sz w:val="14"/>
    </w:rPr>
  </w:style>
  <w:style w:type="paragraph" w:customStyle="1" w:styleId="xl1131">
    <w:name w:val="xl1131"/>
    <w:basedOn w:val="a"/>
    <w:link w:val="xl113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xl681">
    <w:name w:val="xl681"/>
    <w:basedOn w:val="a"/>
    <w:link w:val="xl68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customStyle="1" w:styleId="xl1451">
    <w:name w:val="xl1451"/>
    <w:basedOn w:val="a"/>
    <w:link w:val="xl145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116">
    <w:name w:val="Знак сноски11"/>
    <w:basedOn w:val="a"/>
    <w:link w:val="1fff2"/>
    <w:qFormat/>
    <w:rPr>
      <w:vertAlign w:val="superscript"/>
    </w:rPr>
  </w:style>
  <w:style w:type="paragraph" w:customStyle="1" w:styleId="xl811">
    <w:name w:val="xl811"/>
    <w:basedOn w:val="a"/>
    <w:link w:val="xl81"/>
    <w:qFormat/>
    <w:pPr>
      <w:spacing w:beforeAutospacing="1" w:afterAutospacing="1"/>
    </w:pPr>
    <w:rPr>
      <w:rFonts w:ascii="Times New Roman" w:hAnsi="Times New Roman"/>
      <w:color w:val="FF0000"/>
      <w:sz w:val="14"/>
    </w:rPr>
  </w:style>
  <w:style w:type="paragraph" w:customStyle="1" w:styleId="c71">
    <w:name w:val="c71"/>
    <w:link w:val="c7"/>
    <w:qFormat/>
  </w:style>
  <w:style w:type="paragraph" w:customStyle="1" w:styleId="xl931">
    <w:name w:val="xl931"/>
    <w:basedOn w:val="a"/>
    <w:link w:val="xl93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xl1031">
    <w:name w:val="xl1031"/>
    <w:basedOn w:val="a"/>
    <w:link w:val="xl103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xl1751">
    <w:name w:val="xl1751"/>
    <w:basedOn w:val="a"/>
    <w:link w:val="xl175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xl1701">
    <w:name w:val="xl1701"/>
    <w:basedOn w:val="a"/>
    <w:link w:val="xl170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fff3">
    <w:name w:val="Сравнение редакций. Добавленный фрагмент1"/>
    <w:link w:val="afffc"/>
    <w:qFormat/>
    <w:rPr>
      <w:rFonts w:ascii="Calibri" w:hAnsi="Calibri"/>
      <w:shd w:val="clear" w:color="auto" w:fill="C1D7FF"/>
    </w:rPr>
  </w:style>
  <w:style w:type="paragraph" w:customStyle="1" w:styleId="1fff4">
    <w:name w:val="Текст (прав. подпись)1"/>
    <w:basedOn w:val="a"/>
    <w:next w:val="a"/>
    <w:link w:val="afff"/>
    <w:qFormat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paragraph" w:styleId="80">
    <w:name w:val="toc 8"/>
    <w:basedOn w:val="a"/>
    <w:next w:val="a"/>
    <w:link w:val="8"/>
    <w:uiPriority w:val="39"/>
    <w:pPr>
      <w:ind w:left="1680"/>
    </w:pPr>
    <w:rPr>
      <w:rFonts w:ascii="Calibri" w:hAnsi="Calibri"/>
      <w:sz w:val="20"/>
    </w:rPr>
  </w:style>
  <w:style w:type="paragraph" w:customStyle="1" w:styleId="1fff5">
    <w:name w:val="Подчёркнуный текст1"/>
    <w:basedOn w:val="a"/>
    <w:next w:val="a"/>
    <w:link w:val="afffd"/>
    <w:qFormat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117">
    <w:name w:val="Обычный (веб)11"/>
    <w:basedOn w:val="a"/>
    <w:next w:val="affff6"/>
    <w:link w:val="1fff6"/>
    <w:qFormat/>
    <w:pPr>
      <w:widowControl w:val="0"/>
    </w:pPr>
    <w:rPr>
      <w:rFonts w:ascii="Times New Roman" w:hAnsi="Times New Roman"/>
      <w:sz w:val="24"/>
    </w:rPr>
  </w:style>
  <w:style w:type="paragraph" w:customStyle="1" w:styleId="1fff7">
    <w:name w:val="Дочерний элемент списка1"/>
    <w:basedOn w:val="a"/>
    <w:next w:val="a"/>
    <w:link w:val="affff0"/>
    <w:qFormat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paragraph" w:customStyle="1" w:styleId="1fff8">
    <w:name w:val="Обычный (Интернет) Знак1"/>
    <w:link w:val="affff1"/>
    <w:qFormat/>
    <w:rPr>
      <w:rFonts w:ascii="Times New Roman" w:hAnsi="Times New Roman"/>
      <w:sz w:val="24"/>
    </w:rPr>
  </w:style>
  <w:style w:type="paragraph" w:customStyle="1" w:styleId="xl1501">
    <w:name w:val="xl1501"/>
    <w:basedOn w:val="a"/>
    <w:link w:val="xl150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2d">
    <w:name w:val="Просмотренная гиперссылка2"/>
    <w:basedOn w:val="1fffff3"/>
    <w:link w:val="affff2"/>
    <w:qFormat/>
    <w:rPr>
      <w:color w:val="954F72" w:themeColor="followedHyperlink"/>
      <w:u w:val="single"/>
    </w:rPr>
  </w:style>
  <w:style w:type="paragraph" w:customStyle="1" w:styleId="310">
    <w:name w:val="Неразрешенное упоминание31"/>
    <w:link w:val="33"/>
    <w:qFormat/>
    <w:rPr>
      <w:rFonts w:ascii="Calibri" w:hAnsi="Calibri"/>
      <w:color w:val="605E5C"/>
      <w:shd w:val="clear" w:color="auto" w:fill="E1DFDD"/>
    </w:rPr>
  </w:style>
  <w:style w:type="paragraph" w:customStyle="1" w:styleId="xl991">
    <w:name w:val="xl991"/>
    <w:basedOn w:val="a"/>
    <w:link w:val="xl99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xl1661">
    <w:name w:val="xl1661"/>
    <w:basedOn w:val="a"/>
    <w:link w:val="xl166"/>
    <w:qFormat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paragraph" w:customStyle="1" w:styleId="1fff9">
    <w:name w:val="Заголовок ЭР (левое окно)1"/>
    <w:basedOn w:val="a"/>
    <w:next w:val="a"/>
    <w:link w:val="ae"/>
    <w:qFormat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paragraph" w:customStyle="1" w:styleId="1fffa">
    <w:name w:val="Выделение1"/>
    <w:link w:val="affff3"/>
    <w:qFormat/>
    <w:rPr>
      <w:rFonts w:ascii="Times New Roman" w:hAnsi="Times New Roman"/>
      <w:i/>
    </w:rPr>
  </w:style>
  <w:style w:type="paragraph" w:customStyle="1" w:styleId="pTextStyleCenter1">
    <w:name w:val="pTextStyleCenter1"/>
    <w:basedOn w:val="a"/>
    <w:link w:val="pTextStyleCenter"/>
    <w:qFormat/>
    <w:pPr>
      <w:spacing w:line="252" w:lineRule="auto"/>
      <w:jc w:val="center"/>
    </w:pPr>
    <w:rPr>
      <w:rFonts w:ascii="Times New Roman" w:hAnsi="Times New Roman"/>
      <w:sz w:val="24"/>
    </w:rPr>
  </w:style>
  <w:style w:type="paragraph" w:customStyle="1" w:styleId="1fffb">
    <w:name w:val="Ссылка на официальную публикацию1"/>
    <w:basedOn w:val="a"/>
    <w:next w:val="a"/>
    <w:link w:val="affff4"/>
    <w:qFormat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affff6">
    <w:name w:val="Normal (Web)"/>
    <w:basedOn w:val="a"/>
    <w:link w:val="affff5"/>
    <w:qFormat/>
    <w:pPr>
      <w:spacing w:after="200" w:line="276" w:lineRule="auto"/>
    </w:pPr>
    <w:rPr>
      <w:rFonts w:ascii="Times New Roman" w:hAnsi="Times New Roman"/>
      <w:sz w:val="24"/>
    </w:rPr>
  </w:style>
  <w:style w:type="paragraph" w:customStyle="1" w:styleId="-1">
    <w:name w:val="ЭР-содержание (правое окно)1"/>
    <w:basedOn w:val="a"/>
    <w:next w:val="a"/>
    <w:link w:val="-"/>
    <w:qFormat/>
    <w:pPr>
      <w:widowControl w:val="0"/>
      <w:spacing w:before="300" w:line="360" w:lineRule="auto"/>
    </w:pPr>
    <w:rPr>
      <w:rFonts w:ascii="Times New Roman" w:hAnsi="Times New Roman"/>
      <w:sz w:val="24"/>
    </w:rPr>
  </w:style>
  <w:style w:type="paragraph" w:customStyle="1" w:styleId="xl1361">
    <w:name w:val="xl1361"/>
    <w:basedOn w:val="a"/>
    <w:link w:val="xl136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xl1611">
    <w:name w:val="xl1611"/>
    <w:basedOn w:val="a"/>
    <w:link w:val="xl161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xl751">
    <w:name w:val="xl751"/>
    <w:basedOn w:val="a"/>
    <w:link w:val="xl75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customStyle="1" w:styleId="1fffc">
    <w:name w:val="Знак концевой сноски1"/>
    <w:link w:val="affff7"/>
    <w:qFormat/>
    <w:rPr>
      <w:rFonts w:ascii="Times New Roman" w:hAnsi="Times New Roman"/>
      <w:vertAlign w:val="superscript"/>
    </w:rPr>
  </w:style>
  <w:style w:type="paragraph" w:styleId="affffa">
    <w:name w:val="TOC Heading"/>
    <w:basedOn w:val="10"/>
    <w:next w:val="a"/>
    <w:link w:val="affff9"/>
    <w:qFormat/>
    <w:pPr>
      <w:keepNext/>
      <w:keepLines/>
      <w:spacing w:before="240" w:after="28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paragraph" w:customStyle="1" w:styleId="1fffe">
    <w:name w:val="Номер страницы1"/>
    <w:link w:val="affffb"/>
    <w:qFormat/>
    <w:rPr>
      <w:rFonts w:ascii="Times New Roman" w:hAnsi="Times New Roman"/>
    </w:rPr>
  </w:style>
  <w:style w:type="paragraph" w:customStyle="1" w:styleId="xl891">
    <w:name w:val="xl891"/>
    <w:basedOn w:val="a"/>
    <w:link w:val="xl89"/>
    <w:qFormat/>
    <w:pPr>
      <w:spacing w:beforeAutospacing="1" w:afterAutospacing="1"/>
    </w:pPr>
    <w:rPr>
      <w:rFonts w:ascii="Times New Roman" w:hAnsi="Times New Roman"/>
      <w:i/>
      <w:sz w:val="14"/>
    </w:rPr>
  </w:style>
  <w:style w:type="paragraph" w:styleId="52">
    <w:name w:val="toc 5"/>
    <w:basedOn w:val="a"/>
    <w:next w:val="a"/>
    <w:link w:val="51"/>
    <w:uiPriority w:val="39"/>
    <w:pPr>
      <w:ind w:left="960"/>
    </w:pPr>
    <w:rPr>
      <w:rFonts w:ascii="Calibri" w:hAnsi="Calibri"/>
      <w:sz w:val="20"/>
    </w:rPr>
  </w:style>
  <w:style w:type="paragraph" w:customStyle="1" w:styleId="1ffff">
    <w:name w:val="Заголовок для информации об изменениях1"/>
    <w:basedOn w:val="10"/>
    <w:next w:val="a"/>
    <w:link w:val="affffc"/>
    <w:qFormat/>
    <w:pPr>
      <w:keepNext/>
      <w:keepLines/>
      <w:spacing w:before="280" w:after="240" w:line="360" w:lineRule="auto"/>
      <w:outlineLvl w:val="8"/>
    </w:pPr>
    <w:rPr>
      <w:b w:val="0"/>
      <w:sz w:val="18"/>
    </w:rPr>
  </w:style>
  <w:style w:type="paragraph" w:customStyle="1" w:styleId="xl1421">
    <w:name w:val="xl1421"/>
    <w:basedOn w:val="a"/>
    <w:link w:val="xl142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customStyle="1" w:styleId="xl1621">
    <w:name w:val="xl1621"/>
    <w:basedOn w:val="a"/>
    <w:link w:val="xl162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1ffff0">
    <w:name w:val="Текст (лев. подпись)1"/>
    <w:basedOn w:val="a"/>
    <w:next w:val="a"/>
    <w:link w:val="afc"/>
    <w:qFormat/>
    <w:pPr>
      <w:widowControl w:val="0"/>
      <w:spacing w:line="360" w:lineRule="auto"/>
    </w:pPr>
    <w:rPr>
      <w:rFonts w:ascii="Times New Roman" w:hAnsi="Times New Roman"/>
      <w:sz w:val="24"/>
    </w:rPr>
  </w:style>
  <w:style w:type="paragraph" w:customStyle="1" w:styleId="1ffff1">
    <w:name w:val="Текст в таблице1"/>
    <w:basedOn w:val="1ffff3"/>
    <w:next w:val="a"/>
    <w:link w:val="affffd"/>
    <w:qFormat/>
    <w:pPr>
      <w:ind w:firstLine="500"/>
    </w:pPr>
  </w:style>
  <w:style w:type="paragraph" w:customStyle="1" w:styleId="1111">
    <w:name w:val="Раздел 1.11"/>
    <w:basedOn w:val="afffff7"/>
    <w:link w:val="119"/>
    <w:qFormat/>
    <w:pPr>
      <w:spacing w:before="240"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styleId="afffff7">
    <w:name w:val="Subtitle"/>
    <w:basedOn w:val="a"/>
    <w:next w:val="a"/>
    <w:link w:val="afffff"/>
    <w:uiPriority w:val="11"/>
    <w:qFormat/>
    <w:pPr>
      <w:spacing w:after="160" w:line="264" w:lineRule="auto"/>
    </w:pPr>
    <w:rPr>
      <w:color w:val="5A5A5A" w:themeColor="text1" w:themeTint="A5"/>
      <w:spacing w:val="15"/>
    </w:rPr>
  </w:style>
  <w:style w:type="paragraph" w:customStyle="1" w:styleId="1ffff2">
    <w:name w:val="Сравнение редакций1"/>
    <w:link w:val="afffff0"/>
    <w:qFormat/>
    <w:rPr>
      <w:rFonts w:ascii="Calibri" w:hAnsi="Calibri"/>
      <w:b/>
      <w:color w:val="26282F"/>
    </w:rPr>
  </w:style>
  <w:style w:type="paragraph" w:customStyle="1" w:styleId="1ffff3">
    <w:name w:val="Нормальный (таблица)1"/>
    <w:basedOn w:val="a"/>
    <w:next w:val="a"/>
    <w:link w:val="affffe"/>
    <w:qFormat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xl1161">
    <w:name w:val="xl1161"/>
    <w:basedOn w:val="a"/>
    <w:link w:val="xl116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user0">
    <w:name w:val="Комментарий (user)"/>
    <w:basedOn w:val="1ffffc"/>
    <w:next w:val="a"/>
    <w:qFormat/>
    <w:pPr>
      <w:spacing w:before="75"/>
      <w:ind w:right="0"/>
      <w:jc w:val="both"/>
    </w:pPr>
    <w:rPr>
      <w:color w:val="353842"/>
    </w:rPr>
  </w:style>
  <w:style w:type="paragraph" w:customStyle="1" w:styleId="1ffff5">
    <w:name w:val="Оглавление1"/>
    <w:basedOn w:val="1f5"/>
    <w:next w:val="a"/>
    <w:link w:val="afffff2"/>
    <w:qFormat/>
    <w:pPr>
      <w:ind w:left="140"/>
    </w:pPr>
  </w:style>
  <w:style w:type="paragraph" w:customStyle="1" w:styleId="c151">
    <w:name w:val="c151"/>
    <w:basedOn w:val="1fffff3"/>
    <w:link w:val="c15"/>
    <w:qFormat/>
  </w:style>
  <w:style w:type="paragraph" w:customStyle="1" w:styleId="xl1651">
    <w:name w:val="xl1651"/>
    <w:basedOn w:val="a"/>
    <w:link w:val="xl165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1ffff6">
    <w:name w:val="Центрированный (таблица)1"/>
    <w:basedOn w:val="1ffff3"/>
    <w:next w:val="a"/>
    <w:link w:val="afffff3"/>
    <w:qFormat/>
    <w:pPr>
      <w:jc w:val="center"/>
    </w:pPr>
  </w:style>
  <w:style w:type="paragraph" w:customStyle="1" w:styleId="1ffff7">
    <w:name w:val="Моноширинный1"/>
    <w:basedOn w:val="a"/>
    <w:next w:val="a"/>
    <w:link w:val="afffff4"/>
    <w:qFormat/>
    <w:pPr>
      <w:widowControl w:val="0"/>
      <w:spacing w:line="360" w:lineRule="auto"/>
    </w:pPr>
    <w:rPr>
      <w:rFonts w:ascii="Courier New" w:hAnsi="Courier New"/>
      <w:sz w:val="24"/>
    </w:rPr>
  </w:style>
  <w:style w:type="paragraph" w:customStyle="1" w:styleId="11a">
    <w:name w:val="Заголовок11"/>
    <w:basedOn w:val="1fb"/>
    <w:next w:val="a"/>
    <w:link w:val="1fff"/>
    <w:qFormat/>
    <w:rPr>
      <w:b/>
      <w:color w:val="0058A9"/>
    </w:rPr>
  </w:style>
  <w:style w:type="paragraph" w:customStyle="1" w:styleId="xl1241">
    <w:name w:val="xl1241"/>
    <w:basedOn w:val="a"/>
    <w:link w:val="xl124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1ffff8">
    <w:name w:val="Словарная статья1"/>
    <w:basedOn w:val="a"/>
    <w:next w:val="a"/>
    <w:link w:val="afffff5"/>
    <w:qFormat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paragraph" w:customStyle="1" w:styleId="Style261">
    <w:name w:val="Style261"/>
    <w:basedOn w:val="a"/>
    <w:link w:val="Style26"/>
    <w:qFormat/>
    <w:pPr>
      <w:widowControl w:val="0"/>
      <w:spacing w:line="269" w:lineRule="exact"/>
      <w:jc w:val="center"/>
    </w:pPr>
    <w:rPr>
      <w:rFonts w:ascii="Times New Roman" w:hAnsi="Times New Roman"/>
      <w:sz w:val="24"/>
    </w:rPr>
  </w:style>
  <w:style w:type="paragraph" w:customStyle="1" w:styleId="xl1571">
    <w:name w:val="xl1571"/>
    <w:basedOn w:val="a"/>
    <w:link w:val="xl157"/>
    <w:qFormat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1ffff9">
    <w:name w:val="Переменная часть1"/>
    <w:basedOn w:val="1fb"/>
    <w:next w:val="a"/>
    <w:link w:val="afffff6"/>
    <w:qFormat/>
    <w:rPr>
      <w:sz w:val="1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Arial" w:hAnsi="Arial"/>
      <w:sz w:val="20"/>
    </w:rPr>
  </w:style>
  <w:style w:type="paragraph" w:customStyle="1" w:styleId="1ffffa">
    <w:name w:val="Постоянная часть1"/>
    <w:basedOn w:val="1fb"/>
    <w:next w:val="a"/>
    <w:link w:val="afffff8"/>
    <w:qFormat/>
    <w:rPr>
      <w:sz w:val="20"/>
    </w:rPr>
  </w:style>
  <w:style w:type="paragraph" w:customStyle="1" w:styleId="xl1511">
    <w:name w:val="xl1511"/>
    <w:basedOn w:val="a"/>
    <w:link w:val="xl151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1ffffb">
    <w:name w:val="Текст ЭР (см. также)1"/>
    <w:basedOn w:val="a"/>
    <w:next w:val="a"/>
    <w:link w:val="afffff9"/>
    <w:qFormat/>
    <w:pPr>
      <w:widowControl w:val="0"/>
      <w:spacing w:before="200" w:line="360" w:lineRule="auto"/>
    </w:pPr>
    <w:rPr>
      <w:rFonts w:ascii="Times New Roman" w:hAnsi="Times New Roman"/>
      <w:sz w:val="20"/>
    </w:rPr>
  </w:style>
  <w:style w:type="paragraph" w:customStyle="1" w:styleId="1ffffc">
    <w:name w:val="Текст (справка)1"/>
    <w:basedOn w:val="a"/>
    <w:next w:val="a"/>
    <w:link w:val="afffff1"/>
    <w:qFormat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paragraph" w:customStyle="1" w:styleId="1ffffd">
    <w:name w:val="Знак примечания1"/>
    <w:basedOn w:val="1fffff3"/>
    <w:link w:val="afffffa"/>
    <w:qFormat/>
    <w:rPr>
      <w:sz w:val="16"/>
    </w:rPr>
  </w:style>
  <w:style w:type="paragraph" w:customStyle="1" w:styleId="1ffffe">
    <w:name w:val="Технический комментарий1"/>
    <w:basedOn w:val="a"/>
    <w:next w:val="a"/>
    <w:link w:val="afffffb"/>
    <w:qFormat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paragraph" w:customStyle="1" w:styleId="xl1721">
    <w:name w:val="xl1721"/>
    <w:basedOn w:val="a"/>
    <w:link w:val="xl172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xl1601">
    <w:name w:val="xl1601"/>
    <w:basedOn w:val="a"/>
    <w:link w:val="xl160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s161">
    <w:name w:val="s_161"/>
    <w:basedOn w:val="a"/>
    <w:link w:val="s16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xl1671">
    <w:name w:val="xl1671"/>
    <w:basedOn w:val="a"/>
    <w:link w:val="xl167"/>
    <w:qFormat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paragraph" w:customStyle="1" w:styleId="xl851">
    <w:name w:val="xl851"/>
    <w:basedOn w:val="a"/>
    <w:link w:val="xl85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xl1081">
    <w:name w:val="xl1081"/>
    <w:basedOn w:val="a"/>
    <w:link w:val="xl108"/>
    <w:qFormat/>
    <w:pPr>
      <w:spacing w:beforeAutospacing="1" w:afterAutospacing="1"/>
    </w:pPr>
    <w:rPr>
      <w:rFonts w:ascii="Times New Roman" w:hAnsi="Times New Roman"/>
      <w:sz w:val="16"/>
    </w:rPr>
  </w:style>
  <w:style w:type="paragraph" w:styleId="afffffd">
    <w:name w:val="Title"/>
    <w:basedOn w:val="a"/>
    <w:next w:val="a"/>
    <w:link w:val="afffffc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paragraph" w:styleId="affffff">
    <w:name w:val="annotation subject"/>
    <w:basedOn w:val="aff9"/>
    <w:next w:val="aff9"/>
    <w:link w:val="afffffe"/>
    <w:qFormat/>
    <w:rPr>
      <w:b/>
    </w:rPr>
  </w:style>
  <w:style w:type="paragraph" w:customStyle="1" w:styleId="xl741">
    <w:name w:val="xl741"/>
    <w:basedOn w:val="a"/>
    <w:link w:val="xl74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apple-converted-space1">
    <w:name w:val="apple-converted-space1"/>
    <w:link w:val="apple-converted-space"/>
    <w:qFormat/>
  </w:style>
  <w:style w:type="paragraph" w:customStyle="1" w:styleId="FontStyle111">
    <w:name w:val="Font Style111"/>
    <w:link w:val="FontStyle11"/>
    <w:qFormat/>
    <w:rPr>
      <w:rFonts w:ascii="Times New Roman" w:hAnsi="Times New Roman"/>
    </w:rPr>
  </w:style>
  <w:style w:type="paragraph" w:customStyle="1" w:styleId="11b">
    <w:name w:val="Нижний колонтитул Знак11"/>
    <w:basedOn w:val="1fffff3"/>
    <w:link w:val="1fffff"/>
    <w:qFormat/>
    <w:rPr>
      <w:rFonts w:ascii="Calibri" w:hAnsi="Calibri"/>
    </w:rPr>
  </w:style>
  <w:style w:type="paragraph" w:customStyle="1" w:styleId="xl1761">
    <w:name w:val="xl1761"/>
    <w:basedOn w:val="a"/>
    <w:link w:val="xl176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xl1271">
    <w:name w:val="xl1271"/>
    <w:basedOn w:val="a"/>
    <w:link w:val="xl127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1112">
    <w:name w:val="Тема примечания Знак111"/>
    <w:link w:val="11c"/>
    <w:qFormat/>
    <w:rPr>
      <w:rFonts w:ascii="Times New Roman" w:hAnsi="Times New Roman"/>
      <w:b/>
      <w:sz w:val="20"/>
    </w:rPr>
  </w:style>
  <w:style w:type="paragraph" w:customStyle="1" w:styleId="xl1211">
    <w:name w:val="xl1211"/>
    <w:basedOn w:val="a"/>
    <w:link w:val="xl121"/>
    <w:qFormat/>
    <w:pPr>
      <w:spacing w:beforeAutospacing="1" w:afterAutospacing="1"/>
    </w:pPr>
    <w:rPr>
      <w:rFonts w:ascii="Times New Roman" w:hAnsi="Times New Roman"/>
      <w:b/>
      <w:i/>
      <w:sz w:val="16"/>
    </w:rPr>
  </w:style>
  <w:style w:type="paragraph" w:customStyle="1" w:styleId="xl1251">
    <w:name w:val="xl1251"/>
    <w:basedOn w:val="a"/>
    <w:link w:val="xl125"/>
    <w:qFormat/>
    <w:pPr>
      <w:spacing w:beforeAutospacing="1" w:afterAutospacing="1"/>
    </w:pPr>
    <w:rPr>
      <w:rFonts w:ascii="Times New Roman" w:hAnsi="Times New Roman"/>
      <w:b/>
      <w:sz w:val="16"/>
    </w:rPr>
  </w:style>
  <w:style w:type="paragraph" w:customStyle="1" w:styleId="xl841">
    <w:name w:val="xl841"/>
    <w:basedOn w:val="a"/>
    <w:link w:val="xl84"/>
    <w:qFormat/>
    <w:pPr>
      <w:spacing w:beforeAutospacing="1" w:afterAutospacing="1"/>
    </w:pPr>
    <w:rPr>
      <w:rFonts w:ascii="Times New Roman" w:hAnsi="Times New Roman"/>
      <w:sz w:val="14"/>
    </w:rPr>
  </w:style>
  <w:style w:type="paragraph" w:customStyle="1" w:styleId="1fffff0">
    <w:name w:val="Текст информации об изменениях1"/>
    <w:basedOn w:val="a"/>
    <w:next w:val="a"/>
    <w:link w:val="af6"/>
    <w:qFormat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paragraph" w:customStyle="1" w:styleId="xl1071">
    <w:name w:val="xl1071"/>
    <w:basedOn w:val="a"/>
    <w:link w:val="xl107"/>
    <w:qFormat/>
    <w:pPr>
      <w:spacing w:beforeAutospacing="1" w:afterAutospacing="1"/>
      <w:jc w:val="center"/>
    </w:pPr>
    <w:rPr>
      <w:rFonts w:ascii="Times New Roman" w:hAnsi="Times New Roman"/>
      <w:sz w:val="16"/>
    </w:rPr>
  </w:style>
  <w:style w:type="paragraph" w:customStyle="1" w:styleId="markedcontent1">
    <w:name w:val="markedcontent1"/>
    <w:basedOn w:val="1fffff3"/>
    <w:link w:val="markedcontent"/>
    <w:qFormat/>
  </w:style>
  <w:style w:type="paragraph" w:customStyle="1" w:styleId="xl971">
    <w:name w:val="xl971"/>
    <w:basedOn w:val="a"/>
    <w:link w:val="xl97"/>
    <w:qFormat/>
    <w:pPr>
      <w:spacing w:beforeAutospacing="1" w:afterAutospacing="1"/>
    </w:pPr>
    <w:rPr>
      <w:rFonts w:ascii="Times New Roman" w:hAnsi="Times New Roman"/>
      <w:color w:val="FF0000"/>
      <w:sz w:val="24"/>
    </w:rPr>
  </w:style>
  <w:style w:type="paragraph" w:customStyle="1" w:styleId="xl1731">
    <w:name w:val="xl1731"/>
    <w:basedOn w:val="a"/>
    <w:link w:val="xl173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xl1521">
    <w:name w:val="xl1521"/>
    <w:basedOn w:val="a"/>
    <w:link w:val="xl152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xl1741">
    <w:name w:val="xl1741"/>
    <w:basedOn w:val="a"/>
    <w:link w:val="xl174"/>
    <w:qFormat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paragraph" w:customStyle="1" w:styleId="xl731">
    <w:name w:val="xl731"/>
    <w:basedOn w:val="a"/>
    <w:link w:val="xl73"/>
    <w:qFormat/>
    <w:pPr>
      <w:spacing w:beforeAutospacing="1" w:afterAutospacing="1"/>
    </w:pPr>
    <w:rPr>
      <w:rFonts w:ascii="Times New Roman" w:hAnsi="Times New Roman"/>
      <w:sz w:val="16"/>
    </w:rPr>
  </w:style>
  <w:style w:type="paragraph" w:customStyle="1" w:styleId="1fffff1">
    <w:name w:val="Строгий1"/>
    <w:link w:val="affffff0"/>
    <w:qFormat/>
    <w:rPr>
      <w:b/>
    </w:rPr>
  </w:style>
  <w:style w:type="paragraph" w:customStyle="1" w:styleId="xl1321">
    <w:name w:val="xl1321"/>
    <w:basedOn w:val="a"/>
    <w:link w:val="xl132"/>
    <w:qFormat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xl1151">
    <w:name w:val="xl1151"/>
    <w:basedOn w:val="a"/>
    <w:link w:val="xl115"/>
    <w:qFormat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paragraph" w:customStyle="1" w:styleId="1fffff2">
    <w:name w:val="Сравнение редакций. Удаленный фрагмент1"/>
    <w:link w:val="affffff1"/>
    <w:qFormat/>
    <w:rPr>
      <w:rFonts w:ascii="Calibri" w:hAnsi="Calibri"/>
      <w:shd w:val="clear" w:color="auto" w:fill="C4C413"/>
    </w:rPr>
  </w:style>
  <w:style w:type="paragraph" w:customStyle="1" w:styleId="1ffff4">
    <w:name w:val="Комментарий1"/>
    <w:basedOn w:val="a"/>
    <w:link w:val="af9"/>
    <w:qFormat/>
  </w:style>
  <w:style w:type="paragraph" w:customStyle="1" w:styleId="affffff8">
    <w:name w:val="Содержимое таблицы"/>
    <w:basedOn w:val="a"/>
    <w:qFormat/>
    <w:pPr>
      <w:widowControl w:val="0"/>
      <w:suppressLineNumbers/>
    </w:pPr>
  </w:style>
  <w:style w:type="paragraph" w:customStyle="1" w:styleId="affffff9">
    <w:name w:val="Заголовок таблицы"/>
    <w:basedOn w:val="affffff8"/>
    <w:qFormat/>
    <w:pPr>
      <w:jc w:val="center"/>
    </w:pPr>
    <w:rPr>
      <w:b/>
      <w:bCs/>
    </w:rPr>
  </w:style>
  <w:style w:type="numbering" w:customStyle="1" w:styleId="affffffa">
    <w:name w:val="Без списка"/>
    <w:uiPriority w:val="99"/>
    <w:semiHidden/>
    <w:unhideWhenUsed/>
    <w:qFormat/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e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f4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Таблица простая 31"/>
    <w:basedOn w:val="a1"/>
    <w:rPr>
      <w:sz w:val="20"/>
    </w:rPr>
    <w:tblPr/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Сетка таблицы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Сетка таблицы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link w:val="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sz w:val="20"/>
    </w:rPr>
    <w:tblPr/>
  </w:style>
  <w:style w:type="table" w:styleId="afffff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31698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3864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01438-5262-4293-8706-B59878E9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5969</Words>
  <Characters>34026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Захаренкова Наталия</dc:creator>
  <dc:description/>
  <cp:lastModifiedBy>Admin</cp:lastModifiedBy>
  <cp:revision>2</cp:revision>
  <dcterms:created xsi:type="dcterms:W3CDTF">2025-09-30T00:06:00Z</dcterms:created>
  <dcterms:modified xsi:type="dcterms:W3CDTF">2025-09-30T00:06:00Z</dcterms:modified>
  <dc:language>ru-RU</dc:language>
</cp:coreProperties>
</file>