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ПРОГРАММА ПРАКТИКИ</w:t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ПРОИЗВОДСТВЕННАЯ </w:t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ПРОФЕССИОНАЛЬНЫМ МОДУЛЯМ (ПМ.01, ПМ.02, ПМ.03, ПМ.0</w:t>
      </w:r>
      <w:r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)</w:t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</w:rPr>
      </w:pPr>
    </w:p>
    <w:p w:rsidR="008B04AB" w:rsidRDefault="009A10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25</w:t>
      </w:r>
    </w:p>
    <w:p w:rsidR="008B04AB" w:rsidRDefault="008B04AB">
      <w:pPr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jc w:val="center"/>
        <w:rPr>
          <w:rFonts w:ascii="Times New Roman" w:hAnsi="Times New Roman" w:cs="Times New Roman"/>
          <w:sz w:val="28"/>
        </w:rPr>
      </w:pPr>
    </w:p>
    <w:p w:rsidR="008B04AB" w:rsidRDefault="008B04AB">
      <w:pPr>
        <w:jc w:val="center"/>
        <w:rPr>
          <w:rFonts w:ascii="Times New Roman" w:hAnsi="Times New Roman" w:cs="Times New Roman"/>
          <w:sz w:val="28"/>
        </w:rPr>
      </w:pPr>
    </w:p>
    <w:p w:rsidR="008B04AB" w:rsidRDefault="009A1021">
      <w:pPr>
        <w:pStyle w:val="af2"/>
        <w:spacing w:before="100" w:line="276" w:lineRule="auto"/>
        <w:ind w:firstLine="0"/>
        <w:jc w:val="both"/>
        <w:rPr>
          <w:sz w:val="24"/>
          <w:szCs w:val="24"/>
        </w:rPr>
      </w:pPr>
      <w:r>
        <w:lastRenderedPageBreak/>
        <w:t>Рабочая программа про</w:t>
      </w:r>
      <w:r>
        <w:t>изводственной</w:t>
      </w:r>
      <w:r>
        <w:t xml:space="preserve"> практики по модулям </w:t>
      </w:r>
      <w:r>
        <w:t>ПМ.0</w:t>
      </w:r>
      <w:r>
        <w:t>1, ПМ 02, ПМ 03, ПМ 05</w:t>
      </w:r>
      <w:r>
        <w:t xml:space="preserve">  разработан</w:t>
      </w:r>
      <w:r>
        <w:t>а</w:t>
      </w:r>
      <w:r>
        <w:t xml:space="preserve"> на основе</w:t>
      </w:r>
      <w:r>
        <w:rPr>
          <w:szCs w:val="24"/>
        </w:rPr>
        <w:t xml:space="preserve"> федерального государственного стандарта по специальности среднего профессионального образования </w:t>
      </w:r>
      <w:r>
        <w:rPr>
          <w:bCs/>
        </w:rPr>
        <w:t xml:space="preserve"> </w:t>
      </w:r>
      <w:r>
        <w:t xml:space="preserve"> (далее – ФГОС) для специальности 08.02.08 Монтаж и эксплуатация оборудования и систем газоснабжения укрупненной группы 08.00.00 Техника и технологии строител</w:t>
      </w:r>
      <w:r>
        <w:t xml:space="preserve">ьства. </w:t>
      </w:r>
    </w:p>
    <w:p w:rsidR="008B04AB" w:rsidRDefault="008B0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4AB">
        <w:tc>
          <w:tcPr>
            <w:tcW w:w="4785" w:type="dxa"/>
          </w:tcPr>
          <w:p w:rsidR="008B04AB" w:rsidRDefault="008B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04AB" w:rsidRDefault="008B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Покрашенко О.Ф.</w:t>
            </w:r>
          </w:p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</w:tcPr>
          <w:p w:rsidR="008B04AB" w:rsidRDefault="008B0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04AB" w:rsidRDefault="008B0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04AB" w:rsidRDefault="009A1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8B04AB" w:rsidRDefault="009A1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8B04AB" w:rsidRDefault="009A1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="00123EF9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8B04AB" w:rsidRDefault="009A1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8B04AB" w:rsidRDefault="008B0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4AB" w:rsidRDefault="008B04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04AB" w:rsidRDefault="008B0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04AB" w:rsidRDefault="008B04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04AB" w:rsidRDefault="009A10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eastAsia="Times New Roman" w:hAnsi="Times New Roman" w:cs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8B04AB" w:rsidRDefault="008B0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4AB" w:rsidRDefault="008B0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4AB" w:rsidRDefault="008B0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4AB" w:rsidRDefault="009A10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Швырева Ирина Станиславовна преподаватель краевого государственного бюджетного профе</w:t>
      </w:r>
      <w:r>
        <w:rPr>
          <w:rFonts w:ascii="Times New Roman" w:eastAsia="Times New Roman" w:hAnsi="Times New Roman" w:cs="Times New Roman"/>
          <w:sz w:val="28"/>
          <w:szCs w:val="28"/>
        </w:rPr>
        <w:t>ссионального образовательного учреждения «Хабаровский колледж отраслевых технологий и сферы обслуживания»</w:t>
      </w:r>
    </w:p>
    <w:p w:rsidR="008B04AB" w:rsidRDefault="008B0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sz w:val="28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8B04AB" w:rsidRDefault="008B04AB">
      <w:pPr>
        <w:pStyle w:val="ad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958"/>
      </w:tblGrid>
      <w:tr w:rsidR="008B04AB">
        <w:tc>
          <w:tcPr>
            <w:tcW w:w="534" w:type="dxa"/>
            <w:vAlign w:val="center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07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ПАСПОРТ ПРОГРАММЫ ПРОИЗВОДСТВЕННОЙ ПРАКТИКИ</w:t>
            </w:r>
          </w:p>
        </w:tc>
        <w:tc>
          <w:tcPr>
            <w:tcW w:w="95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8B04AB">
        <w:tc>
          <w:tcPr>
            <w:tcW w:w="534" w:type="dxa"/>
            <w:vAlign w:val="center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07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РЕЗУЛЬТАТЫ ПРАКТИКИ</w:t>
            </w:r>
          </w:p>
        </w:tc>
        <w:tc>
          <w:tcPr>
            <w:tcW w:w="95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8B04AB">
        <w:tc>
          <w:tcPr>
            <w:tcW w:w="534" w:type="dxa"/>
            <w:vAlign w:val="center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07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СТРУКТУРА И СОДЕРЖАНИЕ ПРОГРАММЫ ПРОИЗВОДСТВЕННОЙ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ПРАКТИКИ</w:t>
            </w:r>
          </w:p>
        </w:tc>
        <w:tc>
          <w:tcPr>
            <w:tcW w:w="95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</w:tr>
      <w:tr w:rsidR="008B04AB">
        <w:tc>
          <w:tcPr>
            <w:tcW w:w="534" w:type="dxa"/>
            <w:vAlign w:val="center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07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УСЛОВИЯ ОРГАНИЗАЦИИ И ПРОВЕДЕНИЯ ПРОИЗВОДСТВЕННОЙ ПРАКТИКИ</w:t>
            </w:r>
          </w:p>
        </w:tc>
        <w:tc>
          <w:tcPr>
            <w:tcW w:w="95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8B04AB">
        <w:tc>
          <w:tcPr>
            <w:tcW w:w="534" w:type="dxa"/>
            <w:vAlign w:val="center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807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КОНТРОЛЬ И ОЦЕНКА РЕЗУЛЬТАТОВ ПРАКТИКИ</w:t>
            </w:r>
          </w:p>
        </w:tc>
        <w:tc>
          <w:tcPr>
            <w:tcW w:w="95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8B04AB">
        <w:tc>
          <w:tcPr>
            <w:tcW w:w="534" w:type="dxa"/>
            <w:vAlign w:val="center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07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ПРИЛОЖЕНИЕ А. ПАКЕТ ДОКУМЕНТОВ</w:t>
            </w:r>
          </w:p>
        </w:tc>
        <w:tc>
          <w:tcPr>
            <w:tcW w:w="95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</w:tbl>
    <w:p w:rsidR="008B04AB" w:rsidRDefault="008B04AB">
      <w:pPr>
        <w:rPr>
          <w:rFonts w:ascii="Times New Roman" w:hAnsi="Times New Roman" w:cs="Times New Roman"/>
          <w:sz w:val="28"/>
          <w:szCs w:val="24"/>
        </w:rPr>
      </w:pPr>
    </w:p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8B04AB"/>
    <w:p w:rsidR="008B04AB" w:rsidRDefault="009A1021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caps/>
          <w:sz w:val="28"/>
        </w:rPr>
        <w:t xml:space="preserve">Паспорт программы производственной 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Место учебной практики в </w:t>
      </w:r>
      <w:r>
        <w:rPr>
          <w:rFonts w:ascii="Times New Roman" w:hAnsi="Times New Roman" w:cs="Times New Roman"/>
          <w:b/>
          <w:sz w:val="24"/>
          <w:szCs w:val="24"/>
        </w:rPr>
        <w:t>структуре программы подготовки специалистов среднего звена</w:t>
      </w:r>
    </w:p>
    <w:p w:rsidR="008B04AB" w:rsidRDefault="009A1021">
      <w:pPr>
        <w:pStyle w:val="ad"/>
        <w:ind w:firstLine="567"/>
        <w:jc w:val="both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sz w:val="24"/>
          <w:szCs w:val="24"/>
        </w:rPr>
        <w:t>Программа производственной практики по ПМ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азработка отдельных элементов и узлов систем газоснабжения (сетей  газораспределения и газопотребления)</w:t>
      </w:r>
      <w:r>
        <w:rPr>
          <w:rFonts w:ascii="Times New Roman" w:hAnsi="Times New Roman" w:cs="Times New Roman"/>
          <w:sz w:val="24"/>
          <w:szCs w:val="24"/>
        </w:rPr>
        <w:t xml:space="preserve">, ПМ.02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рганизация производства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строительно-монтажных работ систем газоснабжения (сетей газораспределения и газопотребления)</w:t>
      </w:r>
      <w:r>
        <w:rPr>
          <w:rFonts w:ascii="Times New Roman" w:hAnsi="Times New Roman" w:cs="Times New Roman"/>
          <w:sz w:val="24"/>
          <w:szCs w:val="24"/>
        </w:rPr>
        <w:t xml:space="preserve">, ПМ.03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Организация и выполнение работ по эксплуатации систем газоснабжения (сетей</w:t>
      </w:r>
      <w:r w:rsidRPr="00123EF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газораспределения и газопотребления)</w:t>
      </w:r>
      <w:r>
        <w:rPr>
          <w:rFonts w:ascii="Times New Roman" w:hAnsi="Times New Roman" w:cs="Times New Roman"/>
          <w:sz w:val="24"/>
          <w:szCs w:val="24"/>
        </w:rPr>
        <w:t>, ПМ.0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Выполнение работ по одной или несколь</w:t>
      </w:r>
      <w:r>
        <w:rPr>
          <w:rFonts w:ascii="Times New Roman" w:hAnsi="Times New Roman" w:cs="Times New Roman"/>
          <w:sz w:val="24"/>
          <w:szCs w:val="28"/>
        </w:rPr>
        <w:t xml:space="preserve">ким профессиям рабочих, должностям служащих </w:t>
      </w:r>
      <w:r>
        <w:rPr>
          <w:rFonts w:ascii="Times New Roman" w:hAnsi="Times New Roman" w:cs="Times New Roman"/>
          <w:sz w:val="24"/>
        </w:rPr>
        <w:t xml:space="preserve">является частью ППССЗ </w:t>
      </w:r>
      <w:r>
        <w:rPr>
          <w:rFonts w:ascii="Times New Roman" w:hAnsi="Times New Roman"/>
          <w:sz w:val="24"/>
          <w:szCs w:val="24"/>
        </w:rPr>
        <w:t xml:space="preserve">по специальности СПО </w:t>
      </w:r>
      <w:r>
        <w:rPr>
          <w:rFonts w:ascii="Times New Roman" w:hAnsi="Times New Roman" w:cs="Times New Roman"/>
          <w:sz w:val="24"/>
          <w:szCs w:val="24"/>
        </w:rPr>
        <w:t xml:space="preserve">08.02.08 </w:t>
      </w:r>
      <w:r>
        <w:rPr>
          <w:rFonts w:ascii="Times New Roman" w:hAnsi="Times New Roman" w:cs="Times New Roman"/>
          <w:bCs/>
          <w:sz w:val="24"/>
        </w:rPr>
        <w:t>Монтаж и эксплуатация оборудования и систем газоснабжения</w:t>
      </w:r>
      <w:r>
        <w:rPr>
          <w:rFonts w:ascii="Times New Roman" w:hAnsi="Times New Roman" w:cs="Times New Roman"/>
          <w:sz w:val="24"/>
        </w:rPr>
        <w:t xml:space="preserve"> в части освоения основных видов профессиональной деятельности: </w:t>
      </w:r>
    </w:p>
    <w:p w:rsidR="008B04AB" w:rsidRDefault="009A102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азработка отдельных элементов и узл</w:t>
      </w:r>
      <w:r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ов систем газоснабжения (сетей  газораспределения и газопотребления)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04AB" w:rsidRDefault="009A102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рганизация производства строительно-монтажных работ систем газоснабжения (сетей газораспределения и газопотребления)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04AB" w:rsidRDefault="009A1021">
      <w:pPr>
        <w:pStyle w:val="ad"/>
        <w:ind w:firstLine="567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Организация и выполнение работ по эксплуатации систем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газоснабжения (сетей</w:t>
      </w:r>
      <w:r w:rsidRPr="00123EF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газораспределения и газопотребления</w:t>
      </w:r>
      <w:r>
        <w:rPr>
          <w:rFonts w:ascii="Times New Roman" w:hAnsi="Times New Roman"/>
          <w:sz w:val="24"/>
          <w:szCs w:val="32"/>
        </w:rPr>
        <w:t>;</w:t>
      </w:r>
    </w:p>
    <w:p w:rsidR="008B04AB" w:rsidRDefault="009A1021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8"/>
        </w:rPr>
        <w:t>Выполнение работ по одной или нескольким профессиям рабочих, должностям служащих.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Цели и задачи производственной практики: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овладения указанными видами профессиональной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обучающийся в ходе данного вида практики должен:</w:t>
      </w:r>
    </w:p>
    <w:p w:rsidR="008B04AB" w:rsidRDefault="008B04AB">
      <w:pPr>
        <w:rPr>
          <w:rFonts w:ascii="Times New Roman" w:hAnsi="Times New Roman" w:cs="Times New Roman"/>
          <w:sz w:val="28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8B04AB" w:rsidRDefault="009A10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ПМ.01: 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>
        <w:rPr>
          <w:rFonts w:ascii="Times New Roman" w:eastAsia="Times New Roman" w:hAnsi="Times New Roman" w:cs="Times New Roman"/>
          <w:sz w:val="24"/>
          <w:szCs w:val="24"/>
        </w:rPr>
        <w:t>чтении чертежей рабочих проектов;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составлении эскизов и проектирования элементов систем газораспределения и газопотребления;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выборе материалов и оборудования 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требованиями нормативно-справочной литературы и технико-экономической целесообразности их применения;</w:t>
      </w:r>
    </w:p>
    <w:p w:rsidR="008B04AB" w:rsidRDefault="009A10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составлении спецификаций материалов и оборудования систем газораспределения и газопотребления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23EF9">
        <w:rPr>
          <w:rFonts w:ascii="Times New Roman" w:eastAsia="Times New Roman" w:hAnsi="Times New Roman"/>
          <w:sz w:val="24"/>
          <w:szCs w:val="24"/>
        </w:rPr>
        <w:t xml:space="preserve">- в </w:t>
      </w:r>
      <w:r>
        <w:rPr>
          <w:rFonts w:ascii="Times New Roman" w:eastAsia="Times New Roman" w:hAnsi="Times New Roman"/>
          <w:sz w:val="24"/>
          <w:szCs w:val="24"/>
        </w:rPr>
        <w:t>вычерчивании на генплане населенного пункта сети газораспределения;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</w:t>
      </w:r>
      <w:r w:rsidRPr="00123E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строительстве продольных профилей участков газопроводов;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</w:t>
      </w:r>
      <w:r w:rsidRPr="00123E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вычерчивании оборудования и газопроводов на планах этажей;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</w:t>
      </w:r>
      <w:r w:rsidRPr="00123E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моделировании и вычерчивании аксонометрических схем внут</w:t>
      </w:r>
      <w:r>
        <w:rPr>
          <w:rFonts w:ascii="Times New Roman" w:eastAsia="Times New Roman" w:hAnsi="Times New Roman"/>
          <w:sz w:val="24"/>
          <w:szCs w:val="24"/>
        </w:rPr>
        <w:t>ренних газопроводов для гражданских, промышленных и сельскохозяйственных объектов;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</w:t>
      </w:r>
      <w:r w:rsidRPr="00123E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чтении архитектурно-строительных и специальных чертежей;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</w:t>
      </w:r>
      <w:r w:rsidRPr="00123E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конструировании и выполнении фрагментов специальных чертежей при помощи персонального компьютера;</w:t>
      </w:r>
    </w:p>
    <w:p w:rsidR="008B04AB" w:rsidRPr="00123EF9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</w:t>
      </w:r>
      <w:r w:rsidRPr="00123EF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пользо</w:t>
      </w:r>
      <w:r>
        <w:rPr>
          <w:rFonts w:ascii="Times New Roman" w:eastAsia="Times New Roman" w:hAnsi="Times New Roman"/>
          <w:sz w:val="24"/>
          <w:szCs w:val="24"/>
        </w:rPr>
        <w:t>вании нормативно-справочной информации для расчета элементов систем газораспределения и газопотребления</w:t>
      </w:r>
      <w:r w:rsidRPr="00123EF9">
        <w:rPr>
          <w:rFonts w:ascii="Times New Roman" w:eastAsia="Times New Roman" w:hAnsi="Times New Roman"/>
          <w:sz w:val="24"/>
          <w:szCs w:val="24"/>
        </w:rPr>
        <w:t>.</w:t>
      </w:r>
    </w:p>
    <w:p w:rsidR="008B04AB" w:rsidRDefault="008B04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B04AB" w:rsidRDefault="009A10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ПМ.02: 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подготовке и оборудовании участка производства однотипных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в определении потребности производства строительных работ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 материально-технических ресурсах;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в контроле качества и объема (количества) материально-технических ресурсов;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оперативного планирования и контроля выполнения производства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проведении контроля соблюдения технолог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ии производства однотипных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ведении текущей и исполнительной документации по выполняемым видам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текущего контроля качества результатов производства однотипных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выявлении при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чин отклонений результатов строительных работ от требований нормативной, технологической и проектной документации;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оценке эффективности производственно-хозяйственной деятельности участка однотипных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в проведении инструктажа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работников по правилам охраны труда и требованиям пожарной безопасности;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разработке и согласовании календарных планов производства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оформлении разрешений и допусков для производства строительных работ на объекте капитального стро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ительства;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разработке, планировании и контроле выполнения оперативных мер, направленных на исправление дефектов результатов однотипных строительных работ;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разработке, планировании и контроле выполнения мер, направленных на предупреждение и устранен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ие причин возникновения отклонений результатов выполненных однотипных строительных работ от требований нормативной технической, технологической и проектной документации;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определении потребности производства строительных работ на объекте капитального ст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роительства в материально-технических ресурсах;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контроля соблюдения требований охраны труда, пожарной безопасности и охраны окружающей среды;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приемочного контроля законченных видов и этапов строительных работ.</w:t>
      </w:r>
    </w:p>
    <w:p w:rsidR="008B04AB" w:rsidRDefault="009A102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ПМ.03: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разработке проектов производственных заданий и графиков профилактических и текущих работ на газопроводах низкого давления;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составлении проекта планов текущего и капитального ремонта котлоагрегатов, котельного и вспомогательного оборудования котельной;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обеспечении обхода и осмотра трасс подземных и надземных газопроводов низкого давления, групповых баллонных и резервуарных газовых установок, а также запорной и регулирующей арматуры;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проверке (технической диагностике) состояния газопроводов прибо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рами ультразвукового контроля;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ведении журнала технических осмотров в соответствии с современными стандартными требованиями к отчетности;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анализа параметров настройки регуляторов давления и предохранительных клапанов;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 контроля утечек газа из баллонной или резервуарной установки, работоспособности отключающих устройств;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контроля производства работ по подключению новых абонентов к газопроводу низкого давления;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контроля давления и степ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ени одоризации газа, подаваемого в газопроводы низкого давления, элементам домового газового оборудования;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выявлении фактов несанкционированного подключения и безучетного пользования газом;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в проверке эффективности антикоррозийной электрохимической з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ащиты подземных газопроводов низкого давления;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обеспечении замены баллонов сжиженного углеводородного газа в групповых баллонных установках и заправки резервуаров сжиженного углеводородного газа;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контроля наличия и удаления влаги и 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нденсата из газопровода в соответствии с нормативными документами;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осуществлении контроля правильной эксплуатации технического и вспомогательного оборудования, инструмента и оснастки, используемых в процессе технического обслуживания и ремонта;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обе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спечении плановых осмотров элементов домового газового оборудования;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в техническом освидетельствовании стальных внутридомовых газопроводов, систем газопотребления приборами ультразвукового контроля; составлении актов и дефектных ведомостей о техническом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состоянии домового газового оборудования, газопроводов, отключающих устройств и других элементов;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контроле соблюдения бытовыми потребителями обеспечения надлежащего технического состояния домового газового оборудования, мест установки газоиспользующего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оборудования на предмет свободного доступа к элементам домового газового оборудования;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актуализации результатов обхода потребителей бытового газа, фиксировании выявленных нарушений правил пользования газом и выдаче предписания;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ведении необходимой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отчетной документации в соответствии с современными стандартными требованиями к отчетности, периодичности и качеству предоставления документации;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организации работы подчиненного персонала при ликвидации аварий и проведении аварийно-восстановительных 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абот;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проведении производственного инструктажа персонала на рабочем месте;</w:t>
      </w:r>
    </w:p>
    <w:p w:rsidR="008B04AB" w:rsidRDefault="009A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в осуществлении проверки технического состояния и контроля работы котлоагрегатов, котельного и вспомогательного оборудования, трубопроводов, контрольно-измерительных приборов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 автоматики инженерных сетей, зданий и сооружений;</w:t>
      </w:r>
    </w:p>
    <w:p w:rsidR="008B04AB" w:rsidRDefault="009A10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анализе работы котлоагрегатов, котельного и вспомогательного оборудования, трубопроводов, контрольно-измерительных приборов и автоматики, проведении учета выявленных неисправностей и дефектов и отражении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результатов в отчетной документации.</w:t>
      </w:r>
    </w:p>
    <w:p w:rsidR="008B04AB" w:rsidRDefault="009A1021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ПМ.0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:</w:t>
      </w:r>
    </w:p>
    <w:p w:rsidR="008B04AB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оформление документации по вводу в эксплуатацию сети газопотребления МКД;</w:t>
      </w:r>
    </w:p>
    <w:p w:rsidR="008B04AB" w:rsidRPr="00123EF9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E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оформление документации по вводу в эксплуатацию сети газопотребления</w:t>
      </w:r>
      <w:r w:rsidRPr="00123EF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жилого дома;</w:t>
      </w:r>
    </w:p>
    <w:p w:rsidR="008B04AB" w:rsidRPr="00123EF9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E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оформление документации по</w:t>
      </w:r>
      <w:r w:rsidRPr="00123EF9">
        <w:rPr>
          <w:rFonts w:ascii="Times New Roman" w:eastAsia="Times New Roman" w:hAnsi="Times New Roman" w:cs="Times New Roman"/>
          <w:sz w:val="24"/>
          <w:szCs w:val="24"/>
        </w:rPr>
        <w:t xml:space="preserve"> монтажу</w:t>
      </w:r>
      <w:r w:rsidRPr="00123EF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баллонной установки;</w:t>
      </w:r>
    </w:p>
    <w:p w:rsidR="008B04AB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производство работ по вводу в эксплуатацию и пуску газа в МКД;</w:t>
      </w:r>
    </w:p>
    <w:p w:rsidR="008B04AB" w:rsidRPr="00123EF9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ввод в эксплуатацию газового оборудования индивидуального жилого дома</w:t>
      </w:r>
      <w:r w:rsidRPr="00123E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04AB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технического обслуживания газоиспользующего оборудования жилого дома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B04AB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ремонт газового оборудования систем газоснабжения потребителей (населения, коммунально-бытовых  организаций);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разборка, притирка и смазка кранов газового  оборудования и арматуры;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выполнения работ по замене арматуры (кранов) ВДГО;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определение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давления и количества газа;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установка современных бытовых газовых приборов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газового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оборудования;</w:t>
      </w:r>
    </w:p>
    <w:p w:rsidR="008B04AB" w:rsidRDefault="009A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работ по контрольной опрессовке газового оборудования жилого дома;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работ по разборке и сборке газовой арматуры и оборудования;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и анализ параметров систем газоснабжения;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монтаж газоиспользующего оборудования (газовой плиты, котла) в МКД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м</w:t>
      </w:r>
      <w:r>
        <w:rPr>
          <w:rFonts w:ascii="Times New Roman" w:hAnsi="Times New Roman" w:cs="Times New Roman"/>
          <w:sz w:val="24"/>
          <w:szCs w:val="24"/>
        </w:rPr>
        <w:t>онтаж  индивидуальной баллонной установки СУГ жилого дома;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перемонтаж бытовых газовых приборов и  оборудования в жилых домах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коммунально-бытовых предприятиях;</w:t>
      </w:r>
    </w:p>
    <w:p w:rsidR="008B04AB" w:rsidRPr="00123EF9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устранение утечек газа на газопроводах</w:t>
      </w:r>
      <w:r w:rsidRPr="00123EF9">
        <w:rPr>
          <w:rFonts w:ascii="Times New Roman" w:eastAsia="Times New Roman" w:hAnsi="Times New Roman" w:cs="Times New Roman"/>
          <w:sz w:val="24"/>
          <w:szCs w:val="24"/>
        </w:rPr>
        <w:t xml:space="preserve"> сети газопотребления;</w:t>
      </w:r>
    </w:p>
    <w:p w:rsidR="008B04AB" w:rsidRPr="00123EF9" w:rsidRDefault="009A1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EF9">
        <w:rPr>
          <w:rFonts w:ascii="Times New Roman" w:eastAsia="Times New Roman" w:hAnsi="Times New Roman" w:cs="Times New Roman"/>
          <w:sz w:val="24"/>
          <w:szCs w:val="24"/>
        </w:rPr>
        <w:t>- замена участков газопроводов в МКД и индивидуальных жилых домов;</w:t>
      </w:r>
    </w:p>
    <w:p w:rsidR="008B04AB" w:rsidRDefault="009A1021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слесарных работ, используя механизированные инструменты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Количество недель (часов) на освоение программы производственной практики </w:t>
      </w: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ПМ 01: </w:t>
      </w:r>
      <w:r>
        <w:rPr>
          <w:rFonts w:ascii="Times New Roman" w:hAnsi="Times New Roman" w:cs="Times New Roman"/>
          <w:sz w:val="24"/>
          <w:szCs w:val="24"/>
        </w:rPr>
        <w:t>72 часа;</w:t>
      </w:r>
      <w:r>
        <w:rPr>
          <w:rFonts w:ascii="Times New Roman" w:hAnsi="Times New Roman" w:cs="Times New Roman"/>
          <w:b/>
          <w:sz w:val="24"/>
          <w:szCs w:val="24"/>
        </w:rPr>
        <w:t xml:space="preserve"> ПМ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02: </w:t>
      </w:r>
      <w:r>
        <w:rPr>
          <w:rFonts w:ascii="Times New Roman" w:hAnsi="Times New Roman" w:cs="Times New Roman"/>
          <w:b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часа;</w:t>
      </w:r>
      <w:r>
        <w:rPr>
          <w:rFonts w:ascii="Times New Roman" w:hAnsi="Times New Roman" w:cs="Times New Roman"/>
          <w:b/>
          <w:sz w:val="24"/>
          <w:szCs w:val="24"/>
        </w:rPr>
        <w:t xml:space="preserve"> ПМ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03: </w:t>
      </w:r>
      <w:r>
        <w:rPr>
          <w:rFonts w:ascii="Times New Roman" w:hAnsi="Times New Roman" w:cs="Times New Roman"/>
          <w:b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часов;</w:t>
      </w:r>
      <w:r>
        <w:rPr>
          <w:rFonts w:ascii="Times New Roman" w:hAnsi="Times New Roman" w:cs="Times New Roman"/>
          <w:b/>
          <w:sz w:val="24"/>
          <w:szCs w:val="24"/>
        </w:rPr>
        <w:t xml:space="preserve"> ПМ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04:</w:t>
      </w:r>
      <w:r>
        <w:rPr>
          <w:rFonts w:ascii="Times New Roman" w:hAnsi="Times New Roman" w:cs="Times New Roman"/>
          <w:sz w:val="24"/>
          <w:szCs w:val="24"/>
        </w:rPr>
        <w:t xml:space="preserve"> 144 часа.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2. Результаты практики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производственной практики является приобретение практического опыта что</w:t>
      </w:r>
      <w:r>
        <w:rPr>
          <w:rFonts w:ascii="Times New Roman" w:hAnsi="Times New Roman" w:cs="Times New Roman"/>
          <w:sz w:val="24"/>
          <w:szCs w:val="24"/>
        </w:rPr>
        <w:t>, необходимо для формирования у обучающихся общих и профессиональных компетенций.</w:t>
      </w: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общих компетенций (ОК):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Код</w:t>
            </w:r>
          </w:p>
        </w:tc>
        <w:tc>
          <w:tcPr>
            <w:tcW w:w="790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общих компетенций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1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2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3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4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5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Осуществлять устную и письменную коммуника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6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7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производства, эффективно действовать в чрезвычайных ситуациях;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 8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B04AB">
        <w:tc>
          <w:tcPr>
            <w:tcW w:w="1668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903" w:type="dxa"/>
            <w:shd w:val="clear" w:color="auto" w:fill="auto"/>
          </w:tcPr>
          <w:p w:rsidR="008B04AB" w:rsidRDefault="009A1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8B04AB" w:rsidRDefault="008B0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профессиональных компетенций (ПК):</w:t>
      </w:r>
    </w:p>
    <w:p w:rsidR="008B04AB" w:rsidRDefault="008B04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8B04AB">
        <w:tc>
          <w:tcPr>
            <w:tcW w:w="1101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Код</w:t>
            </w:r>
          </w:p>
        </w:tc>
        <w:tc>
          <w:tcPr>
            <w:tcW w:w="8470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профессиональных компетенций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8470" w:type="dxa"/>
            <w:shd w:val="clear" w:color="auto" w:fill="auto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</w:t>
            </w:r>
            <w:r>
              <w:rPr>
                <w:rFonts w:ascii="Times New Roman" w:eastAsia="Times New Roman" w:hAnsi="Times New Roman"/>
                <w:bCs/>
                <w:kern w:val="32"/>
              </w:rPr>
              <w:t xml:space="preserve">азработка отдельных элементов и узлов систем газоснабжения (сетей  </w:t>
            </w:r>
            <w:r>
              <w:rPr>
                <w:rFonts w:ascii="Times New Roman" w:eastAsia="Times New Roman" w:hAnsi="Times New Roman"/>
                <w:bCs/>
                <w:kern w:val="32"/>
              </w:rPr>
              <w:t>газораспределения и газопотребления)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1.1.</w:t>
            </w:r>
          </w:p>
        </w:tc>
        <w:tc>
          <w:tcPr>
            <w:tcW w:w="8470" w:type="dxa"/>
            <w:shd w:val="clear" w:color="auto" w:fill="auto"/>
          </w:tcPr>
          <w:p w:rsidR="008B04AB" w:rsidRDefault="009A1021">
            <w:pPr>
              <w:widowControl w:val="0"/>
              <w:tabs>
                <w:tab w:val="left" w:pos="508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bidi="ru-RU"/>
              </w:rPr>
              <w:t xml:space="preserve">Разрабатывать рабочую документацию элементов и узлов систем газоснабжения (сетей газораспределения </w:t>
            </w:r>
            <w:r>
              <w:rPr>
                <w:rFonts w:ascii="Times New Roman" w:eastAsia="Arial Unicode MS" w:hAnsi="Times New Roman"/>
                <w:color w:val="000000"/>
                <w:lang w:bidi="ru-RU"/>
              </w:rPr>
              <w:t>и газопотребления</w:t>
            </w: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).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1.2.</w:t>
            </w:r>
          </w:p>
        </w:tc>
        <w:tc>
          <w:tcPr>
            <w:tcW w:w="8470" w:type="dxa"/>
            <w:shd w:val="clear" w:color="auto" w:fill="auto"/>
          </w:tcPr>
          <w:p w:rsidR="008B04AB" w:rsidRDefault="009A1021">
            <w:pPr>
              <w:pStyle w:val="af2"/>
              <w:tabs>
                <w:tab w:val="left" w:pos="2453"/>
                <w:tab w:val="right" w:pos="6115"/>
              </w:tabs>
              <w:spacing w:line="240" w:lineRule="auto"/>
              <w:ind w:firstLine="0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Подготавливать к выпуску рабочую документацию элементов и узлов систем </w:t>
            </w:r>
            <w:r>
              <w:rPr>
                <w:color w:val="000000"/>
                <w:sz w:val="22"/>
                <w:szCs w:val="22"/>
              </w:rPr>
              <w:t>газоснабжения (сетей</w:t>
            </w:r>
            <w:r>
              <w:rPr>
                <w:color w:val="000000"/>
                <w:sz w:val="22"/>
                <w:szCs w:val="22"/>
              </w:rPr>
              <w:tab/>
              <w:t>газораспределения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и газопотребления).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1.3.</w:t>
            </w:r>
          </w:p>
        </w:tc>
        <w:tc>
          <w:tcPr>
            <w:tcW w:w="8470" w:type="dxa"/>
            <w:shd w:val="clear" w:color="auto" w:fill="auto"/>
          </w:tcPr>
          <w:p w:rsidR="008B04AB" w:rsidRDefault="009A1021">
            <w:pPr>
              <w:widowControl w:val="0"/>
              <w:tabs>
                <w:tab w:val="left" w:pos="2453"/>
                <w:tab w:val="right" w:pos="6120"/>
              </w:tabs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bidi="ru-RU"/>
              </w:rPr>
              <w:t>Создавать элементы и узлы системы газоснабжения</w:t>
            </w:r>
            <w:r>
              <w:rPr>
                <w:rFonts w:ascii="Times New Roman" w:eastAsia="Times New Roman" w:hAnsi="Times New Roman"/>
                <w:color w:val="000000"/>
                <w:lang w:bidi="ru-RU"/>
              </w:rPr>
              <w:tab/>
              <w:t xml:space="preserve">(сетей газораспределения </w:t>
            </w:r>
            <w:r>
              <w:rPr>
                <w:rFonts w:ascii="Times New Roman" w:eastAsia="Arial Unicode MS" w:hAnsi="Times New Roman"/>
                <w:color w:val="000000"/>
                <w:lang w:bidi="ru-RU"/>
              </w:rPr>
              <w:t>и газопотребления) в качестве компонентов для информационной модели объекта.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ВД 2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производства  </w:t>
            </w:r>
            <w:r>
              <w:rPr>
                <w:rFonts w:ascii="Times New Roman" w:eastAsia="Times New Roman" w:hAnsi="Times New Roman" w:cs="Times New Roman"/>
              </w:rPr>
              <w:t>строительно</w:t>
            </w:r>
            <w:r w:rsidRPr="00123EF9">
              <w:rPr>
                <w:rFonts w:ascii="Times New Roman" w:eastAsia="Times New Roman" w:hAnsi="Times New Roman" w:cs="Times New Roman"/>
              </w:rPr>
              <w:t xml:space="preserve">-монтажных </w:t>
            </w:r>
            <w:r>
              <w:rPr>
                <w:rFonts w:ascii="Times New Roman" w:eastAsia="Times New Roman" w:hAnsi="Times New Roman" w:cs="Times New Roman"/>
              </w:rPr>
              <w:t>работ систем газоснабжения</w:t>
            </w:r>
            <w:r w:rsidRPr="00123EF9">
              <w:rPr>
                <w:rFonts w:ascii="Times New Roman" w:eastAsia="Times New Roman" w:hAnsi="Times New Roman" w:cs="Times New Roman"/>
              </w:rPr>
              <w:t xml:space="preserve"> (сетей </w:t>
            </w:r>
            <w:r>
              <w:rPr>
                <w:rFonts w:ascii="Times New Roman" w:eastAsia="Times New Roman" w:hAnsi="Times New Roman" w:cs="Times New Roman"/>
              </w:rPr>
              <w:t>газораспределения и газопотребления</w:t>
            </w:r>
            <w:r w:rsidRPr="00123EF9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Организовывать материально-техническое обеспечение производства строительно-монтажных работ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2.2.</w:t>
            </w:r>
          </w:p>
        </w:tc>
        <w:tc>
          <w:tcPr>
            <w:tcW w:w="8470" w:type="dxa"/>
          </w:tcPr>
          <w:p w:rsidR="008B04AB" w:rsidRDefault="009A1021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Осуществлять п</w:t>
            </w:r>
            <w:r>
              <w:rPr>
                <w:iCs/>
                <w:sz w:val="22"/>
                <w:szCs w:val="22"/>
              </w:rPr>
              <w:t xml:space="preserve">одготовку к производству строительно-монтажных работ </w:t>
            </w:r>
            <w:r>
              <w:rPr>
                <w:sz w:val="22"/>
                <w:szCs w:val="22"/>
              </w:rPr>
              <w:t>систем газоснабжения (сетей газораспределения и газопотребления)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8470" w:type="dxa"/>
          </w:tcPr>
          <w:p w:rsidR="008B04AB" w:rsidRDefault="009A1021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Организовывать выполнение строительно-</w:t>
            </w:r>
            <w:r>
              <w:rPr>
                <w:iCs/>
                <w:sz w:val="22"/>
                <w:szCs w:val="22"/>
              </w:rPr>
              <w:t>монтажных работ</w:t>
            </w:r>
            <w:r>
              <w:rPr>
                <w:sz w:val="22"/>
                <w:szCs w:val="22"/>
              </w:rPr>
              <w:t xml:space="preserve"> систем газоснабжения (сетей газораспределения и газопотребления) 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2.4.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</w:t>
            </w:r>
            <w:r>
              <w:rPr>
                <w:rFonts w:ascii="Times New Roman" w:hAnsi="Times New Roman" w:cs="Times New Roman"/>
                <w:iCs/>
                <w:color w:val="333333"/>
              </w:rPr>
              <w:t xml:space="preserve"> операционный и текущий</w:t>
            </w:r>
            <w:r>
              <w:rPr>
                <w:rFonts w:ascii="Times New Roman" w:hAnsi="Times New Roman" w:cs="Times New Roman"/>
              </w:rPr>
              <w:t xml:space="preserve"> контроль </w:t>
            </w:r>
            <w:r>
              <w:rPr>
                <w:rFonts w:ascii="Times New Roman" w:hAnsi="Times New Roman" w:cs="Times New Roman"/>
                <w:iCs/>
              </w:rPr>
              <w:t>качества производства строительно-монтажных работ.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ВД 3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и выполнение работ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 эксплуатации систем газоснабжения (сетей газораспределения и газопотребления)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Подготавливать документацию по </w:t>
            </w:r>
            <w:r>
              <w:rPr>
                <w:rFonts w:ascii="Times New Roman" w:eastAsia="Calibri" w:hAnsi="Times New Roman" w:cs="Times New Roman"/>
              </w:rPr>
              <w:t>эксплуатации систем газоснабжения (сетей газораспределения и газопотребления)</w:t>
            </w:r>
            <w:r>
              <w:rPr>
                <w:rFonts w:eastAsia="Calibri" w:cs="Times New Roman"/>
              </w:rPr>
              <w:t>.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3.2.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Организовывать производственный процесс эксплуатации систем газоснабжения (сетей газораспределения и газопотребления)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3.3.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Организовывать производственный процесс э</w:t>
            </w: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ксплуатации систем газоснабжения (сетей газораспределения и газопотребления)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3.4.</w:t>
            </w:r>
          </w:p>
        </w:tc>
        <w:tc>
          <w:tcPr>
            <w:tcW w:w="8470" w:type="dxa"/>
          </w:tcPr>
          <w:p w:rsidR="008B04AB" w:rsidRDefault="009A1021">
            <w:pPr>
              <w:widowControl w:val="0"/>
              <w:tabs>
                <w:tab w:val="right" w:pos="6043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Организовывать мероприятия по повышению надежности и эффективности эксплуатации систем газоснабжения </w:t>
            </w: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(сетей газораспределения и газопотребления).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Выполнение работ </w:t>
            </w:r>
            <w:r>
              <w:rPr>
                <w:rFonts w:ascii="Times New Roman" w:eastAsia="Times New Roman" w:hAnsi="Times New Roman" w:cs="Times New Roman"/>
              </w:rPr>
              <w:t>по одной или нескольким профессиям рабочих, должностей служащих 18554 Слесарь по эксплуатации и ремонту газового оборудования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Выполнять работы по разборке и сборке газовой арматуры и оборудования, слесарные работы при производстве  фасонных частей </w:t>
            </w:r>
            <w:r>
              <w:rPr>
                <w:rFonts w:ascii="Times New Roman" w:eastAsia="Times New Roman" w:hAnsi="Times New Roman" w:cs="Times New Roman"/>
              </w:rPr>
              <w:t>и деталей газопроводов, определение локализации мест утечек газа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Выполнять работы по ремонту систем газоснабжения жилых домов и коммунально-бытовых потребителей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Производить установку и техническое обслуживание бытовых газовых приборов и о</w:t>
            </w:r>
            <w:r>
              <w:rPr>
                <w:rFonts w:ascii="Times New Roman" w:eastAsia="Times New Roman" w:hAnsi="Times New Roman" w:cs="Times New Roman"/>
              </w:rPr>
              <w:t>борудования.  Организовывать работу по эксплуатации систем в соответствии с техническими требованиями</w:t>
            </w:r>
          </w:p>
        </w:tc>
      </w:tr>
      <w:tr w:rsidR="008B04AB">
        <w:tc>
          <w:tcPr>
            <w:tcW w:w="1101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5.4</w:t>
            </w:r>
          </w:p>
        </w:tc>
        <w:tc>
          <w:tcPr>
            <w:tcW w:w="8470" w:type="dxa"/>
          </w:tcPr>
          <w:p w:rsidR="008B04AB" w:rsidRDefault="009A10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Проводить работы по вводу в эксплуатацию и пуску газа в бытовые газовые приборы</w:t>
            </w:r>
          </w:p>
        </w:tc>
      </w:tr>
    </w:tbl>
    <w:p w:rsidR="008B04AB" w:rsidRDefault="008B04AB"/>
    <w:p w:rsidR="008B04AB" w:rsidRDefault="009A1021">
      <w:r>
        <w:br w:type="page"/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  <w:sectPr w:rsidR="008B04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3. Структура и содержание программы </w:t>
      </w:r>
      <w:r>
        <w:rPr>
          <w:rFonts w:ascii="Times New Roman" w:hAnsi="Times New Roman" w:cs="Times New Roman"/>
          <w:b/>
          <w:caps/>
          <w:sz w:val="28"/>
        </w:rPr>
        <w:t xml:space="preserve">производственной практики 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Тематический план</w:t>
      </w:r>
    </w:p>
    <w:p w:rsidR="008B04AB" w:rsidRDefault="008B04AB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3245"/>
        <w:gridCol w:w="5103"/>
        <w:gridCol w:w="4252"/>
      </w:tblGrid>
      <w:tr w:rsidR="008B04AB">
        <w:trPr>
          <w:trHeight w:val="270"/>
        </w:trPr>
        <w:tc>
          <w:tcPr>
            <w:tcW w:w="239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3245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</w:t>
            </w:r>
          </w:p>
        </w:tc>
        <w:tc>
          <w:tcPr>
            <w:tcW w:w="510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времени, отведённой на практику (в неделях, часах)</w:t>
            </w:r>
          </w:p>
        </w:tc>
        <w:tc>
          <w:tcPr>
            <w:tcW w:w="425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8B04AB">
        <w:trPr>
          <w:trHeight w:val="270"/>
        </w:trPr>
        <w:tc>
          <w:tcPr>
            <w:tcW w:w="239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1.3.</w:t>
            </w:r>
          </w:p>
        </w:tc>
        <w:tc>
          <w:tcPr>
            <w:tcW w:w="3245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510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 (2 недели)</w:t>
            </w:r>
          </w:p>
        </w:tc>
        <w:tc>
          <w:tcPr>
            <w:tcW w:w="425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(6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еместр)</w:t>
            </w:r>
          </w:p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rPr>
          <w:trHeight w:val="270"/>
        </w:trPr>
        <w:tc>
          <w:tcPr>
            <w:tcW w:w="239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– 2.4.</w:t>
            </w:r>
          </w:p>
        </w:tc>
        <w:tc>
          <w:tcPr>
            <w:tcW w:w="3245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</w:p>
        </w:tc>
        <w:tc>
          <w:tcPr>
            <w:tcW w:w="510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4252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(6 семестр)</w:t>
            </w:r>
          </w:p>
        </w:tc>
      </w:tr>
      <w:tr w:rsidR="008B04AB">
        <w:trPr>
          <w:trHeight w:val="270"/>
        </w:trPr>
        <w:tc>
          <w:tcPr>
            <w:tcW w:w="239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–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5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</w:p>
        </w:tc>
        <w:tc>
          <w:tcPr>
            <w:tcW w:w="510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4252" w:type="dxa"/>
          </w:tcPr>
          <w:p w:rsidR="008B04AB" w:rsidRDefault="009A10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 (8 семестр)</w:t>
            </w:r>
          </w:p>
        </w:tc>
      </w:tr>
      <w:tr w:rsidR="008B04AB">
        <w:trPr>
          <w:trHeight w:val="270"/>
        </w:trPr>
        <w:tc>
          <w:tcPr>
            <w:tcW w:w="239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245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 (4 недели)</w:t>
            </w:r>
          </w:p>
        </w:tc>
        <w:tc>
          <w:tcPr>
            <w:tcW w:w="4252" w:type="dxa"/>
          </w:tcPr>
          <w:p w:rsidR="008B04AB" w:rsidRDefault="009A1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(6 семестр)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ad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3.1.1 Тематический план ПП.01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8930"/>
        <w:gridCol w:w="1276"/>
      </w:tblGrid>
      <w:tr w:rsidR="008B04AB">
        <w:tc>
          <w:tcPr>
            <w:tcW w:w="152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Коды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профессиональных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компетенций</w:t>
            </w:r>
          </w:p>
        </w:tc>
        <w:tc>
          <w:tcPr>
            <w:tcW w:w="326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Коды и наименования модулей, разделов, тем производственной практики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</w:tr>
      <w:tr w:rsidR="008B04AB">
        <w:tc>
          <w:tcPr>
            <w:tcW w:w="1526" w:type="dxa"/>
            <w:vMerge w:val="restart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01 - 09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1.1. – 1.3.</w:t>
            </w:r>
          </w:p>
        </w:tc>
        <w:tc>
          <w:tcPr>
            <w:tcW w:w="3260" w:type="dxa"/>
            <w:vMerge w:val="restart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чтении чертежей рабочих проектов;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в составлении эскизов и проектирования элементов систем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газораспределения и газопотребления;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 выборе материалов и оборудования в соответствии требованиями нормативно-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справочной литературы, и технико-экономической целесообразности их применения;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 составлении спецификаций материалов и оборудования систем 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зораспределения и газопотребления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;</w:t>
            </w:r>
          </w:p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ПП.01.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kern w:val="32"/>
                <w:sz w:val="24"/>
                <w:szCs w:val="24"/>
                <w:lang w:eastAsia="ru-RU"/>
              </w:rPr>
              <w:t>азработка отдельных элементов и узлов систем газоснабжения (сетей  газораспределения и газопотребления)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72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Участвовать в выборе материалов и оборудования в соответствии требованиями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нормативно-справочной литературы, и технико-экономической целесообразности их применения.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Вычерчивание на генплане населенного пункта сети газораспределения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78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3.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Построение продольных профилей участков газопроводов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4.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Составление схем оборудования и газопроводов на планах этажей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5.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Моделирование и вычерчивание аксонометрических схем внутренних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lastRenderedPageBreak/>
              <w:t>газопроводов для гражданских, общественных промышленных и сельскохозяйственных объектов с использованием нормативно-сп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равочной литературы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6.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Чтение чертежей, конструирование и выполнение фрагментов чертежей систем газораспределения и газопотребления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Использование источников нормативно-справочной информации для расчета систем газоснабжения.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Определять расчетные расходы газа потребителей низкого, среднего и высокого давления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9.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Выполнять гидравлический расчет систем газораспределения газопотребления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10.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Производить расчет и подбор оборудования для ГРП, ГРПБ и ГРУ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11.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Производить расчет газовых горелок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12"/>
        <w:shd w:val="clear" w:color="auto" w:fill="auto"/>
        <w:spacing w:line="220" w:lineRule="exact"/>
        <w:jc w:val="left"/>
        <w:rPr>
          <w:b/>
          <w:sz w:val="24"/>
        </w:rPr>
      </w:pPr>
      <w:r>
        <w:rPr>
          <w:rStyle w:val="af0"/>
          <w:b/>
          <w:color w:val="000000"/>
          <w:sz w:val="24"/>
        </w:rPr>
        <w:t xml:space="preserve">3.1.2. Содержание производственной практики ПП.01. 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4077"/>
        <w:gridCol w:w="8597"/>
        <w:gridCol w:w="1184"/>
        <w:gridCol w:w="1134"/>
      </w:tblGrid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и наименование профессиональных модуля (ПМ) и тем учебной практики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Объём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13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Уровень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усвоения</w:t>
            </w:r>
          </w:p>
        </w:tc>
      </w:tr>
      <w:tr w:rsidR="008B04AB">
        <w:tc>
          <w:tcPr>
            <w:tcW w:w="12674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ПМ.01.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азработка отдельных элементов и узлов систем газоснабжения (сетей  газораспределения и газопотребления)</w:t>
            </w:r>
          </w:p>
        </w:tc>
        <w:tc>
          <w:tcPr>
            <w:tcW w:w="1184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2674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ПП.01.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азработка отдельных элементов и узлов систем газоснабжения (сетей  газораспределения и газопотребления)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Участвовать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выборе материалов и оборудования в соответствии требованиями нормативно-справочной литературы, и технико-экономической целесообразности их применения.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Организационное собрание. Выдача индивидуальных заданий. Инструктаж по технике безопасности. Работа со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равочным материалом.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Вычерчивание на генплане населенного пункта сети газораспределения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Вычерчивание аксонометрической схемы жилых домов с расстановкой дымоходов. Вычерчивание аксонометрической схемы жилых домов с расстановкой газовых </w:t>
            </w:r>
            <w:r>
              <w:rPr>
                <w:rFonts w:ascii="Times New Roman" w:hAnsi="Times New Roman" w:cs="Times New Roman"/>
                <w:sz w:val="24"/>
              </w:rPr>
              <w:t>приборов. Проектирование жилых домов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78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Тема 3.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Построение продольных профилей участков газопроводов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Профиль подземного газопровода, построение 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4.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Составление схем оборудования и газопроводов на планах этажей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Схемы оборудования и газопроводов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планах этажей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5.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Моделирование и вычерчивание аксонометрических схем внутренних газопроводов для гражданских, общественных промышленных и сельскохозяйственных объектов с использованием нормативно-справочной литературы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Моделирование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вычерчивание аксонометрических схем внутренних газопроводов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6.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Чтение чертежей, конструирование и выполнение фрагментов чертежей систем газораспределения и газопотребления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чертежами систем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газораспределения и газопотребления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Тема 7.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Использование источников нормативно-справочной информации для расчета систем газоснабжения.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нормативно-справочными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источниками 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Определять расчетные расходы газа потребителей низкого, среднего и высокого давления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Расчетные работы по расходованию газа 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9.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Выполнять гидравлический расчет систем газораспределения газопотребления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Гидравлические расчеты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Тема 10.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Производить расчет и подбор оборудования для ГРП, ГРПБ и ГРУ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Расчет и подбор оборудования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ГРП, ГРПБ и ГРУ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Тема 11. 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Производить расчет газовых горелок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газовых горелок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отчетов и защита отчетов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ad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3.2.1 Тематический план ПП.02.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7371"/>
        <w:gridCol w:w="4819"/>
        <w:gridCol w:w="1276"/>
      </w:tblGrid>
      <w:tr w:rsidR="008B04AB">
        <w:tc>
          <w:tcPr>
            <w:tcW w:w="152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Коды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профессиональных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компетенций</w:t>
            </w:r>
          </w:p>
        </w:tc>
        <w:tc>
          <w:tcPr>
            <w:tcW w:w="7371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4819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Коды и наименования модулей,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разделов, тем производственной практики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</w:tr>
      <w:tr w:rsidR="008B04AB">
        <w:tc>
          <w:tcPr>
            <w:tcW w:w="1526" w:type="dxa"/>
            <w:vMerge w:val="restart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– 11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– 2.4.</w:t>
            </w:r>
          </w:p>
        </w:tc>
        <w:tc>
          <w:tcPr>
            <w:tcW w:w="7371" w:type="dxa"/>
            <w:vMerge w:val="restart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подготовка и оборудование участка производства однотипных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определение потребности производства строительных работ в материально-технических ресурсах;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контроль качества и объема (количества) материально-технических ресурсов;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оперативного планирования и контроля выполнения производства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проведение контроля соблюдения технологии производства однотипных строительных рабо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ведение текущей и исполнительной документации по выполняемым видам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текущего контроля качества результатов производства однотипных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выявление причин отклонений результатов строительных работ от 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ребований нормативной, технологической и проектной документации;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оценка эффективности производственно-хозяйственной деятельности участка однотипных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проведении инструктажа работников по правилам охраны труда и требованиям пожарной бе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зопасности;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разработка и согласовании календарных планов производства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оформление разрешений и допусков для производства строительных работ на объекте капитального строительства;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разработка, планировании и контроле выполнения опера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тивных мер, направленных на исправление дефектов результатов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однотипных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разработка, планировании и контроле выполнения мер, направленных на предупреждение и устранение причин возникновения отклонений результатов выполненных однотипных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строительных работ от требований нормативной технической, технологической и проектной документации;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определение потребности производства строительных работ на объекте капитального строительства в материально-технических ресурсах;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контрол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 соблюдения требований охраны труда, пожарной безопасности и охраны окружающей среды;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осуществлении приемочного контроля законченных видов и этапов строительных работ.</w:t>
            </w:r>
          </w:p>
        </w:tc>
        <w:tc>
          <w:tcPr>
            <w:tcW w:w="481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ПП.02.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рганизация производства строительно-монтажных работ систем газоснабжения (сетей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газораспределения и газопотребления)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72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выполнение подготовки систем и объектов к строительству и монтажу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2. </w:t>
            </w:r>
            <w:r>
              <w:rPr>
                <w:color w:val="000000"/>
                <w:lang w:eastAsia="en-US"/>
              </w:rPr>
              <w:t>Производственные базы строительно-монтажных организаций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выполнение работ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строительству и монтажу систем газораспределения и газопотребления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4. </w:t>
            </w:r>
            <w:r>
              <w:rPr>
                <w:color w:val="000000"/>
                <w:lang w:eastAsia="en-US"/>
              </w:rPr>
              <w:t>Земляные работы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5. </w:t>
            </w:r>
            <w:r>
              <w:rPr>
                <w:color w:val="000000"/>
                <w:lang w:eastAsia="en-US"/>
              </w:rPr>
              <w:t>Подготовительные работы при монтаже внутренних газопроводов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6. </w:t>
            </w:r>
            <w:r>
              <w:rPr>
                <w:color w:val="000000"/>
                <w:lang w:eastAsia="en-US"/>
              </w:rPr>
              <w:t>Сварочно-монтажные работы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7. Монтаж подземных и наземных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газопроводов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 Монтаж внутренних газопроводов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 Изоляционные работы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10. Устройство и монтаж сооружений на газопроводах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11. Строительство подземных переходов газопроводов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12. Устройство и монтаж переходов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газопроводов через водные преграды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13. Строительство и монтаж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газорегуляторных пунктов и газонаполнительных станций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12"/>
        <w:shd w:val="clear" w:color="auto" w:fill="auto"/>
        <w:spacing w:line="220" w:lineRule="exact"/>
        <w:jc w:val="left"/>
        <w:rPr>
          <w:b/>
          <w:sz w:val="24"/>
        </w:rPr>
      </w:pPr>
      <w:r>
        <w:rPr>
          <w:rStyle w:val="af0"/>
          <w:b/>
          <w:color w:val="000000"/>
          <w:sz w:val="24"/>
        </w:rPr>
        <w:t xml:space="preserve">3.2.2. Содержание производственной практики ПП.02. 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4077"/>
        <w:gridCol w:w="8597"/>
        <w:gridCol w:w="1184"/>
        <w:gridCol w:w="1134"/>
      </w:tblGrid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и наименование профессиональных модуля (ПМ)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тем учебной практики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Объём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13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Уровень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усвоения</w:t>
            </w:r>
          </w:p>
        </w:tc>
      </w:tr>
      <w:tr w:rsidR="008B04AB">
        <w:tc>
          <w:tcPr>
            <w:tcW w:w="12674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ПП.02.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рганизация производства строительно-монтажных работ систем газоснабжения (сетей газораспределения и газопотребления)</w:t>
            </w:r>
          </w:p>
        </w:tc>
        <w:tc>
          <w:tcPr>
            <w:tcW w:w="1184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2674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производства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строительно-монтажных работ систем газоснабжения (сетей газораспределения и газопотребления)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 Организация и выполнение подготовки систем и объектов к строительству и монтажу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1. Ознакомление с объектом практики, инструктаж по технике </w:t>
            </w:r>
            <w:r>
              <w:rPr>
                <w:rFonts w:ascii="Times New Roman" w:eastAsia="Calibri" w:hAnsi="Times New Roman" w:cs="Times New Roman"/>
                <w:sz w:val="24"/>
              </w:rPr>
              <w:t>безопасности.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2. Изучение Правил безопасности </w:t>
            </w:r>
            <w:r>
              <w:rPr>
                <w:rFonts w:ascii="Times New Roman" w:eastAsia="Calibri" w:hAnsi="Times New Roman" w:cs="Times New Roman"/>
                <w:sz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</w:rPr>
              <w:t>ост</w:t>
            </w:r>
            <w:r>
              <w:rPr>
                <w:rFonts w:ascii="Times New Roman" w:eastAsia="Calibri" w:hAnsi="Times New Roman" w:cs="Times New Roman"/>
                <w:sz w:val="24"/>
              </w:rPr>
              <w:t>ехнадзора и перечня</w:t>
            </w:r>
            <w:r>
              <w:rPr>
                <w:rFonts w:ascii="Times New Roman" w:hAnsi="Times New Roman" w:cs="Times New Roman"/>
                <w:sz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4"/>
              </w:rPr>
              <w:t>азоопасных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работ.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3. Знакомство обучающихся с особенностями производственно-хозяйственной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деятельности объекта практики.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4. Устройство и эксплуатация газового хозяйства.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2. </w:t>
            </w:r>
            <w:r>
              <w:rPr>
                <w:color w:val="000000"/>
                <w:lang w:eastAsia="en-US"/>
              </w:rPr>
              <w:t>Производственные базы строительно-монтажных организаций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Задачи в области газопотребления.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 по строительству и монтажу систем газораспределения и газопотребления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Расширение газовых сетей и систем газораспределения.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4. </w:t>
            </w:r>
            <w:r>
              <w:rPr>
                <w:color w:val="000000"/>
                <w:lang w:eastAsia="en-US"/>
              </w:rPr>
              <w:t>Земляные работы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Организация работ на исследуемом участке, особенности монтажа и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эксплуатация газопроводов и газового оборудования, профилактическое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обслуживание газовых приборов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5. </w:t>
            </w:r>
            <w:r>
              <w:rPr>
                <w:color w:val="000000"/>
                <w:lang w:eastAsia="en-US"/>
              </w:rPr>
              <w:t xml:space="preserve">Подготовительные работы при монтаже внутренних </w:t>
            </w:r>
            <w:r>
              <w:rPr>
                <w:color w:val="000000"/>
                <w:lang w:eastAsia="en-US"/>
              </w:rPr>
              <w:t>газопроводов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Освоение последовательного ввода в эксплуатацию газопроводов,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газорегуляторных установок (ГРУ), агрегатов и приборов промышленных,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коммунальных и бытовых потребителей.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b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Тема 6. </w:t>
            </w:r>
            <w:r>
              <w:rPr>
                <w:color w:val="000000"/>
                <w:lang w:eastAsia="en-US"/>
              </w:rPr>
              <w:t>Сварочно-монтажные работы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Сварочная техника для полиэтиленовых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труб. Подбор труб и арматуры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 Монтаж подземных и наземных газопроводов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Последовательность ведения ремонтных работ на газопроводах низкого и среднего давления.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 Монтаж внутренних газопроводов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Изучение основных мер безопасности при </w:t>
            </w:r>
            <w:r>
              <w:rPr>
                <w:rFonts w:ascii="Times New Roman" w:eastAsia="Calibri" w:hAnsi="Times New Roman" w:cs="Times New Roman"/>
                <w:sz w:val="24"/>
              </w:rPr>
              <w:t>выполнении монтажных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работ, потребность в приспособлениях и механизмах, расстановка членов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бригад, лиц, ответственных за проведение и координацию работ.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 Изоляционные работы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Оборудование и приспособление для изоляционных работ. Мероприятия по о</w:t>
            </w:r>
            <w:r>
              <w:rPr>
                <w:rFonts w:ascii="Times New Roman" w:eastAsia="Calibri" w:hAnsi="Times New Roman" w:cs="Times New Roman"/>
                <w:sz w:val="24"/>
              </w:rPr>
              <w:t>хране труда и безопасности работ. Правила монтажа установок защиты газопроводов от коррозии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10. Устройство и монтаж сооружений на газопроводах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Типы газовых колодцев, устройство коверов.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 11. Строительство подземных переходов газопроводов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Устройство переходов газопроводов. Приспособления для прокладки футляров и протаскивания газопроводов в футляр Мероприятия по технике безопасности при строительстве подземных переходов газопроводов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12. Устройство и монтаж переходов газопроводов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водные преграды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Составление нарядов уставленной формы согласно требованиям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Рос</w:t>
            </w:r>
            <w:r>
              <w:rPr>
                <w:rFonts w:ascii="Times New Roman" w:eastAsia="Calibri" w:hAnsi="Times New Roman" w:cs="Times New Roman"/>
                <w:sz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</w:rPr>
              <w:t>ехнадзора, разработка маршрутных карт и специальных планов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пуска газа в газопроводы.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Тема 13. Строительство и монтаж газорегуляторных пунктов и газонаполнительных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станций</w:t>
            </w:r>
          </w:p>
        </w:tc>
        <w:tc>
          <w:tcPr>
            <w:tcW w:w="8597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Изучение исполнительных чертежей с указанием места и характера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проводимой работы: инструктаж рабочих, организация рабочего места,</w:t>
            </w:r>
          </w:p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обеспечение рабочих инструментами, защитными средствами и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приспособлениями.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7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lef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8597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Оформление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отчетов и защита отчетов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ad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3.3.1 Тематический план ПП.03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7796"/>
        <w:gridCol w:w="4394"/>
        <w:gridCol w:w="1276"/>
      </w:tblGrid>
      <w:tr w:rsidR="008B04AB">
        <w:tc>
          <w:tcPr>
            <w:tcW w:w="152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Коды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профессиональных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компетенций</w:t>
            </w:r>
          </w:p>
        </w:tc>
        <w:tc>
          <w:tcPr>
            <w:tcW w:w="779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4394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Коды и наименования модулей, разделов, тем производственной практики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</w:tr>
      <w:tr w:rsidR="008B04AB">
        <w:tc>
          <w:tcPr>
            <w:tcW w:w="1526" w:type="dxa"/>
            <w:vMerge w:val="restart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– 11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–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vMerge w:val="restart"/>
          </w:tcPr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- разработка проектов производственных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заданий и графиков профилактических и текущих работ на газопроводах низкого давления;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составление проекта планов текущего и капитального ремонта котлоагрегатов, котельного и вспомогательного оборудования котельной;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обеспечение обхода и осмотра трасс 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дземных и надземных газопроводов низкого давления, групповых баллонных и резервуарных газовых установок, а также запорной и регулирующей арматуры;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проверка (технической диагностике) состояния газопроводов приборами ультразвукового контроля;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ведение жур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нала технических осмотров в соответствии с современными стандартными требованиями к отчетности;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анализа параметров настройки регуляторов давления и предохранительных клапанов;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контроля утечек газа из баллонной или резервуарн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ой установки, работоспособности отключающих устройств;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контроля производства работ по подключению новых абонентов к газопроводу низкого давления;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контроля давления и степени одоризации газа, подаваемого в газопроводы низкого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давления, элементам домового газового оборудования;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выявление фактов несанкционированного подключения и безучетного пользования газом;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проверка эффективности антикоррозийной электрохимической защиты подземных газопроводов низкого давления;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обеспечен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ие замены баллонов сжиженного углеводородного газа в групповых баллонных установках и заправки резервуаров сжиженного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углеводородного газа;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контроля наличия и удаления влаги и конденсата из газопровода в соответствии с нормативными документ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ами;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контроля правильной эксплуатации технического и вспомогательного оборудования, инструмента и оснастки, используемых в процессе технического обслуживания и ремонта;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обеспечение плановых осмотров элементов домового газового оборудовани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- техническое освидетельствование стальных внутридомовых газопроводов, систем газопотребления приборами ультразвукового контроля; составлении актов и дефектных ведомостей о техническом состоянии домового газового оборудования, газопроводов, отключающих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устройств и других элементов;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контроль соблюдения бытовыми потребителями обеспечения надлежащего технического состояния домового газового оборудования, мест установки газоиспользующего оборудования на предмет свободного доступа к элементам домового газов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ого оборудования;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актуализация результатов обхода потребителей бытового газа, фиксировании выявленных нарушений правил пользования газом и выдаче предписания;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- ведение необходимой отчетной документации в соответствии с современными стандартными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требованиями к отчетности, периодичности и качеству предоставления документации;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организация работы подчиненного персонала при ликвидации аварий и проведении аварийно-восстановительных работ;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проведение производственного инструктажа персонала на рабоче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 месте;</w:t>
            </w:r>
          </w:p>
          <w:p w:rsidR="008B04AB" w:rsidRDefault="009A10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 осуществление проверки технического состояния и контроля работы котлоагрегатов, котельного и вспомогательного оборудования, трубопроводов, контрольно-измерительных приборов и автоматики инженерных сетей, зданий и сооружений;</w:t>
            </w:r>
          </w:p>
          <w:p w:rsidR="008B04AB" w:rsidRDefault="009A1021">
            <w:pPr>
              <w:spacing w:after="0" w:line="240" w:lineRule="auto"/>
              <w:ind w:right="-107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- анализ работы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котлоагрегатов, котельного и вспомогательного оборудования, трубопроводов, контрольно-измерительных приборов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автоматики, проведении учета выявленных неисправностей и дефектов и отражении результатов в отчетной документации.</w:t>
            </w:r>
          </w:p>
        </w:tc>
        <w:tc>
          <w:tcPr>
            <w:tcW w:w="4394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ПП.03.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Организация и выполнени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е работ по эксплуатации систем газоснабжения (сетей</w:t>
            </w:r>
            <w:r w:rsidRPr="00123EF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газораспределения и газопотребления)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72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4AB" w:rsidRDefault="009A1021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и составление общей характеристики места практики (история развития, современное состояние, организационная модель предприятия.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структура и специализация предприятия. Внешние связи предприятия. Экономическое состояние предприятия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4AB" w:rsidRDefault="009A1021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инструктажей. Ознакомление с должностными инструкциями руководителей и специалистов службы на месте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производственной практики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обязанностей стажеров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 анализ полученной информации. Оформление отчета по практике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защите практики, защита практики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12"/>
        <w:shd w:val="clear" w:color="auto" w:fill="auto"/>
        <w:spacing w:line="220" w:lineRule="exact"/>
        <w:jc w:val="left"/>
        <w:rPr>
          <w:b/>
          <w:sz w:val="24"/>
        </w:rPr>
      </w:pPr>
      <w:r>
        <w:rPr>
          <w:rStyle w:val="af0"/>
          <w:b/>
          <w:color w:val="000000"/>
          <w:sz w:val="24"/>
        </w:rPr>
        <w:t xml:space="preserve">3.3.2. Содержание производственной практики ПП.03. 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4015"/>
        <w:gridCol w:w="1055"/>
        <w:gridCol w:w="7604"/>
        <w:gridCol w:w="1184"/>
        <w:gridCol w:w="1134"/>
      </w:tblGrid>
      <w:tr w:rsidR="008B04AB">
        <w:tc>
          <w:tcPr>
            <w:tcW w:w="5070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и наименование профессиональных модуля (ПМ) и тем учебной практики</w:t>
            </w:r>
          </w:p>
        </w:tc>
        <w:tc>
          <w:tcPr>
            <w:tcW w:w="7604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Объём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13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Уровень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усвоения</w:t>
            </w:r>
          </w:p>
        </w:tc>
      </w:tr>
      <w:tr w:rsidR="008B04AB">
        <w:tc>
          <w:tcPr>
            <w:tcW w:w="12674" w:type="dxa"/>
            <w:gridSpan w:val="3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ПП.03.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Организация и выполнение работ по эксплуатации систем газоснабжения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(сетей</w:t>
            </w:r>
            <w:r w:rsidRPr="00123EF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газораспределения и газопотребления)</w:t>
            </w:r>
          </w:p>
        </w:tc>
        <w:tc>
          <w:tcPr>
            <w:tcW w:w="1184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2674" w:type="dxa"/>
            <w:gridSpan w:val="3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ПП.03.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Организация и выполнение работ по эксплуатации систем газоснабжения (сетей</w:t>
            </w:r>
            <w:r w:rsidRPr="00123EF9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газораспределения и газопотребления)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4015" w:type="dxa"/>
          </w:tcPr>
          <w:p w:rsidR="008B04AB" w:rsidRDefault="009A1021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и составление общей характеристики места практики (история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развития, современное состояние, организационная модель предприятия. Производственная структура и специализация предприятия. Внешние связи предприятия. Экономическое состояние предприятия</w:t>
            </w:r>
          </w:p>
        </w:tc>
        <w:tc>
          <w:tcPr>
            <w:tcW w:w="8659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Знакомство с работой службы режима газа. Знакомство с работой ГРП.  </w:t>
            </w:r>
            <w:r>
              <w:rPr>
                <w:rFonts w:ascii="Times New Roman" w:eastAsia="Calibri" w:hAnsi="Times New Roman" w:cs="Times New Roman"/>
                <w:sz w:val="24"/>
              </w:rPr>
              <w:t>Знакомство с работой АДС. Знакомство с работой службы эксплуатации. Знакомство с работой службы ЭХЗ.  Знакомство с работой ПТО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15" w:type="dxa"/>
          </w:tcPr>
          <w:p w:rsidR="008B04AB" w:rsidRDefault="009A1021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инструктажей. Ознакомление с должностными инструкциями руководителей и специалистов службы на месте прои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зводственной практики</w:t>
            </w:r>
          </w:p>
        </w:tc>
        <w:tc>
          <w:tcPr>
            <w:tcW w:w="8659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Вводный инструктаж по безопасности труда, противопожарный безопасности, производственной санитарии и охране окружающей среды. Правила внутреннего трудового распорядка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15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обязанностей стажеров</w:t>
            </w:r>
          </w:p>
        </w:tc>
        <w:tc>
          <w:tcPr>
            <w:tcW w:w="8659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Определение состава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бригад и объема работ при эксплуатационных и ремонтных работах систем газораспределения и газопотребления; составление планов периодичности обхода газопроводов, маршрутных карт, графиков планово-предупредительных и капитальных ремонтов; обеспечение работы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по обходу, техническому обследованию и испытанию наружных газопроводов всех </w:t>
            </w: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категорий; организация работы по эксплуатации систем в соответствии с техническими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требованиями; организация работы бригады в установленном режиме труда и отдыха; осуществление кон</w:t>
            </w:r>
            <w:r>
              <w:rPr>
                <w:rFonts w:ascii="Times New Roman" w:eastAsia="Calibri" w:hAnsi="Times New Roman" w:cs="Times New Roman"/>
                <w:sz w:val="24"/>
              </w:rPr>
              <w:t>троля качества работ по эксплуатации оборудования систем газораспределения и газопотребления; осуществления связи с газоснабжающими организациями и организациями, ведающими подземными коммуникациями; применение нормативных требований по охране труда и защи</w:t>
            </w:r>
            <w:r>
              <w:rPr>
                <w:rFonts w:ascii="Times New Roman" w:eastAsia="Calibri" w:hAnsi="Times New Roman" w:cs="Times New Roman"/>
                <w:sz w:val="24"/>
              </w:rPr>
              <w:t>те окружающей среды при эксплуатации систем газораспределения и газопотребления.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15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 анализ полученной информации. Оформление отчета по практике</w:t>
            </w:r>
          </w:p>
        </w:tc>
        <w:tc>
          <w:tcPr>
            <w:tcW w:w="8659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Оформление технической документации по эксплуатации газопроводов и оборудования. Составле</w:t>
            </w:r>
            <w:r>
              <w:rPr>
                <w:rFonts w:ascii="Times New Roman" w:eastAsia="Calibri" w:hAnsi="Times New Roman" w:cs="Times New Roman"/>
                <w:sz w:val="24"/>
              </w:rPr>
              <w:t>ние отчетных документов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4015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защите практики, защита практики</w:t>
            </w:r>
          </w:p>
        </w:tc>
        <w:tc>
          <w:tcPr>
            <w:tcW w:w="8659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дифференцированный зачет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ad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3.4.1 Тематический план ПП.0</w:t>
      </w:r>
      <w:r>
        <w:rPr>
          <w:rFonts w:ascii="Times New Roman" w:hAnsi="Times New Roman" w:cs="Times New Roman"/>
          <w:b/>
          <w:sz w:val="24"/>
          <w:szCs w:val="20"/>
        </w:rPr>
        <w:t>5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7938"/>
        <w:gridCol w:w="1276"/>
      </w:tblGrid>
      <w:tr w:rsidR="008B04AB">
        <w:tc>
          <w:tcPr>
            <w:tcW w:w="152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Коды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профессиональных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компетенций</w:t>
            </w:r>
          </w:p>
        </w:tc>
        <w:tc>
          <w:tcPr>
            <w:tcW w:w="4252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7938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50" w:lineRule="exact"/>
              <w:ind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Коды и наименования модулей, разделов, тем производственной </w:t>
            </w: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практики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Объем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</w:tr>
      <w:tr w:rsidR="008B04AB">
        <w:tc>
          <w:tcPr>
            <w:tcW w:w="1526" w:type="dxa"/>
            <w:vMerge w:val="restart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 – 11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 w:val="restart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слесарных работ, используя механизированные инструменты;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выполнение операций по обслуживанию и ремонту газового оборудования жилых домов, коммунально-бытовых и промышленных предприятий;</w:t>
            </w:r>
          </w:p>
          <w:p w:rsidR="008B04AB" w:rsidRDefault="009A1021">
            <w:pPr>
              <w:pStyle w:val="ad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</w:rPr>
              <w:t xml:space="preserve"> сварочных работ.</w:t>
            </w:r>
          </w:p>
        </w:tc>
        <w:tc>
          <w:tcPr>
            <w:tcW w:w="7938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276" w:type="dxa"/>
          </w:tcPr>
          <w:p w:rsidR="008B04AB" w:rsidRDefault="009A1021">
            <w:pPr>
              <w:pStyle w:val="a6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144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занимающихся ремонтом и обслуживанием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систем газораспределения и газопотребления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техники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безопасности, работа с технической документацией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с приборами для обнаружения утечек газа, измерения электрических потенциалов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периодичности обхода газопроводов, маршрутные карты, графики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планово-предупредительных и капитальных ремонтов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методы поиска и определения неисправностей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B04AB">
        <w:tc>
          <w:tcPr>
            <w:tcW w:w="1526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отчета по практике</w:t>
            </w:r>
          </w:p>
        </w:tc>
        <w:tc>
          <w:tcPr>
            <w:tcW w:w="1276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8B04AB" w:rsidRDefault="008B04AB">
      <w:pPr>
        <w:rPr>
          <w:b/>
        </w:rPr>
      </w:pPr>
    </w:p>
    <w:p w:rsidR="008B04AB" w:rsidRDefault="009A1021">
      <w:pPr>
        <w:pStyle w:val="12"/>
        <w:shd w:val="clear" w:color="auto" w:fill="auto"/>
        <w:spacing w:line="220" w:lineRule="exact"/>
        <w:jc w:val="left"/>
        <w:rPr>
          <w:b/>
          <w:sz w:val="24"/>
        </w:rPr>
      </w:pPr>
      <w:r>
        <w:rPr>
          <w:rStyle w:val="af0"/>
          <w:b/>
          <w:color w:val="000000"/>
          <w:sz w:val="24"/>
        </w:rPr>
        <w:t xml:space="preserve">3.4.2. Содержание производственной практики ПП.04. </w:t>
      </w:r>
    </w:p>
    <w:p w:rsidR="008B04AB" w:rsidRDefault="008B04AB">
      <w:pPr>
        <w:pStyle w:val="ad"/>
        <w:rPr>
          <w:rFonts w:ascii="Times New Roman" w:hAnsi="Times New Roman" w:cs="Times New Roman"/>
          <w:sz w:val="20"/>
          <w:szCs w:val="20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3085"/>
        <w:gridCol w:w="2552"/>
        <w:gridCol w:w="7037"/>
        <w:gridCol w:w="1184"/>
        <w:gridCol w:w="1134"/>
      </w:tblGrid>
      <w:tr w:rsidR="008B04AB">
        <w:tc>
          <w:tcPr>
            <w:tcW w:w="3085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и наименование профессиональных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модуля (ПМ) и тем учебной практики</w:t>
            </w:r>
          </w:p>
        </w:tc>
        <w:tc>
          <w:tcPr>
            <w:tcW w:w="9589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18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Объём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134" w:type="dxa"/>
          </w:tcPr>
          <w:p w:rsidR="008B04AB" w:rsidRDefault="009A1021">
            <w:pPr>
              <w:pStyle w:val="a6"/>
              <w:shd w:val="clear" w:color="auto" w:fill="auto"/>
              <w:spacing w:before="0" w:after="12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Уровень</w:t>
            </w:r>
          </w:p>
          <w:p w:rsidR="008B04AB" w:rsidRDefault="009A1021">
            <w:pPr>
              <w:pStyle w:val="a6"/>
              <w:shd w:val="clear" w:color="auto" w:fill="auto"/>
              <w:spacing w:after="0" w:line="220" w:lineRule="exact"/>
              <w:ind w:left="120" w:firstLine="0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усвоения</w:t>
            </w:r>
          </w:p>
        </w:tc>
      </w:tr>
      <w:tr w:rsidR="008B04AB">
        <w:tc>
          <w:tcPr>
            <w:tcW w:w="12674" w:type="dxa"/>
            <w:gridSpan w:val="3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ПП.04. </w:t>
            </w:r>
            <w:r>
              <w:rPr>
                <w:rFonts w:ascii="Times New Roman" w:hAnsi="Times New Roman" w:cs="Times New Roman"/>
                <w:b/>
                <w:bCs/>
                <w:kern w:val="32"/>
                <w:sz w:val="24"/>
                <w:szCs w:val="20"/>
                <w:lang w:eastAsia="ru-RU"/>
              </w:rPr>
              <w:t>Выполнение работ по одной или нескольким профессиям рабочих, должностей служащих</w:t>
            </w:r>
          </w:p>
        </w:tc>
        <w:tc>
          <w:tcPr>
            <w:tcW w:w="1184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2674" w:type="dxa"/>
            <w:gridSpan w:val="3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ПП.04. </w:t>
            </w:r>
            <w:r>
              <w:rPr>
                <w:rFonts w:ascii="Times New Roman" w:hAnsi="Times New Roman" w:cs="Times New Roman"/>
                <w:b/>
                <w:bCs/>
                <w:kern w:val="32"/>
                <w:sz w:val="24"/>
                <w:szCs w:val="20"/>
                <w:lang w:eastAsia="ru-RU"/>
              </w:rPr>
              <w:t xml:space="preserve">Выполнение работ по одной или нескольким профессиям рабочих, </w:t>
            </w:r>
            <w:r>
              <w:rPr>
                <w:rFonts w:ascii="Times New Roman" w:hAnsi="Times New Roman" w:cs="Times New Roman"/>
                <w:b/>
                <w:bCs/>
                <w:kern w:val="32"/>
                <w:sz w:val="24"/>
                <w:szCs w:val="20"/>
                <w:lang w:eastAsia="ru-RU"/>
              </w:rPr>
              <w:t>должностей служащих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5637" w:type="dxa"/>
            <w:gridSpan w:val="2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занимающихся ремонтом и обслуживанием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систем газораспределения и газопотребления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техники безопасности, работа с технической документацией</w:t>
            </w:r>
          </w:p>
        </w:tc>
        <w:tc>
          <w:tcPr>
            <w:tcW w:w="703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Инструкция по технике безопасности, устройства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32"/>
              </w:rPr>
              <w:t>газораспределения и газопотребления</w:t>
            </w:r>
            <w:r>
              <w:rPr>
                <w:rFonts w:ascii="Times New Roman" w:eastAsia="Calibri" w:hAnsi="Times New Roman" w:cs="Times New Roman"/>
                <w:sz w:val="24"/>
              </w:rPr>
              <w:t>, техническая документация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5637" w:type="dxa"/>
            <w:gridSpan w:val="2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с приборами для обнаружения утечек газа, измерения электрических потенциалов</w:t>
            </w:r>
          </w:p>
        </w:tc>
        <w:tc>
          <w:tcPr>
            <w:tcW w:w="7037" w:type="dxa"/>
          </w:tcPr>
          <w:p w:rsidR="008B04AB" w:rsidRDefault="009A1021">
            <w:pPr>
              <w:pStyle w:val="ad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Различные виды аппаратуры.</w:t>
            </w:r>
          </w:p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5637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периодичности обхода газопроводов,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маршрутные карты, графики планово-предупредительных и капитальных ремонтов</w:t>
            </w:r>
          </w:p>
        </w:tc>
        <w:tc>
          <w:tcPr>
            <w:tcW w:w="703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Техническая документация, структурные, функциональные и  принципиальные схемы, описание к приборам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5637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методы поиска и определения неисправностей</w:t>
            </w:r>
          </w:p>
        </w:tc>
        <w:tc>
          <w:tcPr>
            <w:tcW w:w="703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Документация на </w:t>
            </w:r>
            <w:r>
              <w:rPr>
                <w:rFonts w:ascii="Times New Roman" w:eastAsia="Calibri" w:hAnsi="Times New Roman" w:cs="Times New Roman"/>
                <w:sz w:val="24"/>
              </w:rPr>
              <w:t>аппаратуру, контрольно-измерительные приборы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04AB">
        <w:tc>
          <w:tcPr>
            <w:tcW w:w="5637" w:type="dxa"/>
            <w:gridSpan w:val="2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отчета по практике</w:t>
            </w:r>
          </w:p>
        </w:tc>
        <w:tc>
          <w:tcPr>
            <w:tcW w:w="7037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Работа с разделами отчета</w:t>
            </w:r>
          </w:p>
        </w:tc>
        <w:tc>
          <w:tcPr>
            <w:tcW w:w="118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04AB" w:rsidRDefault="008B04AB">
      <w:pPr>
        <w:rPr>
          <w:b/>
        </w:rPr>
      </w:pPr>
    </w:p>
    <w:p w:rsidR="008B04AB" w:rsidRDefault="008B04AB">
      <w:pPr>
        <w:rPr>
          <w:b/>
        </w:rPr>
      </w:pPr>
    </w:p>
    <w:p w:rsidR="008B04AB" w:rsidRDefault="008B04AB">
      <w:pPr>
        <w:rPr>
          <w:b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  <w:sectPr w:rsidR="008B04A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4. Условия организации и проведения </w:t>
      </w:r>
      <w:r>
        <w:rPr>
          <w:rFonts w:ascii="Times New Roman" w:hAnsi="Times New Roman" w:cs="Times New Roman"/>
          <w:b/>
          <w:caps/>
          <w:sz w:val="28"/>
        </w:rPr>
        <w:t>производственной практики ПО ПМ.01, ПМ.02, ПМ.03, ПМ.0</w:t>
      </w:r>
      <w:r>
        <w:rPr>
          <w:rFonts w:ascii="Times New Roman" w:hAnsi="Times New Roman" w:cs="Times New Roman"/>
          <w:b/>
          <w:caps/>
          <w:sz w:val="28"/>
        </w:rPr>
        <w:t>5</w:t>
      </w:r>
    </w:p>
    <w:p w:rsidR="008B04AB" w:rsidRDefault="008B04AB">
      <w:pPr>
        <w:rPr>
          <w:b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Требования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к документации, необходимой для проведения практики:</w:t>
      </w:r>
    </w:p>
    <w:p w:rsidR="008B04AB" w:rsidRDefault="009A102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Договор с предприятием</w:t>
      </w:r>
    </w:p>
    <w:p w:rsidR="008B04AB" w:rsidRDefault="009A102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Бланк лист прибытия на место практики</w:t>
      </w:r>
    </w:p>
    <w:p w:rsidR="008B04AB" w:rsidRDefault="009A102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Бланк характеристики</w:t>
      </w:r>
    </w:p>
    <w:p w:rsidR="008B04AB" w:rsidRDefault="009A102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Дневник практики</w:t>
      </w:r>
    </w:p>
    <w:p w:rsidR="008B04AB" w:rsidRDefault="009A102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Индивидуальное задание</w:t>
      </w:r>
    </w:p>
    <w:p w:rsidR="008B04AB" w:rsidRDefault="009A102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Отчёт о прохождении практики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Все документы подтверждаются печатью предприятия.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Требования к учебно-методическому обеспечению практики: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Индивидуальное задание</w:t>
      </w:r>
    </w:p>
    <w:p w:rsidR="008B04AB" w:rsidRDefault="009A1021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Наличие технологического оборудования и оснастки</w:t>
      </w:r>
    </w:p>
    <w:p w:rsidR="008B04AB" w:rsidRDefault="009A1021">
      <w:pPr>
        <w:pStyle w:val="ad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Наличие технической документации производственных процессов (операционные и постовые карты, карты смазки, инструкции по э</w:t>
      </w:r>
      <w:r>
        <w:rPr>
          <w:rFonts w:ascii="Times New Roman" w:hAnsi="Times New Roman" w:cs="Times New Roman"/>
          <w:sz w:val="24"/>
          <w:szCs w:val="28"/>
        </w:rPr>
        <w:t>ксплуатации оборудования, и др.)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Перечень учебных изданий, интернет-ресурсов, дополнительной литературы:</w:t>
      </w:r>
    </w:p>
    <w:p w:rsidR="008B04AB" w:rsidRDefault="008B04AB">
      <w:pPr>
        <w:pStyle w:val="a6"/>
        <w:shd w:val="clear" w:color="auto" w:fill="auto"/>
        <w:tabs>
          <w:tab w:val="left" w:pos="8647"/>
          <w:tab w:val="left" w:pos="9072"/>
        </w:tabs>
        <w:spacing w:before="0" w:after="0" w:line="240" w:lineRule="auto"/>
        <w:ind w:firstLine="0"/>
        <w:rPr>
          <w:rStyle w:val="11"/>
          <w:bCs/>
          <w:iCs/>
          <w:color w:val="000000"/>
          <w:sz w:val="24"/>
        </w:rPr>
      </w:pPr>
    </w:p>
    <w:p w:rsidR="008B04AB" w:rsidRDefault="009A1021">
      <w:pPr>
        <w:pStyle w:val="af1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Коршак А.А., Любин Е.А., Самигуллин Г.Х. Проектирование систем газораспределения: учеб.пособие / А.А. Коршак, Е.А. Любин, Г.Х.  Самигулин; под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ред. А.А. Коршака – Ростов н/Д: Феникс, 2017 – 391 с.</w:t>
      </w:r>
    </w:p>
    <w:p w:rsidR="008B04AB" w:rsidRDefault="009A1021">
      <w:pPr>
        <w:pStyle w:val="af1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Коршак А.А. Сооружение и эксплуатация систем газораспределения: учеб.пособие/ А.А. Коршак, С.В. Китаев, Е.А. Любин; под ред. А.А. Коршака – Ростов н/Д: Феникс, 2017 – 248 с.</w:t>
      </w:r>
    </w:p>
    <w:p w:rsidR="008B04AB" w:rsidRDefault="009A1021">
      <w:pPr>
        <w:pStyle w:val="af1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Вершилович В.А. Внутридомово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 газовое оборудование: учеб.пособие / В.А. Вершилович – М.: Инфра-Инженерия, 2018 – 320 с.</w:t>
      </w:r>
    </w:p>
    <w:p w:rsidR="008B04AB" w:rsidRDefault="009A1021">
      <w:pPr>
        <w:pStyle w:val="af1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Колибаба О.Б., Никишов В.Ф., Ометова М.Ю. Основы проектирования и эксплуатации систем газораспределения и газопотребления: учеб. пособие – СПб.: Лань, 2013 – 208</w:t>
      </w:r>
    </w:p>
    <w:p w:rsidR="008B04AB" w:rsidRDefault="009A1021">
      <w:pPr>
        <w:pStyle w:val="af1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И. Тарасенко Системы телемеханики в газоснабжении Р.Ф.: учеб.пособие – М.: Издательство АВС, 2012 -100 с.</w:t>
      </w:r>
    </w:p>
    <w:p w:rsidR="008B04AB" w:rsidRDefault="008B04AB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04AB" w:rsidRDefault="009A1021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4.3.1. Электронные издания (электронные ресурсы)</w:t>
      </w:r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1. Национальная электронная библиотека – Режим доступа к сайту: http://нэб.рф/</w:t>
      </w:r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2. </w:t>
      </w:r>
      <w:r>
        <w:rPr>
          <w:rFonts w:ascii="Times New Roman" w:eastAsia="Times New Roman" w:hAnsi="Times New Roman" w:cs="Times New Roman"/>
          <w:bCs/>
          <w:sz w:val="24"/>
        </w:rPr>
        <w:t>Электронно-библиотечнаясистема Znanium.com – Режим доступа к сайту: http://znanium.com/</w:t>
      </w:r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3. Единая база ГОСТов РФ «ГОСТ Эксперт» // справочный портал по нормативной документации. – Режим доступа к сайту: http://gostexpert.ru </w:t>
      </w:r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4. Информационно-справочная сис</w:t>
      </w:r>
      <w:r>
        <w:rPr>
          <w:rFonts w:ascii="Times New Roman" w:eastAsia="Times New Roman" w:hAnsi="Times New Roman" w:cs="Times New Roman"/>
          <w:bCs/>
          <w:sz w:val="24"/>
        </w:rPr>
        <w:t xml:space="preserve">тема «Техэксперт» (ИСС «Техэксперт») ЗАО «Кодекс» // справочный портал по нормативной документации. – Режим доступа к сайту: http://cntd.ru </w:t>
      </w:r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5. Клуб газовиков // профессиональное интернет сообщество, справочный портал по нормативной документации АО «Газпро</w:t>
      </w:r>
      <w:r>
        <w:rPr>
          <w:rFonts w:ascii="Times New Roman" w:eastAsia="Times New Roman" w:hAnsi="Times New Roman" w:cs="Times New Roman"/>
          <w:bCs/>
          <w:sz w:val="24"/>
        </w:rPr>
        <w:t xml:space="preserve">м газораспределение». – Режим доступа к сайту: http://www.club-gas.ru </w:t>
      </w:r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lastRenderedPageBreak/>
        <w:t xml:space="preserve">6. Портал Газовиков // профессиональное интернет сообщество, справочный портал по нормативной документации АО «Газпром газораспределение». – Режим доступа к сайту: http://ch4gaz.ru </w:t>
      </w:r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6. </w:t>
      </w:r>
      <w:r>
        <w:rPr>
          <w:rFonts w:ascii="Times New Roman" w:eastAsia="Times New Roman" w:hAnsi="Times New Roman" w:cs="Times New Roman"/>
          <w:bCs/>
          <w:sz w:val="24"/>
        </w:rPr>
        <w:t xml:space="preserve">Карякин Е.А. Промышленное газовое оборудование: справочник. /Е.А. Карякин – Режим доступа к сайту: </w:t>
      </w:r>
      <w:hyperlink r:id="rId7" w:history="1">
        <w:r>
          <w:rPr>
            <w:rFonts w:ascii="Times New Roman" w:eastAsia="Times New Roman" w:hAnsi="Times New Roman" w:cs="Times New Roman"/>
            <w:bCs/>
            <w:color w:val="0000FF"/>
            <w:sz w:val="24"/>
            <w:u w:val="single"/>
          </w:rPr>
          <w:t>http://gazovik-gas.ru/directory/spravochnik_6</w:t>
        </w:r>
      </w:hyperlink>
    </w:p>
    <w:p w:rsidR="008B04AB" w:rsidRDefault="009A10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FF"/>
          <w:sz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FF"/>
          <w:sz w:val="24"/>
          <w:u w:val="single"/>
        </w:rPr>
        <w:t>7. Информационный ресурс по Контрольно-Измеритель</w:t>
      </w:r>
      <w:r>
        <w:rPr>
          <w:rFonts w:ascii="Times New Roman" w:eastAsia="Times New Roman" w:hAnsi="Times New Roman" w:cs="Times New Roman"/>
          <w:bCs/>
          <w:color w:val="0000FF"/>
          <w:sz w:val="24"/>
          <w:u w:val="single"/>
        </w:rPr>
        <w:t xml:space="preserve">ным Приборам и Автоматике КИПиА инфо – </w:t>
      </w:r>
      <w:r>
        <w:rPr>
          <w:rFonts w:ascii="Times New Roman" w:eastAsia="Times New Roman" w:hAnsi="Times New Roman" w:cs="Times New Roman"/>
          <w:bCs/>
          <w:sz w:val="24"/>
        </w:rPr>
        <w:t>Режим доступа к сайту: http://</w:t>
      </w:r>
      <w:r>
        <w:rPr>
          <w:rFonts w:ascii="Times New Roman" w:eastAsia="Times New Roman" w:hAnsi="Times New Roman" w:cs="Times New Roman"/>
          <w:bCs/>
          <w:sz w:val="24"/>
          <w:lang w:val="en-US"/>
        </w:rPr>
        <w:t>www</w:t>
      </w:r>
      <w:r>
        <w:rPr>
          <w:rFonts w:ascii="Times New Roman" w:eastAsia="Times New Roman" w:hAnsi="Times New Roman" w:cs="Times New Roman"/>
          <w:bCs/>
          <w:sz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lang w:val="en-US"/>
        </w:rPr>
        <w:t>kipia</w:t>
      </w:r>
      <w:r>
        <w:rPr>
          <w:rFonts w:ascii="Times New Roman" w:eastAsia="Times New Roman" w:hAnsi="Times New Roman" w:cs="Times New Roman"/>
          <w:bCs/>
          <w:sz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lang w:val="en-US"/>
        </w:rPr>
        <w:t>info</w:t>
      </w:r>
    </w:p>
    <w:p w:rsidR="008B04AB" w:rsidRDefault="008B04A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8B04AB" w:rsidRDefault="009A102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4.3.2. Дополнительные источники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bookmarkStart w:id="1" w:name="_Hlk511725159"/>
      <w:r>
        <w:rPr>
          <w:rFonts w:ascii="Times New Roman" w:eastAsia="Times New Roman" w:hAnsi="Times New Roman" w:cs="Times New Roman"/>
          <w:bCs/>
          <w:sz w:val="24"/>
          <w:szCs w:val="24"/>
        </w:rPr>
        <w:t>Автоматика и телемеханика систем газоснабжения: учебник / В.А. Жила. - М.: ИНФРА-М, 2006, 2018. – 238 с.</w:t>
      </w:r>
    </w:p>
    <w:p w:rsidR="008B04AB" w:rsidRDefault="009A10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Газифицированные котельные агрегаты: учебник / О.Н. Брюханов, В.А. Кузнецов. — М.: ИНФРА-М, 2005, 2018. – 392 с. </w:t>
      </w:r>
    </w:p>
    <w:p w:rsidR="008B04AB" w:rsidRDefault="009A10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Системы газоснабжения: устройство, монтаж и эксплуатация: Учебное пособие / С.В. Фокин, О.Н. Шпортько. - М.: Альфа-М: НИЦ ИНФРА-М, 2011,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2015. - 288 с.</w:t>
      </w:r>
    </w:p>
    <w:bookmarkEnd w:id="1"/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 Требования к руководителям практики от профессиональной образовательной организации и организации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Руководители практики от колледжа имеют опыт работы в качестве преподавателей специальных дисциплин </w:t>
      </w:r>
      <w:r>
        <w:rPr>
          <w:rFonts w:ascii="Times New Roman" w:hAnsi="Times New Roman"/>
          <w:sz w:val="24"/>
          <w:szCs w:val="24"/>
        </w:rPr>
        <w:t xml:space="preserve">по специальности СПО </w:t>
      </w:r>
      <w:r>
        <w:rPr>
          <w:rFonts w:ascii="Times New Roman" w:hAnsi="Times New Roman" w:cs="Times New Roman"/>
          <w:sz w:val="24"/>
          <w:szCs w:val="28"/>
        </w:rPr>
        <w:t xml:space="preserve">08.02.08 </w:t>
      </w:r>
      <w:r>
        <w:rPr>
          <w:rFonts w:ascii="Times New Roman" w:hAnsi="Times New Roman" w:cs="Times New Roman"/>
          <w:bCs/>
          <w:sz w:val="24"/>
        </w:rPr>
        <w:t>Монтаж</w:t>
      </w:r>
      <w:r>
        <w:rPr>
          <w:rFonts w:ascii="Times New Roman" w:hAnsi="Times New Roman" w:cs="Times New Roman"/>
          <w:bCs/>
          <w:sz w:val="24"/>
        </w:rPr>
        <w:t xml:space="preserve"> и эксплуатация оборудования и систем газоснабжения</w:t>
      </w:r>
      <w:r>
        <w:rPr>
          <w:rFonts w:ascii="Times New Roman" w:hAnsi="Times New Roman" w:cs="Times New Roman"/>
          <w:sz w:val="24"/>
        </w:rPr>
        <w:t>.</w:t>
      </w: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Руководители практики от предприятия имеют высшее профессиональное образование и стаж работы в должности не менее трёх лет.</w:t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5. Контроль и оценка результатов практики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Форма отчётности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Отчёт о про</w:t>
      </w:r>
      <w:r>
        <w:rPr>
          <w:rFonts w:ascii="Times New Roman" w:hAnsi="Times New Roman" w:cs="Times New Roman"/>
          <w:sz w:val="24"/>
        </w:rPr>
        <w:t>хождения практики. Защита результатов прохождения практики в виде собеседования проходит в соответствии с вопросами индивидуального задания.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Требования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Оформление в соответствии с требованиями к технической документации (ЕСТД). Отчёт должен содержат</w:t>
      </w:r>
      <w:r>
        <w:rPr>
          <w:rFonts w:ascii="Times New Roman" w:hAnsi="Times New Roman" w:cs="Times New Roman"/>
          <w:sz w:val="24"/>
        </w:rPr>
        <w:t>ь материалы в соответствии к вопросам индивидуального задания. Объём отчёта – 20-25 листов формата А4.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 Срок выполнения и защиты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Сдача документов и последующая защита проходит в соответствии с графиком сдачи и защиты, в течение первых трёх дней после</w:t>
      </w:r>
      <w:r>
        <w:rPr>
          <w:rFonts w:ascii="Times New Roman" w:hAnsi="Times New Roman" w:cs="Times New Roman"/>
          <w:sz w:val="24"/>
        </w:rPr>
        <w:t xml:space="preserve"> окончания практики.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5.4. Перечень документов, представленных обучающимся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Предоставляется комплект документов, заверенных печатью предприятия: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</w:rPr>
      </w:pPr>
    </w:p>
    <w:p w:rsidR="008B04AB" w:rsidRDefault="009A1021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Лист прибытия на место прохождения практики (в течение первых трёх дней после начала производственной практики) </w:t>
      </w:r>
    </w:p>
    <w:p w:rsidR="008B04AB" w:rsidRDefault="009A1021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Отчёт о прохождения практики.</w:t>
      </w:r>
    </w:p>
    <w:p w:rsidR="008B04AB" w:rsidRDefault="009A1021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Дневник.</w:t>
      </w:r>
    </w:p>
    <w:p w:rsidR="008B04AB" w:rsidRDefault="009A1021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Характеристика.</w:t>
      </w:r>
    </w:p>
    <w:p w:rsidR="008B04AB" w:rsidRDefault="008B04AB">
      <w:pPr>
        <w:pStyle w:val="ad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54"/>
        <w:gridCol w:w="4060"/>
        <w:gridCol w:w="1748"/>
      </w:tblGrid>
      <w:tr w:rsidR="008B04AB">
        <w:tc>
          <w:tcPr>
            <w:tcW w:w="3654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освоения компетенций</w:t>
            </w:r>
          </w:p>
        </w:tc>
        <w:tc>
          <w:tcPr>
            <w:tcW w:w="4060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748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tabs>
                <w:tab w:val="left" w:pos="5083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bidi="ru-RU"/>
              </w:rPr>
              <w:t>ПК</w:t>
            </w:r>
            <w:r w:rsidRPr="00123EF9">
              <w:rPr>
                <w:rFonts w:ascii="Times New Roman" w:eastAsia="Times New Roman" w:hAnsi="Times New Roman"/>
                <w:color w:val="000000"/>
                <w:lang w:bidi="ru-RU"/>
              </w:rPr>
              <w:t xml:space="preserve">1.1 </w:t>
            </w:r>
            <w:r>
              <w:rPr>
                <w:rFonts w:ascii="Times New Roman" w:eastAsia="Times New Roman" w:hAnsi="Times New Roman"/>
                <w:color w:val="000000"/>
                <w:lang w:bidi="ru-RU"/>
              </w:rPr>
              <w:t>Разрабатыв</w:t>
            </w:r>
            <w:r>
              <w:rPr>
                <w:rFonts w:ascii="Times New Roman" w:eastAsia="Times New Roman" w:hAnsi="Times New Roman"/>
                <w:color w:val="000000"/>
                <w:lang w:bidi="ru-RU"/>
              </w:rPr>
              <w:t xml:space="preserve">ать рабочую документацию элементов и узлов систем газоснабжения (сетей газораспределения </w:t>
            </w:r>
            <w:r>
              <w:rPr>
                <w:rFonts w:ascii="Times New Roman" w:eastAsia="Arial Unicode MS" w:hAnsi="Times New Roman"/>
                <w:color w:val="000000"/>
                <w:lang w:bidi="ru-RU"/>
              </w:rPr>
              <w:t>и газопотребления</w:t>
            </w:r>
            <w:r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).</w:t>
            </w:r>
          </w:p>
        </w:tc>
        <w:tc>
          <w:tcPr>
            <w:tcW w:w="4060" w:type="dxa"/>
          </w:tcPr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вычерчивать на генплане населенного пункта сети газораспределения;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строить продольные профили участков газопроводов;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вычерчивать оборудование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газопроводы на планах этажей;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моделировать и вычерчивать аксонометрические схемы внутренних газопроводов для гражданских, промышленных и сельскохозяйственных объектов;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 архитектурно-строительные и специальные чертежи;</w:t>
            </w:r>
          </w:p>
          <w:p w:rsidR="008B04AB" w:rsidRDefault="009A1021">
            <w:pPr>
              <w:pStyle w:val="ad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конструировать и выполнять фрагм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енты специальных чертежей при помощи персонального компьютера.</w:t>
            </w:r>
          </w:p>
        </w:tc>
        <w:tc>
          <w:tcPr>
            <w:tcW w:w="1748" w:type="dxa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 по производственной практике, производственная характеристика, дневник производственной практики</w:t>
            </w:r>
          </w:p>
        </w:tc>
      </w:tr>
      <w:tr w:rsidR="008B04AB">
        <w:tc>
          <w:tcPr>
            <w:tcW w:w="3654" w:type="dxa"/>
          </w:tcPr>
          <w:p w:rsidR="008B04AB" w:rsidRDefault="009A1021">
            <w:pPr>
              <w:pStyle w:val="af2"/>
              <w:tabs>
                <w:tab w:val="left" w:pos="2453"/>
                <w:tab w:val="right" w:pos="6115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ПК</w:t>
            </w:r>
            <w:r>
              <w:rPr>
                <w:color w:val="000000"/>
                <w:sz w:val="22"/>
                <w:szCs w:val="22"/>
              </w:rPr>
              <w:t xml:space="preserve"> 1.2 </w:t>
            </w:r>
            <w:r>
              <w:rPr>
                <w:color w:val="000000"/>
                <w:sz w:val="22"/>
                <w:szCs w:val="22"/>
              </w:rPr>
              <w:t>Подготавливать к выпуску рабочую документацию элементов и узлов</w:t>
            </w:r>
            <w:r>
              <w:rPr>
                <w:color w:val="000000"/>
                <w:sz w:val="22"/>
                <w:szCs w:val="22"/>
              </w:rPr>
              <w:t xml:space="preserve"> систем газоснабжения (сетей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газораспределения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и газопотребления).</w:t>
            </w:r>
          </w:p>
        </w:tc>
        <w:tc>
          <w:tcPr>
            <w:tcW w:w="4060" w:type="dxa"/>
          </w:tcPr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пользоваться нормативно-справочной информацией для расчета элементов систем газораспределения и газопотребления;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расчетные расходы газа потребителями низкого, среднего и высокого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давления;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гидравлический расчет систем газораспределения и газопотребления;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подбирать оборудование газорегуляторных пунктов;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расчет систем и подбор оборудования с использованием вычислительной техники и персональных компьютеров.</w:t>
            </w:r>
          </w:p>
        </w:tc>
        <w:tc>
          <w:tcPr>
            <w:tcW w:w="1748" w:type="dxa"/>
            <w:tcBorders>
              <w:top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tabs>
                <w:tab w:val="left" w:pos="2453"/>
                <w:tab w:val="right" w:pos="612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lang w:bidi="ru-RU"/>
              </w:rPr>
              <w:t>ПК</w:t>
            </w:r>
            <w:r w:rsidRPr="00123EF9">
              <w:rPr>
                <w:rFonts w:ascii="Times New Roman" w:eastAsia="Times New Roman" w:hAnsi="Times New Roman"/>
                <w:color w:val="000000"/>
                <w:lang w:bidi="ru-RU"/>
              </w:rPr>
              <w:t xml:space="preserve"> 1.3 </w:t>
            </w:r>
            <w:r>
              <w:rPr>
                <w:rFonts w:ascii="Times New Roman" w:eastAsia="Times New Roman" w:hAnsi="Times New Roman"/>
                <w:color w:val="000000"/>
                <w:lang w:bidi="ru-RU"/>
              </w:rPr>
              <w:t>Создавать элементы и узлы системы газоснабжения</w:t>
            </w:r>
            <w:r>
              <w:rPr>
                <w:rFonts w:ascii="Times New Roman" w:eastAsia="Times New Roman" w:hAnsi="Times New Roman"/>
                <w:color w:val="000000"/>
                <w:lang w:bidi="ru-RU"/>
              </w:rPr>
              <w:tab/>
              <w:t xml:space="preserve">(сетей газораспределения </w:t>
            </w:r>
            <w:r>
              <w:rPr>
                <w:rFonts w:ascii="Times New Roman" w:eastAsia="Arial Unicode MS" w:hAnsi="Times New Roman"/>
                <w:color w:val="000000"/>
                <w:lang w:bidi="ru-RU"/>
              </w:rPr>
              <w:t>и газопотребления) в качестве компонентов для информационной модели объекта.</w:t>
            </w:r>
          </w:p>
        </w:tc>
        <w:tc>
          <w:tcPr>
            <w:tcW w:w="4060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заполнять формы таблиц спецификаций материалов и оборудования в соответствии с государственными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стандартами и техническими условиями</w:t>
            </w:r>
          </w:p>
        </w:tc>
        <w:tc>
          <w:tcPr>
            <w:tcW w:w="1748" w:type="dxa"/>
            <w:tcBorders>
              <w:top w:val="nil"/>
            </w:tcBorders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 2.1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Организовывать материально-техническое обеспечение производства строительно-монтажных работ</w:t>
            </w:r>
          </w:p>
        </w:tc>
        <w:tc>
          <w:tcPr>
            <w:tcW w:w="4060" w:type="dxa"/>
          </w:tcPr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состав и объемы вспомогательных работ по подготовке и оборудованию участка производства однотипных строител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ьных работ;</w:t>
            </w:r>
          </w:p>
          <w:p w:rsidR="008B04AB" w:rsidRDefault="009A10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подготавливать документы для оформления разрешений и допусков для производства строительных работ на объекте капитального строительства;</w:t>
            </w:r>
          </w:p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вредные и (или) опасные факторы, связанные с производством однотипных строительных работ,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зованием строительной техники и складированием материалов, изделий и конструкций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одготовку к производству строительно-монтажных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 газоснабжения (сетей газораспределения и газопотребления)</w:t>
            </w:r>
          </w:p>
        </w:tc>
        <w:tc>
          <w:tcPr>
            <w:tcW w:w="406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определять номенклатуру 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расчет объема (количества) строительных материалов, конструкций, изделий, оборудования и других видов материально-технических ресурсов в соответствии с производственными заданиями и календарными планами производства однотипных строительных раб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документальный учет материально-технических ресурсов;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разрабатывать и контролировать выполнение календарных планов и графиков производства однотипных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производить расчеты объемов производственных заданий в соответствии с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имеющимися материально-техническими и иными ресурсами, специализацией, квалификацией бригад, звеньев и отдельных работников;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осуществлять документальное оформление заявки, приемки, распределения, учета и хранения материально-технических ресурсов (заявки,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ведомости расхода и списания материальных ценностей);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подготавливать документы для оформления разрешений и допусков для производства строительных работ на объекте капитального строительства;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разрабатывать графики эксплуатации строительной техники, машин 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механизмов в соответствии с производственными заданиями и календарными планами производства строительных работ на объекте капитального строительства;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документальное сопровождение производства строительных работ (журналы производства работ, таб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ели учета рабочего времени, акты выполненных работ);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составлять заявки на технологическую оснастку, инструмент приспособления для строительного производства;</w:t>
            </w:r>
          </w:p>
          <w:p w:rsidR="008B04AB" w:rsidRDefault="009A1021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применять современные способы отчетности и хранения технической документации на объекты капитально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 строительства.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2.3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выполнение строительно-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монтажных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 газоснабжения (сетей газораспределения и газопотребления) </w:t>
            </w:r>
          </w:p>
        </w:tc>
        <w:tc>
          <w:tcPr>
            <w:tcW w:w="406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производить документальный, визуальный и инструментальный контроль качества строительных материалов,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конструкций, изделий, оборудования и других видов материально-технических ресурсов;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визуальный и инструментальный контроль качества результатов производства и сравнительный анализ соответствия данных контроля качества строительных работ;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документальное сопровождение результатов операционного контроля качества работ (журнал операционного контроля качества работ);</w:t>
            </w:r>
          </w:p>
          <w:p w:rsidR="008B04AB" w:rsidRDefault="009A1021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документальное сопровождение приемочного контроля в документах, предусмотренных действующей в организац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ии системой управления качеством (журналах работ, актах скрытых работ, актах промежуточной приемки ответственных конструкций).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 2.4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 операционный и текущий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качества производства строительно-монтажных работ</w:t>
            </w:r>
          </w:p>
        </w:tc>
        <w:tc>
          <w:tcPr>
            <w:tcW w:w="4060" w:type="dxa"/>
          </w:tcPr>
          <w:p w:rsidR="008B04AB" w:rsidRDefault="009A1021">
            <w:pPr>
              <w:tabs>
                <w:tab w:val="left" w:pos="1547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обработку инфор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мации в соответствии с действующими нормативными документами.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ПК 3.1.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Подготавливать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документацию по эксплуатации систем газоснабжения (сетей газораспределения и газопотребления)</w:t>
            </w:r>
            <w:r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406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проводить диагностику элементов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газопровода низкого давления, технического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состояния котлового оборудования, вспомогательного оборудования;</w:t>
            </w:r>
          </w:p>
          <w:p w:rsidR="008B04AB" w:rsidRDefault="009A1021">
            <w:pPr>
              <w:tabs>
                <w:tab w:val="left" w:pos="1547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проводить визуальные наблюдения, инструментальные обследования и испытания.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ПК 3.2.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Организовывать производственный процесс эксплуатации систем газоснабжения (сетей газораспределения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газопотребления)</w:t>
            </w:r>
          </w:p>
        </w:tc>
        <w:tc>
          <w:tcPr>
            <w:tcW w:w="406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вести журналы учета обходов и осмотров, фиксировать изменение технического состояния элементов газопровода низкого давления, оборудования котельных;</w:t>
            </w:r>
          </w:p>
          <w:p w:rsidR="008B04AB" w:rsidRDefault="009A1021">
            <w:pPr>
              <w:tabs>
                <w:tab w:val="left" w:pos="1547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обосновывать необходимость вывода котлоагрегатов, котельного и вспомогательного оборудован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ия, контрольно-измерительных приборов и автоматики (КИПиА), трубопроводов и инженерных сетей, зданий и сооружений котельной в ремонт.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ПК 3.3.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Организовывать производственный процесс эксплуатации систем газоснабжения (сетей газораспределения и газопотребл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ения)</w:t>
            </w:r>
          </w:p>
        </w:tc>
        <w:tc>
          <w:tcPr>
            <w:tcW w:w="4060" w:type="dxa"/>
          </w:tcPr>
          <w:p w:rsidR="008B04AB" w:rsidRDefault="009A1021">
            <w:pPr>
              <w:tabs>
                <w:tab w:val="left" w:pos="1547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организовывать выполнение работ по техническому обслуживанию, текущему и капитальному ремонту котлоагрегатов, котельного и вспомогательного оборудования, КИПиА, трубопроводов, инженерных сетей, зданий и сооружений, по подготовке котельной к осенне-зи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мним и весенне-летним условиям эксплуатации.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ПК 3.4.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Организовывать мероприятия по повышению надежности и эффективности эксплуатации систем газоснабжения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(сетей газораспределения и газопотребления).</w:t>
            </w:r>
          </w:p>
        </w:tc>
        <w:tc>
          <w:tcPr>
            <w:tcW w:w="4060" w:type="dxa"/>
          </w:tcPr>
          <w:p w:rsidR="008B04AB" w:rsidRDefault="009A10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контролировать процесс работы газоподающего и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газоиспользующего оборудования в штатном режиме, при проведении работ по перепланировке и капитальному ремонту помещений.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ПК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работы по разборке и сборке газовой арматуры и оборудования, слесарные работы при производстве  фасонных частей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 газопроводов, определение локализации мест утечек газа</w:t>
            </w:r>
          </w:p>
        </w:tc>
        <w:tc>
          <w:tcPr>
            <w:tcW w:w="4060" w:type="dxa"/>
          </w:tcPr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на токарных, фрезерном и сверлильном станках;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измерения линейкой, штангенциркулем, микрометром;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разметку построением и по шаблону;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правку и гибку металла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ручным способом;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опиливание металла;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шабрение;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нарезать резьбу на болтах, гайках, в сквозных и глухих отверстиях;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слесарные работы по замене бытовых газовых приборов;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обслуживать, регулировать и производить ремонт бытовых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газовых приборов;</w:t>
            </w:r>
          </w:p>
          <w:p w:rsidR="008B04AB" w:rsidRDefault="009A1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работе по демонтажу, монтажу и ремонту компрессорных установок;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трудовую и производственную дисциплину, правила и нормы охраны труда, требования производственной санитарии и гигиены, требования противопожарной безо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пасности, гражданской обороны;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соединять детали электросваркой;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соединять алюминиевые шины аргоно-дуговой сваркой;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соединять и резать детали пропано-дуговой сваркой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</w:tcPr>
          <w:p w:rsidR="008B04AB" w:rsidRDefault="009A1021">
            <w:pPr>
              <w:widowControl w:val="0"/>
              <w:suppressAutoHyphens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работы по ремонту систем газоснабжения жилых домов и коммунально-бытовых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потребителей</w:t>
            </w:r>
          </w:p>
        </w:tc>
        <w:tc>
          <w:tcPr>
            <w:tcW w:w="4060" w:type="dxa"/>
          </w:tcPr>
          <w:p w:rsidR="008B04AB" w:rsidRDefault="008B04AB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  <w:vAlign w:val="center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установку и техническое обслуживание бытовых газовых приборов и оборудования.  Организовывать работу по эксплуатации систем в соответствии с техническими требованиями</w:t>
            </w:r>
          </w:p>
        </w:tc>
        <w:tc>
          <w:tcPr>
            <w:tcW w:w="4060" w:type="dxa"/>
          </w:tcPr>
          <w:p w:rsidR="008B04AB" w:rsidRDefault="009A1021">
            <w:pPr>
              <w:pStyle w:val="a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производить проверку работы газорегуляторных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пунктов;</w:t>
            </w:r>
          </w:p>
          <w:p w:rsidR="008B04AB" w:rsidRDefault="009A1021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смену баллонов, инструктаж абонентов по правилам пользования газовыми приборами;</w:t>
            </w: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3654" w:type="dxa"/>
            <w:vAlign w:val="center"/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работы по вводу в эксплуатацию и пуску газа в бытовые газовые приборы</w:t>
            </w:r>
          </w:p>
        </w:tc>
        <w:tc>
          <w:tcPr>
            <w:tcW w:w="4060" w:type="dxa"/>
          </w:tcPr>
          <w:p w:rsidR="008B04AB" w:rsidRDefault="008B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rPr>
          <w:b/>
        </w:rPr>
      </w:pPr>
    </w:p>
    <w:p w:rsidR="008B04AB" w:rsidRDefault="008B04AB">
      <w:pPr>
        <w:rPr>
          <w:b/>
        </w:rPr>
      </w:pPr>
    </w:p>
    <w:p w:rsidR="008B04AB" w:rsidRDefault="009A1021">
      <w:pPr>
        <w:rPr>
          <w:b/>
        </w:rPr>
      </w:pPr>
      <w:r>
        <w:rPr>
          <w:b/>
        </w:rPr>
        <w:br w:type="page"/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А</w:t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Пакет документов</w:t>
      </w:r>
    </w:p>
    <w:p w:rsidR="008B04AB" w:rsidRDefault="009A1021">
      <w:pPr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ОТЗЫВ-ХАРАКТЕРИСТИКА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1064"/>
        <w:gridCol w:w="9568"/>
      </w:tblGrid>
      <w:tr w:rsidR="008B04AB"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9568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</w:rPr>
      </w:pPr>
    </w:p>
    <w:tbl>
      <w:tblPr>
        <w:tblW w:w="10632" w:type="dxa"/>
        <w:tblInd w:w="-743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(Ф.И.О.)</w:t>
            </w:r>
          </w:p>
        </w:tc>
      </w:tr>
    </w:tbl>
    <w:p w:rsidR="008B04AB" w:rsidRDefault="008B04AB">
      <w:pPr>
        <w:pStyle w:val="ad"/>
        <w:rPr>
          <w:sz w:val="2"/>
        </w:rPr>
      </w:pPr>
    </w:p>
    <w:tbl>
      <w:tblPr>
        <w:tblW w:w="10632" w:type="dxa"/>
        <w:tblInd w:w="-743" w:type="dxa"/>
        <w:tblBorders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4"/>
        <w:gridCol w:w="2481"/>
        <w:gridCol w:w="4912"/>
        <w:gridCol w:w="973"/>
        <w:gridCol w:w="1202"/>
      </w:tblGrid>
      <w:tr w:rsidR="008B04AB">
        <w:tc>
          <w:tcPr>
            <w:tcW w:w="1064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курса, специальность</w:t>
            </w:r>
          </w:p>
        </w:tc>
        <w:tc>
          <w:tcPr>
            <w:tcW w:w="4912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1553"/>
        <w:gridCol w:w="3040"/>
        <w:gridCol w:w="1503"/>
        <w:gridCol w:w="4536"/>
      </w:tblGrid>
      <w:tr w:rsidR="008B04AB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(ла)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 на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710"/>
        <w:gridCol w:w="336"/>
        <w:gridCol w:w="1506"/>
        <w:gridCol w:w="456"/>
        <w:gridCol w:w="537"/>
        <w:gridCol w:w="481"/>
        <w:gridCol w:w="653"/>
        <w:gridCol w:w="708"/>
        <w:gridCol w:w="336"/>
        <w:gridCol w:w="1507"/>
        <w:gridCol w:w="456"/>
        <w:gridCol w:w="536"/>
        <w:gridCol w:w="1843"/>
      </w:tblGrid>
      <w:tr w:rsidR="008B04AB"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«</w:t>
            </w:r>
          </w:p>
        </w:tc>
        <w:tc>
          <w:tcPr>
            <w:tcW w:w="710" w:type="dxa"/>
            <w:tcBorders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«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7" w:type="dxa"/>
            <w:tcBorders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практики: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8B04AB">
        <w:tc>
          <w:tcPr>
            <w:tcW w:w="4962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Степень выполнения программы практики</w:t>
            </w:r>
          </w:p>
        </w:tc>
        <w:tc>
          <w:tcPr>
            <w:tcW w:w="5670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72"/>
        <w:gridCol w:w="3260"/>
      </w:tblGrid>
      <w:tr w:rsidR="008B04AB">
        <w:tc>
          <w:tcPr>
            <w:tcW w:w="7372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Теоретическая подготовка, умение применять теорию на практике</w:t>
            </w:r>
          </w:p>
        </w:tc>
        <w:tc>
          <w:tcPr>
            <w:tcW w:w="3260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8B04AB">
        <w:tc>
          <w:tcPr>
            <w:tcW w:w="531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Производственная дисциплина и прилежание</w:t>
            </w:r>
          </w:p>
        </w:tc>
        <w:tc>
          <w:tcPr>
            <w:tcW w:w="5316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5"/>
        <w:gridCol w:w="8647"/>
      </w:tblGrid>
      <w:tr w:rsidR="008B04AB">
        <w:tc>
          <w:tcPr>
            <w:tcW w:w="1985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Внешний вид</w:t>
            </w:r>
          </w:p>
        </w:tc>
        <w:tc>
          <w:tcPr>
            <w:tcW w:w="8647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789"/>
        <w:gridCol w:w="1843"/>
      </w:tblGrid>
      <w:tr w:rsidR="008B04AB">
        <w:tc>
          <w:tcPr>
            <w:tcW w:w="8789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сущности к социальной значимости своей будущей специальности</w:t>
            </w:r>
          </w:p>
        </w:tc>
        <w:tc>
          <w:tcPr>
            <w:tcW w:w="1843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  <w:tcBorders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Регулярное ведение дневника и выполнение видов работ, предусмотренных программой практики</w:t>
            </w:r>
          </w:p>
        </w:tc>
      </w:tr>
      <w:tr w:rsidR="008B04A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253"/>
        <w:gridCol w:w="6379"/>
      </w:tblGrid>
      <w:tr w:rsidR="008B04AB">
        <w:tc>
          <w:tcPr>
            <w:tcW w:w="4253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Владение практическими навыками</w:t>
            </w:r>
          </w:p>
        </w:tc>
        <w:tc>
          <w:tcPr>
            <w:tcW w:w="6379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8B04AB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Умение организовывать рабочее место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соблюдением требований охраны труда, производствен-</w:t>
            </w:r>
          </w:p>
        </w:tc>
      </w:tr>
      <w:tr w:rsidR="008B04AB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ной санитарии, электро-и противопожарной безопасности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8B04AB">
        <w:tc>
          <w:tcPr>
            <w:tcW w:w="531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Умение заполнять техническую документацию</w:t>
            </w:r>
          </w:p>
        </w:tc>
        <w:tc>
          <w:tcPr>
            <w:tcW w:w="5316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073"/>
        <w:gridCol w:w="1559"/>
      </w:tblGrid>
      <w:tr w:rsidR="008B04AB">
        <w:tc>
          <w:tcPr>
            <w:tcW w:w="9073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Умение работать в коллективе, эффективно общаться с коллегами, руководством</w:t>
            </w:r>
          </w:p>
        </w:tc>
        <w:tc>
          <w:tcPr>
            <w:tcW w:w="1559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8B04AB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Индивидуальные особенности: добросовестность, инициативность, уравновешенность, отноше- </w:t>
            </w:r>
          </w:p>
        </w:tc>
      </w:tr>
      <w:tr w:rsidR="008B04AB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ние с коллегами и руководством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63"/>
        <w:gridCol w:w="3969"/>
      </w:tblGrid>
      <w:tr w:rsidR="008B04AB">
        <w:tc>
          <w:tcPr>
            <w:tcW w:w="6663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Заключение об освоении профессиональной компетенции</w:t>
            </w:r>
          </w:p>
        </w:tc>
        <w:tc>
          <w:tcPr>
            <w:tcW w:w="3969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sz w:val="2"/>
          <w:szCs w:val="2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4AB">
        <w:tc>
          <w:tcPr>
            <w:tcW w:w="10632" w:type="dxa"/>
          </w:tcPr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предприятия ____________/______________/</w:t>
      </w: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Ф.И.О.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практики ____________/______________/</w:t>
      </w: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подпись            Ф.И.О.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  <w:sectPr w:rsidR="008B04AB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938"/>
        <w:gridCol w:w="7938"/>
      </w:tblGrid>
      <w:tr w:rsidR="008B04AB">
        <w:tc>
          <w:tcPr>
            <w:tcW w:w="7938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ДВИЖЕНИЕ И ДАТЫ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8B04AB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Прибытие к месту практики</w:t>
                  </w:r>
                </w:p>
              </w:tc>
              <w:tc>
                <w:tcPr>
                  <w:tcW w:w="4276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6119"/>
            </w:tblGrid>
            <w:tr w:rsidR="008B04AB">
              <w:tc>
                <w:tcPr>
                  <w:tcW w:w="6119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наименование цеха, отдела, участка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126"/>
            </w:tblGrid>
            <w:tr w:rsidR="008B04AB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Приступил к работе</w:t>
                  </w:r>
                </w:p>
              </w:tc>
              <w:tc>
                <w:tcPr>
                  <w:tcW w:w="5126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дата, в качестве кого</w:t>
                  </w: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5977"/>
            </w:tblGrid>
            <w:tr w:rsidR="008B04AB">
              <w:tc>
                <w:tcPr>
                  <w:tcW w:w="1730" w:type="dxa"/>
                  <w:tcBorders>
                    <w:top w:val="nil"/>
                    <w:bottom w:val="nil"/>
                  </w:tcBorders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Переведен в</w:t>
                  </w:r>
                </w:p>
              </w:tc>
              <w:tc>
                <w:tcPr>
                  <w:tcW w:w="597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                                                         наименование цеха, отдела, участка</w:t>
                  </w: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дата, в качестве кого, разряд</w:t>
                  </w: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04AB">
              <w:tc>
                <w:tcPr>
                  <w:tcW w:w="770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8B04AB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Откомандирован в колледж</w:t>
                  </w:r>
                </w:p>
              </w:tc>
              <w:tc>
                <w:tcPr>
                  <w:tcW w:w="4276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дата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2982"/>
            </w:tblGrid>
            <w:tr w:rsidR="008B04AB">
              <w:tc>
                <w:tcPr>
                  <w:tcW w:w="2155" w:type="dxa"/>
                  <w:tcBorders>
                    <w:top w:val="nil"/>
                    <w:bottom w:val="nil"/>
                  </w:tcBorders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и печать</w:t>
                  </w:r>
                </w:p>
              </w:tc>
              <w:tc>
                <w:tcPr>
                  <w:tcW w:w="2982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 в отделе кадров предприятия, организации)</w:t>
            </w:r>
          </w:p>
        </w:tc>
        <w:tc>
          <w:tcPr>
            <w:tcW w:w="7938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КГБ ПОУ «ХАБАРОВСКИЙ КОЛЛЕДЖ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ОТРАСЛЕВЫХ ТЕХНОЛОГИЙ И СФЕРЫ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ОБСЛУЖИВАНИЯ»</w:t>
            </w:r>
          </w:p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ДНЕВНИК</w:t>
            </w: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96"/>
              <w:gridCol w:w="5812"/>
              <w:gridCol w:w="1299"/>
            </w:tblGrid>
            <w:tr w:rsidR="008B04AB">
              <w:tc>
                <w:tcPr>
                  <w:tcW w:w="596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</w:p>
              </w:tc>
              <w:tc>
                <w:tcPr>
                  <w:tcW w:w="5812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практике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305"/>
              <w:gridCol w:w="6402"/>
            </w:tblGrid>
            <w:tr w:rsidR="008B04AB">
              <w:tc>
                <w:tcPr>
                  <w:tcW w:w="1305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Студента</w:t>
                  </w:r>
                </w:p>
              </w:tc>
              <w:tc>
                <w:tcPr>
                  <w:tcW w:w="6402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  <w:vAlign w:val="center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Фамилия</w:t>
                  </w: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  <w:vAlign w:val="center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Имя, Отчество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4134"/>
            </w:tblGrid>
            <w:tr w:rsidR="008B04AB">
              <w:tc>
                <w:tcPr>
                  <w:tcW w:w="1730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курса, группы</w:t>
                  </w:r>
                </w:p>
              </w:tc>
              <w:tc>
                <w:tcPr>
                  <w:tcW w:w="4134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8B04AB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специальности</w:t>
                  </w:r>
                </w:p>
              </w:tc>
              <w:tc>
                <w:tcPr>
                  <w:tcW w:w="5835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B04AB">
              <w:tc>
                <w:tcPr>
                  <w:tcW w:w="770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предприятие, на котором проводится практика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8B04AB">
              <w:tc>
                <w:tcPr>
                  <w:tcW w:w="7707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практики:</w:t>
                  </w: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8B04AB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колледжа</w:t>
                  </w:r>
                </w:p>
              </w:tc>
              <w:tc>
                <w:tcPr>
                  <w:tcW w:w="5835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8B04AB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предприятия</w:t>
                  </w:r>
                </w:p>
              </w:tc>
              <w:tc>
                <w:tcPr>
                  <w:tcW w:w="5835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___ год</w:t>
            </w:r>
          </w:p>
        </w:tc>
      </w:tr>
    </w:tbl>
    <w:p w:rsidR="008B04AB" w:rsidRDefault="009A102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852"/>
        <w:gridCol w:w="8024"/>
      </w:tblGrid>
      <w:tr w:rsidR="008B04AB">
        <w:tc>
          <w:tcPr>
            <w:tcW w:w="7852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ВЫПИСКА ИЗ ПОЛОЖЕНИЯ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учебной и производственной практике студентов</w:t>
            </w: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КГБ ПОУ ХКОТСО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Производственная практика включает в себя следующие этапы: по профилю специальности и преддипломная практика.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Практика по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профилю специальности направлена на формирование у студента общих и профессиональных компетенций, приобретение практического опыта и реализуется в рамках модулей ОПОП СПО по каждому из видов профессиональной деятельности, предусмотренных ФГОС СПО по специа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льности.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Преддипломная практика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ыпускной квалификационной работы в организациях различных организационно-правовых форм.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 рабочего дня студентов при прохождении практики по профилю специальности и преддипломной практики, не более 40 часов в неделю.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Организацию и руководст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во практикой по профилю специальности и преддипломной практикой осуществляют руководители практики от колледжа и от организации. Общее руководство и контроль практики от колледжа осуществляет руководитель учебно-производственной работы.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 период прохождени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я производственной практики с момента зачисления обучающихся на них распространяются требования охраны труда и правила внутреннего трудового распорядка, действующие в организации, а также трудовое законодательство.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Результаты практики определяются программ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ами практики. Студенты, не выполнившие без уважительной причины требований программы практики или получившие отрицательную оценку, отчисляются из учебного заведения как имеющие академическую задолженность. В случае уважительной причины студенты направляютс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я на практику вторично, в свободное от учебы время. Аттестация по итогам практики проводится с учетом (или на основании) результатов, подтверждаемых документами соответствующих организаций. Форма отчетности студентов на производственной практике – дневник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практики и отчет.</w:t>
            </w:r>
          </w:p>
          <w:p w:rsidR="008B04AB" w:rsidRDefault="009A1021">
            <w:pPr>
              <w:pStyle w:val="ad"/>
              <w:numPr>
                <w:ilvl w:val="0"/>
                <w:numId w:val="5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Практика завершается оценкой и/или зачетом студентом освоенных общих и профессиональных компетенций.</w:t>
            </w:r>
          </w:p>
        </w:tc>
        <w:tc>
          <w:tcPr>
            <w:tcW w:w="8024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ПАМЯТКА СТУДЕНТУ-ПРАКТИКАНТУ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Перед отъездом на практику: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 Получить направление, индивидуальное задание (дипломное задание), мето</w:t>
            </w:r>
            <w:r>
              <w:rPr>
                <w:rFonts w:ascii="Times New Roman" w:hAnsi="Times New Roman" w:cs="Times New Roman"/>
                <w:szCs w:val="24"/>
              </w:rPr>
              <w:t>дические рекомендации и план составления отчета.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1.2. Взять с собой паспорт, студенческий билет, медицинский полис, полис государственного пенсионного страхования, ИНН, трудовую книжку (у кого она имеется).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1.3. Получить консультацию в колледже у руководит</w:t>
            </w:r>
            <w:r>
              <w:rPr>
                <w:rFonts w:ascii="Times New Roman" w:hAnsi="Times New Roman" w:cs="Times New Roman"/>
                <w:szCs w:val="24"/>
              </w:rPr>
              <w:t>еля практики по вопросам прохождения производственной практики.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По прибытии на место практики: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 Сдать в отдел кадров направление на практику, трудовую книжку и оформиться.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 Пройти инструктаж по технике безопасности.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2.3. Встретиться с </w:t>
            </w:r>
            <w:r>
              <w:rPr>
                <w:rFonts w:ascii="Times New Roman" w:hAnsi="Times New Roman" w:cs="Times New Roman"/>
                <w:szCs w:val="24"/>
              </w:rPr>
              <w:t>руководителем практики от предприятия и ознакомиться с внутренним распорядком предприятия.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2.4. После оформления приказа по предприятию о зачислении на практику, оформить в отделе кадров листок прибытия и привезти его в колледж не позднее 3-х дней после на</w:t>
            </w:r>
            <w:r>
              <w:rPr>
                <w:rFonts w:ascii="Times New Roman" w:hAnsi="Times New Roman" w:cs="Times New Roman"/>
                <w:szCs w:val="24"/>
              </w:rPr>
              <w:t>чала практики.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По окончании практики: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 За неделю до окончания практики закончить оформление отчета и сдать его на проверку руководителю практики от предприятия.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 Получить заключение по практике в дневнике от руководителя практики от предприяти</w:t>
            </w:r>
            <w:r>
              <w:rPr>
                <w:rFonts w:ascii="Times New Roman" w:hAnsi="Times New Roman" w:cs="Times New Roman"/>
                <w:szCs w:val="24"/>
              </w:rPr>
              <w:t>я (организации).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 Оформить протокол о присвоении рабочего разряда.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3.4. Получить производственную характеристику, заверенную печатью предприятия.</w:t>
            </w: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3.5. Оформить в отделе кадров свое увольнение, получить оформленную трудовую книжку, удостоверение о присв</w:t>
            </w:r>
            <w:r>
              <w:rPr>
                <w:rFonts w:ascii="Times New Roman" w:hAnsi="Times New Roman" w:cs="Times New Roman"/>
                <w:szCs w:val="24"/>
              </w:rPr>
              <w:t>оении разряда по рабочей профессии, протокол квалификационной комиссии.</w:t>
            </w:r>
          </w:p>
        </w:tc>
      </w:tr>
    </w:tbl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852"/>
        <w:gridCol w:w="8024"/>
      </w:tblGrid>
      <w:tr w:rsidR="008B04AB">
        <w:tc>
          <w:tcPr>
            <w:tcW w:w="7852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3811"/>
            </w:tblGrid>
            <w:tr w:rsidR="008B04AB">
              <w:tc>
                <w:tcPr>
                  <w:tcW w:w="3810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предприятия (организации)</w:t>
                  </w:r>
                </w:p>
              </w:tc>
              <w:tc>
                <w:tcPr>
                  <w:tcW w:w="381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8B04AB">
              <w:tc>
                <w:tcPr>
                  <w:tcW w:w="762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040"/>
            </w:tblGrid>
            <w:tr w:rsidR="008B04AB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 (остановка)</w:t>
                  </w:r>
                </w:p>
              </w:tc>
              <w:tc>
                <w:tcPr>
                  <w:tcW w:w="5040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137"/>
              <w:gridCol w:w="2484"/>
            </w:tblGrid>
            <w:tr w:rsidR="008B04AB">
              <w:tc>
                <w:tcPr>
                  <w:tcW w:w="5137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Ф.И.О. руководителя практики от предприятия</w:t>
                  </w:r>
                </w:p>
              </w:tc>
              <w:tc>
                <w:tcPr>
                  <w:tcW w:w="2484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8B04AB">
              <w:tc>
                <w:tcPr>
                  <w:tcW w:w="762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699"/>
              <w:gridCol w:w="1922"/>
            </w:tblGrid>
            <w:tr w:rsidR="008B04AB">
              <w:tc>
                <w:tcPr>
                  <w:tcW w:w="5699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предприятия (структурного подразделения)</w:t>
                  </w:r>
                </w:p>
              </w:tc>
              <w:tc>
                <w:tcPr>
                  <w:tcW w:w="1922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8B04AB">
              <w:tc>
                <w:tcPr>
                  <w:tcW w:w="762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140"/>
              <w:gridCol w:w="3481"/>
            </w:tblGrid>
            <w:tr w:rsidR="008B04AB">
              <w:tc>
                <w:tcPr>
                  <w:tcW w:w="4140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График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режим работы практиканта</w:t>
                  </w:r>
                </w:p>
              </w:tc>
              <w:tc>
                <w:tcPr>
                  <w:tcW w:w="348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132"/>
              <w:gridCol w:w="2489"/>
            </w:tblGrid>
            <w:tr w:rsidR="008B04AB">
              <w:tc>
                <w:tcPr>
                  <w:tcW w:w="5132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(сотовый или домашний) практиканта</w:t>
                  </w:r>
                </w:p>
              </w:tc>
              <w:tc>
                <w:tcPr>
                  <w:tcW w:w="2489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8B04AB">
              <w:tc>
                <w:tcPr>
                  <w:tcW w:w="762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8B04AB">
              <w:tc>
                <w:tcPr>
                  <w:tcW w:w="7621" w:type="dxa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Вышеперечисленные данные заполняются студентом-практикантом</w:t>
                  </w: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8B04AB">
              <w:tc>
                <w:tcPr>
                  <w:tcW w:w="7621" w:type="dxa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ОФОРМЛЕННЫЙ ЛИСТОК ПРИБЫТИЯ СДАЕТСЯ В КОЛЛЕДЖ В ТЕЧЕНИЕ 3-Х ДНЕЙ ПОСЛЕ НАЧАЛА ПРОИЗВОДСТВЕННОЙ ПРАКТИКИ</w:t>
                  </w:r>
                </w:p>
              </w:tc>
            </w:tr>
          </w:tbl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ЛИСТОК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ПРИБЫТИЯ</w:t>
            </w:r>
          </w:p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6686"/>
            </w:tblGrid>
            <w:tr w:rsidR="008B04AB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</w:t>
                  </w:r>
                </w:p>
              </w:tc>
              <w:tc>
                <w:tcPr>
                  <w:tcW w:w="6686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1701"/>
              <w:gridCol w:w="4985"/>
            </w:tblGrid>
            <w:tr w:rsidR="008B04AB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Группы</w:t>
                  </w:r>
                </w:p>
              </w:tc>
              <w:tc>
                <w:tcPr>
                  <w:tcW w:w="170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5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КГБ ПОУ «Хабаровский колледж отраслевых</w:t>
                  </w: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8B04AB">
              <w:tc>
                <w:tcPr>
                  <w:tcW w:w="7793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технологий и сферы обслуживания» прибыл для прохождения</w:t>
                  </w: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7"/>
              <w:gridCol w:w="1487"/>
              <w:gridCol w:w="3709"/>
            </w:tblGrid>
            <w:tr w:rsidR="008B04AB">
              <w:tc>
                <w:tcPr>
                  <w:tcW w:w="2597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практики на</w:t>
                  </w:r>
                </w:p>
              </w:tc>
              <w:tc>
                <w:tcPr>
                  <w:tcW w:w="3709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8B04AB">
              <w:tc>
                <w:tcPr>
                  <w:tcW w:w="7793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00"/>
              <w:gridCol w:w="701"/>
              <w:gridCol w:w="336"/>
              <w:gridCol w:w="1645"/>
              <w:gridCol w:w="456"/>
              <w:gridCol w:w="688"/>
              <w:gridCol w:w="3572"/>
            </w:tblGrid>
            <w:tr w:rsidR="008B04AB">
              <w:tc>
                <w:tcPr>
                  <w:tcW w:w="400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70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45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88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2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8B04AB">
              <w:tc>
                <w:tcPr>
                  <w:tcW w:w="7793" w:type="dxa"/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Зачислен для прохождения практики приказом по предприятию</w:t>
                  </w: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45"/>
              <w:gridCol w:w="793"/>
              <w:gridCol w:w="704"/>
              <w:gridCol w:w="701"/>
              <w:gridCol w:w="336"/>
              <w:gridCol w:w="1232"/>
              <w:gridCol w:w="456"/>
              <w:gridCol w:w="835"/>
              <w:gridCol w:w="2296"/>
            </w:tblGrid>
            <w:tr w:rsidR="008B04AB">
              <w:tc>
                <w:tcPr>
                  <w:tcW w:w="445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93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</w:t>
                  </w:r>
                </w:p>
              </w:tc>
              <w:tc>
                <w:tcPr>
                  <w:tcW w:w="70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32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35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533"/>
              <w:gridCol w:w="6260"/>
            </w:tblGrid>
            <w:tr w:rsidR="008B04AB">
              <w:tc>
                <w:tcPr>
                  <w:tcW w:w="1533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 в</w:t>
                  </w:r>
                </w:p>
              </w:tc>
              <w:tc>
                <w:tcPr>
                  <w:tcW w:w="6260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8B04AB">
              <w:tc>
                <w:tcPr>
                  <w:tcW w:w="7793" w:type="dxa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цех, отдел, участок</w:t>
                  </w: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502"/>
              <w:gridCol w:w="2291"/>
            </w:tblGrid>
            <w:tr w:rsidR="008B04AB">
              <w:tc>
                <w:tcPr>
                  <w:tcW w:w="5502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Руководителем практики от предприятия назначен</w:t>
                  </w:r>
                </w:p>
              </w:tc>
              <w:tc>
                <w:tcPr>
                  <w:tcW w:w="2291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8B04AB">
              <w:tc>
                <w:tcPr>
                  <w:tcW w:w="7793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8B04AB">
              <w:tc>
                <w:tcPr>
                  <w:tcW w:w="7793" w:type="dxa"/>
                </w:tcPr>
                <w:p w:rsidR="008B04AB" w:rsidRDefault="009A1021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(должность, Ф.И.О.)</w:t>
                  </w:r>
                </w:p>
              </w:tc>
            </w:tr>
          </w:tbl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950"/>
              <w:gridCol w:w="4843"/>
            </w:tblGrid>
            <w:tr w:rsidR="008B04AB">
              <w:tc>
                <w:tcPr>
                  <w:tcW w:w="2950" w:type="dxa"/>
                  <w:tcBorders>
                    <w:top w:val="nil"/>
                    <w:bottom w:val="nil"/>
                  </w:tcBorders>
                </w:tcPr>
                <w:p w:rsidR="008B04AB" w:rsidRDefault="009A1021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кадров</w:t>
                  </w:r>
                </w:p>
              </w:tc>
              <w:tc>
                <w:tcPr>
                  <w:tcW w:w="4843" w:type="dxa"/>
                </w:tcPr>
                <w:p w:rsidR="008B04AB" w:rsidRDefault="008B04AB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04AB" w:rsidRDefault="008B04A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AB" w:rsidRDefault="009A1021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  <w:sectPr w:rsidR="008B04AB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lastRenderedPageBreak/>
        <w:t>Аттестационный лист по практике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35"/>
        <w:gridCol w:w="9320"/>
      </w:tblGrid>
      <w:tr w:rsidR="008B04AB">
        <w:tc>
          <w:tcPr>
            <w:tcW w:w="1135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9320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8B04AB">
        <w:tc>
          <w:tcPr>
            <w:tcW w:w="10455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6"/>
        <w:gridCol w:w="425"/>
        <w:gridCol w:w="8044"/>
      </w:tblGrid>
      <w:tr w:rsidR="008B04AB">
        <w:tc>
          <w:tcPr>
            <w:tcW w:w="198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</w:t>
            </w:r>
          </w:p>
        </w:tc>
        <w:tc>
          <w:tcPr>
            <w:tcW w:w="425" w:type="dxa"/>
            <w:tcBorders>
              <w:top w:val="nil"/>
              <w:bottom w:val="single" w:sz="4" w:space="0" w:color="000000" w:themeColor="text1"/>
            </w:tcBorders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4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курсе </w:t>
            </w:r>
            <w:r>
              <w:rPr>
                <w:rFonts w:ascii="Times New Roman" w:hAnsi="Times New Roman"/>
                <w:sz w:val="24"/>
                <w:szCs w:val="24"/>
              </w:rPr>
              <w:t>по специальносит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8B04AB">
        <w:tc>
          <w:tcPr>
            <w:tcW w:w="10455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8B04AB">
        <w:tc>
          <w:tcPr>
            <w:tcW w:w="10455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код и наименование специальности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112"/>
        <w:gridCol w:w="4252"/>
      </w:tblGrid>
      <w:tr w:rsidR="008B04AB">
        <w:tc>
          <w:tcPr>
            <w:tcW w:w="4112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прошел производственную практику</w:t>
            </w:r>
          </w:p>
        </w:tc>
        <w:tc>
          <w:tcPr>
            <w:tcW w:w="4252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профессиональному модулю ПМ.00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8B04AB">
        <w:tc>
          <w:tcPr>
            <w:tcW w:w="10455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8B04AB">
        <w:tc>
          <w:tcPr>
            <w:tcW w:w="10455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производственной практики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7"/>
        <w:gridCol w:w="709"/>
        <w:gridCol w:w="1275"/>
        <w:gridCol w:w="567"/>
        <w:gridCol w:w="336"/>
        <w:gridCol w:w="798"/>
        <w:gridCol w:w="709"/>
        <w:gridCol w:w="709"/>
        <w:gridCol w:w="336"/>
        <w:gridCol w:w="940"/>
        <w:gridCol w:w="456"/>
        <w:gridCol w:w="678"/>
        <w:gridCol w:w="1665"/>
      </w:tblGrid>
      <w:tr w:rsidR="008B04AB">
        <w:tc>
          <w:tcPr>
            <w:tcW w:w="1277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объеме</w:t>
            </w:r>
          </w:p>
        </w:tc>
        <w:tc>
          <w:tcPr>
            <w:tcW w:w="709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 с «</w:t>
            </w:r>
          </w:p>
        </w:tc>
        <w:tc>
          <w:tcPr>
            <w:tcW w:w="567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9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«</w:t>
            </w:r>
          </w:p>
        </w:tc>
        <w:tc>
          <w:tcPr>
            <w:tcW w:w="709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0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02"/>
        <w:gridCol w:w="8753"/>
      </w:tblGrid>
      <w:tr w:rsidR="008B04AB">
        <w:tc>
          <w:tcPr>
            <w:tcW w:w="1702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</w:tc>
        <w:tc>
          <w:tcPr>
            <w:tcW w:w="8753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5"/>
        <w:gridCol w:w="6060"/>
      </w:tblGrid>
      <w:tr w:rsidR="008B04AB">
        <w:tc>
          <w:tcPr>
            <w:tcW w:w="4395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наименование организации, юридический адрес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8B04AB">
        <w:tc>
          <w:tcPr>
            <w:tcW w:w="10455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Виды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выполнения работ в период производственной практики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1"/>
        <w:gridCol w:w="1045"/>
      </w:tblGrid>
      <w:tr w:rsidR="008B04AB">
        <w:tc>
          <w:tcPr>
            <w:tcW w:w="861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Виды и объем работ, выполненных студентом  во время практики, согласно программе производственной практики</w:t>
            </w:r>
          </w:p>
        </w:tc>
        <w:tc>
          <w:tcPr>
            <w:tcW w:w="993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Оценка</w:t>
            </w:r>
          </w:p>
        </w:tc>
      </w:tr>
      <w:tr w:rsidR="008B04AB">
        <w:tc>
          <w:tcPr>
            <w:tcW w:w="8613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4AB">
        <w:tc>
          <w:tcPr>
            <w:tcW w:w="8613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4AB">
        <w:tc>
          <w:tcPr>
            <w:tcW w:w="8613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25"/>
        <w:gridCol w:w="1045"/>
      </w:tblGrid>
      <w:tr w:rsidR="008B04AB">
        <w:tc>
          <w:tcPr>
            <w:tcW w:w="8603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Качество выполнения работ в соответствии с технологией и (или) </w:t>
            </w:r>
            <w:r>
              <w:rPr>
                <w:rFonts w:ascii="Times New Roman" w:hAnsi="Times New Roman" w:cs="Times New Roman"/>
                <w:b/>
                <w:sz w:val="24"/>
              </w:rPr>
              <w:t>требованиями организации, в которой проходила практика</w:t>
            </w:r>
          </w:p>
        </w:tc>
        <w:tc>
          <w:tcPr>
            <w:tcW w:w="968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Оценка</w:t>
            </w:r>
          </w:p>
        </w:tc>
      </w:tr>
      <w:tr w:rsidR="008B04AB">
        <w:tc>
          <w:tcPr>
            <w:tcW w:w="8603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Работы выполнены обучающимся качественно и в срок  </w:t>
            </w:r>
          </w:p>
        </w:tc>
        <w:tc>
          <w:tcPr>
            <w:tcW w:w="968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4AB">
        <w:tc>
          <w:tcPr>
            <w:tcW w:w="8603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Работы выполнены обучающимся в целом качественно и в срок  </w:t>
            </w:r>
          </w:p>
        </w:tc>
        <w:tc>
          <w:tcPr>
            <w:tcW w:w="968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4AB">
        <w:tc>
          <w:tcPr>
            <w:tcW w:w="8603" w:type="dxa"/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Работы выполнены обучающимся в основном, но с задержкой сроков  </w:t>
            </w:r>
          </w:p>
        </w:tc>
        <w:tc>
          <w:tcPr>
            <w:tcW w:w="968" w:type="dxa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B04AB" w:rsidRDefault="009A102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lastRenderedPageBreak/>
        <w:t>Характеристика профессиональной деятельности обучающегося во время производственной практики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производственной практики студентом освоены следующие профессиональные компетенции: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tbl>
      <w:tblPr>
        <w:tblpPr w:leftFromText="181" w:rightFromText="181" w:vertAnchor="text" w:horzAnchor="margin" w:tblpX="-743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688"/>
        <w:gridCol w:w="1525"/>
      </w:tblGrid>
      <w:tr w:rsidR="008B04AB">
        <w:tc>
          <w:tcPr>
            <w:tcW w:w="1101" w:type="dxa"/>
            <w:vAlign w:val="center"/>
          </w:tcPr>
          <w:p w:rsidR="008B04AB" w:rsidRDefault="009A1021">
            <w:pPr>
              <w:pStyle w:val="ad"/>
              <w:jc w:val="center"/>
              <w:rPr>
                <w:rStyle w:val="a3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7688" w:type="dxa"/>
            <w:vAlign w:val="center"/>
          </w:tcPr>
          <w:p w:rsidR="008B04AB" w:rsidRDefault="009A1021">
            <w:pPr>
              <w:pStyle w:val="ad"/>
              <w:jc w:val="center"/>
              <w:rPr>
                <w:rStyle w:val="a3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  <w:tc>
          <w:tcPr>
            <w:tcW w:w="1525" w:type="dxa"/>
            <w:vAlign w:val="center"/>
          </w:tcPr>
          <w:p w:rsidR="008B04AB" w:rsidRDefault="009A1021">
            <w:pPr>
              <w:pStyle w:val="ad"/>
              <w:jc w:val="center"/>
              <w:rPr>
                <w:rStyle w:val="a3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Осв</w:t>
            </w:r>
            <w:r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оено</w:t>
            </w:r>
          </w:p>
          <w:p w:rsidR="008B04AB" w:rsidRDefault="009A1021">
            <w:pPr>
              <w:pStyle w:val="ad"/>
              <w:jc w:val="center"/>
              <w:rPr>
                <w:rStyle w:val="a3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b/>
                <w:sz w:val="24"/>
                <w:szCs w:val="24"/>
              </w:rPr>
              <w:t>/неосвоено</w:t>
            </w:r>
          </w:p>
        </w:tc>
      </w:tr>
      <w:tr w:rsidR="008B04AB">
        <w:tc>
          <w:tcPr>
            <w:tcW w:w="1101" w:type="dxa"/>
            <w:vAlign w:val="center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68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4AB">
        <w:tc>
          <w:tcPr>
            <w:tcW w:w="1101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8B04AB">
        <w:tc>
          <w:tcPr>
            <w:tcW w:w="1101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8B04AB">
        <w:tc>
          <w:tcPr>
            <w:tcW w:w="1101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4AB">
        <w:tc>
          <w:tcPr>
            <w:tcW w:w="1101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04AB">
        <w:tc>
          <w:tcPr>
            <w:tcW w:w="1101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8B04AB">
        <w:tc>
          <w:tcPr>
            <w:tcW w:w="1101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8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5" w:type="dxa"/>
            <w:vAlign w:val="center"/>
          </w:tcPr>
          <w:p w:rsidR="008B04AB" w:rsidRDefault="008B04AB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8B04AB">
        <w:tc>
          <w:tcPr>
            <w:tcW w:w="3369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Итоговая оценка по практике</w:t>
            </w:r>
          </w:p>
        </w:tc>
        <w:tc>
          <w:tcPr>
            <w:tcW w:w="6201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8B04AB">
        <w:tc>
          <w:tcPr>
            <w:tcW w:w="3652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 руководителя практики</w:t>
            </w:r>
          </w:p>
        </w:tc>
        <w:tc>
          <w:tcPr>
            <w:tcW w:w="5918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0"/>
      </w:tblGrid>
      <w:tr w:rsidR="008B04AB">
        <w:tc>
          <w:tcPr>
            <w:tcW w:w="9570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Borders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B04AB">
        <w:tc>
          <w:tcPr>
            <w:tcW w:w="3190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3190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190" w:type="dxa"/>
          </w:tcPr>
          <w:p w:rsidR="008B04AB" w:rsidRDefault="009A1021">
            <w:pPr>
              <w:pStyle w:val="ad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(ФИО)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9"/>
        <w:gridCol w:w="850"/>
        <w:gridCol w:w="336"/>
        <w:gridCol w:w="1365"/>
        <w:gridCol w:w="456"/>
        <w:gridCol w:w="962"/>
        <w:gridCol w:w="4642"/>
      </w:tblGrid>
      <w:tr w:rsidR="008B04AB">
        <w:tc>
          <w:tcPr>
            <w:tcW w:w="959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«</w:t>
            </w:r>
          </w:p>
        </w:tc>
        <w:tc>
          <w:tcPr>
            <w:tcW w:w="850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365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62" w:type="dxa"/>
          </w:tcPr>
          <w:p w:rsidR="008B04AB" w:rsidRDefault="008B04AB">
            <w:pPr>
              <w:pStyle w:val="ad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2" w:type="dxa"/>
            <w:tcBorders>
              <w:top w:val="nil"/>
              <w:bottom w:val="nil"/>
            </w:tcBorders>
          </w:tcPr>
          <w:p w:rsidR="008B04AB" w:rsidRDefault="009A1021">
            <w:pPr>
              <w:pStyle w:val="a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</w:tbl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</w:rPr>
      </w:pPr>
    </w:p>
    <w:p w:rsidR="008B04AB" w:rsidRDefault="009A1021">
      <w:pPr>
        <w:pStyle w:val="ad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М.П.</w:t>
      </w:r>
    </w:p>
    <w:p w:rsidR="008B04AB" w:rsidRDefault="009A1021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B04AB" w:rsidRDefault="009A1021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Краевое государственное бюджетное</w:t>
      </w:r>
    </w:p>
    <w:p w:rsidR="008B04AB" w:rsidRDefault="009A1021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профессиональное образовательное учреждение</w:t>
      </w:r>
    </w:p>
    <w:p w:rsidR="008B04AB" w:rsidRDefault="009A1021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«Хабаровский колледж отраслевых технологий и сферы обслуживания»</w:t>
      </w:r>
    </w:p>
    <w:p w:rsidR="008B04AB" w:rsidRDefault="009A1021">
      <w:pPr>
        <w:pStyle w:val="ad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(КГБ ПОУ ХКОТСО)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8B04AB" w:rsidRDefault="009A1021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УПР</w:t>
      </w:r>
    </w:p>
    <w:p w:rsidR="008B04AB" w:rsidRDefault="009A1021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Н.Н. Чириканова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ИНДИВИДУАЛЬНОЕ ЗАДАНИЕ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производственной практики по Профессиональному модулю 01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специальности </w:t>
      </w:r>
    </w:p>
    <w:p w:rsidR="008B04AB" w:rsidRDefault="009A1021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Студента группы _________________________________________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Вопросы для изучения</w:t>
      </w:r>
    </w:p>
    <w:p w:rsidR="008B04AB" w:rsidRDefault="008B04AB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отчёта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предприятия (его значение для региона и от</w:t>
      </w:r>
      <w:r>
        <w:rPr>
          <w:rFonts w:ascii="Times New Roman" w:hAnsi="Times New Roman" w:cs="Times New Roman"/>
          <w:sz w:val="24"/>
          <w:szCs w:val="24"/>
        </w:rPr>
        <w:t>расли, месторасположение, структура и основные производственные функции); режим работы предприятия, количество и квалификация персонала.</w:t>
      </w:r>
    </w:p>
    <w:p w:rsidR="008B04AB" w:rsidRDefault="009A1021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Производственная программа (произвести исследовательскую деятельность по анализу количества и качества средств автомати</w:t>
      </w:r>
      <w:r>
        <w:rPr>
          <w:rFonts w:ascii="Times New Roman" w:hAnsi="Times New Roman" w:cs="Times New Roman"/>
          <w:sz w:val="24"/>
          <w:szCs w:val="24"/>
        </w:rPr>
        <w:t>зации предприятия).</w:t>
      </w:r>
    </w:p>
    <w:p w:rsidR="008B04AB" w:rsidRDefault="009A1021">
      <w:pPr>
        <w:pStyle w:val="ad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технологического процесса производства. Выбор средств автоматизации системы САУ.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 отчёта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отчёта по практике должен быть 15-20 листов формата А4. Помимо текстового материала, в отчёте </w:t>
      </w:r>
      <w:r>
        <w:rPr>
          <w:rFonts w:ascii="Times New Roman" w:hAnsi="Times New Roman" w:cs="Times New Roman"/>
          <w:sz w:val="24"/>
          <w:szCs w:val="24"/>
        </w:rPr>
        <w:t>должны быть рисунки, фотографии, технологические карты(схемы) с пояснениями действий при выполнении работ по САУ или ремонту. Отчёт выполняется в соответствии с требованиями к оформлению технической документации. Отчёт рассматривается и подписывается руков</w:t>
      </w:r>
      <w:r>
        <w:rPr>
          <w:rFonts w:ascii="Times New Roman" w:hAnsi="Times New Roman" w:cs="Times New Roman"/>
          <w:sz w:val="24"/>
          <w:szCs w:val="24"/>
        </w:rPr>
        <w:t>одителем практики от предприятия и колледжа. Титульный  лист заверяется печатью предприятия.</w:t>
      </w:r>
    </w:p>
    <w:p w:rsidR="008B04AB" w:rsidRDefault="008B04AB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Результатом успешного прохождения практики является:</w:t>
      </w:r>
    </w:p>
    <w:p w:rsidR="008B04AB" w:rsidRDefault="008B04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B04AB" w:rsidRDefault="009A1021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положительная характеристика руководителя практики от предприятия и колледжа, подтверждающих освоение профес</w:t>
      </w:r>
      <w:r>
        <w:rPr>
          <w:rFonts w:ascii="Times New Roman" w:hAnsi="Times New Roman" w:cs="Times New Roman"/>
          <w:sz w:val="24"/>
          <w:szCs w:val="24"/>
        </w:rPr>
        <w:t>сиональных компетенций студента;</w:t>
      </w:r>
    </w:p>
    <w:p w:rsidR="008B04AB" w:rsidRDefault="009A1021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и своевременность представления дневника практики, страницы которого подтверждены печатью организации</w:t>
      </w:r>
    </w:p>
    <w:p w:rsidR="008B04AB" w:rsidRDefault="009A1021">
      <w:pPr>
        <w:pStyle w:val="ad"/>
        <w:numPr>
          <w:ilvl w:val="0"/>
          <w:numId w:val="7"/>
        </w:numPr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отчёт по практике, выполнен в соответствии с заданием, оформлен по требованиям ЕСТД и сдан в установленные сроки.</w:t>
      </w:r>
    </w:p>
    <w:sectPr w:rsidR="008B04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21" w:rsidRDefault="009A1021">
      <w:pPr>
        <w:spacing w:line="240" w:lineRule="auto"/>
      </w:pPr>
      <w:r>
        <w:separator/>
      </w:r>
    </w:p>
  </w:endnote>
  <w:endnote w:type="continuationSeparator" w:id="0">
    <w:p w:rsidR="009A1021" w:rsidRDefault="009A1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209635"/>
    </w:sdtPr>
    <w:sdtEndPr/>
    <w:sdtContent>
      <w:p w:rsidR="008B04AB" w:rsidRDefault="009A102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EF9">
          <w:rPr>
            <w:noProof/>
          </w:rPr>
          <w:t>21</w:t>
        </w:r>
        <w:r>
          <w:fldChar w:fldCharType="end"/>
        </w:r>
      </w:p>
    </w:sdtContent>
  </w:sdt>
  <w:p w:rsidR="008B04AB" w:rsidRDefault="008B04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21" w:rsidRDefault="009A1021">
      <w:pPr>
        <w:spacing w:after="0"/>
      </w:pPr>
      <w:r>
        <w:separator/>
      </w:r>
    </w:p>
  </w:footnote>
  <w:footnote w:type="continuationSeparator" w:id="0">
    <w:p w:rsidR="009A1021" w:rsidRDefault="009A10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251"/>
    <w:multiLevelType w:val="multilevel"/>
    <w:tmpl w:val="10F9525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4A80"/>
    <w:multiLevelType w:val="multilevel"/>
    <w:tmpl w:val="17B94A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136A8"/>
    <w:multiLevelType w:val="multilevel"/>
    <w:tmpl w:val="189136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E7801"/>
    <w:multiLevelType w:val="multilevel"/>
    <w:tmpl w:val="18FE780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7C58"/>
    <w:multiLevelType w:val="multilevel"/>
    <w:tmpl w:val="2EE37C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417D1"/>
    <w:multiLevelType w:val="multilevel"/>
    <w:tmpl w:val="444417D1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60238C"/>
    <w:multiLevelType w:val="multilevel"/>
    <w:tmpl w:val="636023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AE"/>
    <w:rsid w:val="0002303F"/>
    <w:rsid w:val="00026422"/>
    <w:rsid w:val="000B0A9B"/>
    <w:rsid w:val="00123EF9"/>
    <w:rsid w:val="00157865"/>
    <w:rsid w:val="00181F32"/>
    <w:rsid w:val="001F6039"/>
    <w:rsid w:val="00224ECC"/>
    <w:rsid w:val="00266D24"/>
    <w:rsid w:val="00274702"/>
    <w:rsid w:val="00291E0E"/>
    <w:rsid w:val="002963F9"/>
    <w:rsid w:val="002B2973"/>
    <w:rsid w:val="00396765"/>
    <w:rsid w:val="003D7602"/>
    <w:rsid w:val="00406AED"/>
    <w:rsid w:val="00413340"/>
    <w:rsid w:val="00444641"/>
    <w:rsid w:val="004755A2"/>
    <w:rsid w:val="00476D6A"/>
    <w:rsid w:val="004A220A"/>
    <w:rsid w:val="004D394B"/>
    <w:rsid w:val="004F6325"/>
    <w:rsid w:val="00620C4C"/>
    <w:rsid w:val="006338B6"/>
    <w:rsid w:val="006D46B4"/>
    <w:rsid w:val="006D488F"/>
    <w:rsid w:val="006F0185"/>
    <w:rsid w:val="007334DC"/>
    <w:rsid w:val="007653A7"/>
    <w:rsid w:val="00842FF1"/>
    <w:rsid w:val="00886EA9"/>
    <w:rsid w:val="008A7CF0"/>
    <w:rsid w:val="008B04AB"/>
    <w:rsid w:val="008D27EE"/>
    <w:rsid w:val="00926CF6"/>
    <w:rsid w:val="00945A13"/>
    <w:rsid w:val="0095218B"/>
    <w:rsid w:val="009620B7"/>
    <w:rsid w:val="00966C53"/>
    <w:rsid w:val="009A1021"/>
    <w:rsid w:val="00A12F93"/>
    <w:rsid w:val="00A64820"/>
    <w:rsid w:val="00A95D8F"/>
    <w:rsid w:val="00AD367D"/>
    <w:rsid w:val="00B339AE"/>
    <w:rsid w:val="00C13F70"/>
    <w:rsid w:val="00C500FD"/>
    <w:rsid w:val="00C72BE5"/>
    <w:rsid w:val="00CD1FEE"/>
    <w:rsid w:val="00D24FD9"/>
    <w:rsid w:val="00D25F39"/>
    <w:rsid w:val="00D76D20"/>
    <w:rsid w:val="00D86331"/>
    <w:rsid w:val="00D946F4"/>
    <w:rsid w:val="00DB2515"/>
    <w:rsid w:val="00DB3D0E"/>
    <w:rsid w:val="00EA65F8"/>
    <w:rsid w:val="00EE7103"/>
    <w:rsid w:val="00F036D7"/>
    <w:rsid w:val="00F4599E"/>
    <w:rsid w:val="00F56488"/>
    <w:rsid w:val="00F62C16"/>
    <w:rsid w:val="00F641E0"/>
    <w:rsid w:val="00FF18C8"/>
    <w:rsid w:val="04C72D26"/>
    <w:rsid w:val="160F538A"/>
    <w:rsid w:val="29A243EE"/>
    <w:rsid w:val="2CF95A22"/>
    <w:rsid w:val="743C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BC6AD-B383-4B7A-A8F6-74A96A9A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spacing w:after="0" w:line="216" w:lineRule="auto"/>
      <w:ind w:right="-284" w:firstLine="720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cs="Times New Roman"/>
      <w:i/>
    </w:rPr>
  </w:style>
  <w:style w:type="paragraph" w:styleId="a4">
    <w:name w:val="annotation text"/>
    <w:basedOn w:val="a"/>
    <w:link w:val="a5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6">
    <w:name w:val="Body Text"/>
    <w:basedOn w:val="a"/>
    <w:link w:val="11"/>
    <w:uiPriority w:val="99"/>
    <w:qFormat/>
    <w:pPr>
      <w:widowControl w:val="0"/>
      <w:shd w:val="clear" w:color="auto" w:fill="FFFFFF"/>
      <w:spacing w:before="120" w:after="960" w:line="254" w:lineRule="exact"/>
      <w:ind w:hanging="460"/>
      <w:jc w:val="both"/>
    </w:pPr>
    <w:rPr>
      <w:rFonts w:ascii="Times New Roman" w:hAnsi="Times New Roman" w:cs="Times New Roman"/>
    </w:rPr>
  </w:style>
  <w:style w:type="paragraph" w:styleId="a7">
    <w:name w:val="Body Text Indent"/>
    <w:basedOn w:val="a"/>
    <w:link w:val="a8"/>
    <w:uiPriority w:val="99"/>
    <w:unhideWhenUsed/>
    <w:qFormat/>
    <w:pPr>
      <w:spacing w:after="120"/>
      <w:ind w:left="283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qFormat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 Spacing"/>
    <w:link w:val="ae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Pr>
      <w:rFonts w:eastAsiaTheme="minorHAnsi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qFormat/>
    <w:rPr>
      <w:sz w:val="20"/>
      <w:szCs w:val="20"/>
    </w:rPr>
  </w:style>
  <w:style w:type="character" w:customStyle="1" w:styleId="11">
    <w:name w:val="Основной текст Знак1"/>
    <w:basedOn w:val="a0"/>
    <w:link w:val="a6"/>
    <w:uiPriority w:val="99"/>
    <w:qFormat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Знак"/>
    <w:basedOn w:val="a0"/>
    <w:uiPriority w:val="99"/>
    <w:semiHidden/>
    <w:qFormat/>
  </w:style>
  <w:style w:type="character" w:customStyle="1" w:styleId="af0">
    <w:name w:val="Подпись к таблице_"/>
    <w:basedOn w:val="a0"/>
    <w:link w:val="12"/>
    <w:uiPriority w:val="99"/>
    <w:qFormat/>
    <w:rPr>
      <w:rFonts w:ascii="Times New Roman" w:hAnsi="Times New Roman" w:cs="Times New Roman"/>
      <w:shd w:val="clear" w:color="auto" w:fill="FFFFFF"/>
    </w:rPr>
  </w:style>
  <w:style w:type="paragraph" w:customStyle="1" w:styleId="12">
    <w:name w:val="Подпись к таблице1"/>
    <w:basedOn w:val="a"/>
    <w:link w:val="af0"/>
    <w:uiPriority w:val="99"/>
    <w:qFormat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qFormat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customStyle="1" w:styleId="af2">
    <w:name w:val="Другое"/>
    <w:basedOn w:val="a"/>
    <w:qFormat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azovik-gas.ru/directory/spravochnik_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8535</Words>
  <Characters>48651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57072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2025-09-30T03:10:00Z</dcterms:created>
  <dcterms:modified xsi:type="dcterms:W3CDTF">2025-09-30T03:10:00Z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11AD6F95CCF54A09A344013B1DAE2163</vt:lpwstr>
  </property>
</Properties>
</file>