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1003A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1003A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1003A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1003A" w:rsidRPr="00F61F97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F61F97">
        <w:rPr>
          <w:rFonts w:ascii="Times New Roman" w:eastAsia="Calibri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F97">
        <w:rPr>
          <w:rFonts w:ascii="Times New Roman" w:eastAsia="Calibri" w:hAnsi="Times New Roman" w:cs="Times New Roman"/>
          <w:b/>
          <w:sz w:val="28"/>
          <w:szCs w:val="28"/>
        </w:rPr>
        <w:t xml:space="preserve">ПМ. 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656EAE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B6061" w:rsidRDefault="00F61F97" w:rsidP="00F61F9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F97">
        <w:rPr>
          <w:rFonts w:ascii="Times New Roman" w:eastAsia="Calibri" w:hAnsi="Times New Roman" w:cs="Times New Roman"/>
          <w:b/>
          <w:sz w:val="28"/>
          <w:szCs w:val="28"/>
        </w:rPr>
        <w:t>ПРАВОВОЕ ОБЕСПЕЧЕНИЕДЕЯТЕЛЬНОСТИ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ОРГАНИЗАЦИЙ И </w:t>
      </w:r>
      <w:r w:rsidRPr="00F61F97">
        <w:rPr>
          <w:rFonts w:ascii="Times New Roman" w:eastAsia="Calibri" w:hAnsi="Times New Roman" w:cs="Times New Roman"/>
          <w:b/>
          <w:sz w:val="28"/>
          <w:szCs w:val="28"/>
        </w:rPr>
        <w:t xml:space="preserve">ОКАЗАНИЕЮРИДИЧЕСКОЙ ПОМОЩИФИЗИЧЕСКИМ ЛИЦАМ </w:t>
      </w:r>
      <w:r w:rsidR="00FB60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61F97" w:rsidRPr="00F61F97" w:rsidRDefault="00F61F97" w:rsidP="00F61F9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F97">
        <w:rPr>
          <w:rFonts w:ascii="Times New Roman" w:eastAsia="Calibri" w:hAnsi="Times New Roman" w:cs="Times New Roman"/>
          <w:b/>
          <w:sz w:val="28"/>
          <w:szCs w:val="28"/>
        </w:rPr>
        <w:t>И ИХ</w:t>
      </w:r>
      <w:r w:rsidR="00FB60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61F97">
        <w:rPr>
          <w:rFonts w:ascii="Times New Roman" w:eastAsia="Calibri" w:hAnsi="Times New Roman" w:cs="Times New Roman"/>
          <w:b/>
          <w:sz w:val="28"/>
          <w:szCs w:val="28"/>
        </w:rPr>
        <w:t>ОБЪЕДИНЕНИЯМ</w:t>
      </w:r>
    </w:p>
    <w:p w:rsidR="00F61F97" w:rsidRPr="00F61F97" w:rsidRDefault="00F61F97" w:rsidP="00F61F97">
      <w:pPr>
        <w:tabs>
          <w:tab w:val="left" w:pos="34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F61F97" w:rsidRDefault="00F61F97" w:rsidP="00F61F97">
      <w:pPr>
        <w:tabs>
          <w:tab w:val="left" w:pos="34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F61F97" w:rsidRDefault="00F61F97" w:rsidP="00F61F97">
      <w:pPr>
        <w:tabs>
          <w:tab w:val="left" w:pos="348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61F97" w:rsidRPr="00F61F97" w:rsidRDefault="00F61F97" w:rsidP="00F61F9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71003A" w:rsidP="00F61F9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Профиль обучения: социально-экономический</w:t>
      </w: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1F97">
        <w:rPr>
          <w:rFonts w:ascii="Times New Roman" w:eastAsia="Calibri" w:hAnsi="Times New Roman" w:cs="Times New Roman"/>
          <w:sz w:val="28"/>
          <w:szCs w:val="28"/>
        </w:rPr>
        <w:t>202</w:t>
      </w:r>
      <w:r w:rsidR="009833F5">
        <w:rPr>
          <w:rFonts w:ascii="Times New Roman" w:eastAsia="Calibri" w:hAnsi="Times New Roman" w:cs="Times New Roman"/>
          <w:sz w:val="28"/>
          <w:szCs w:val="28"/>
        </w:rPr>
        <w:t>5</w:t>
      </w:r>
    </w:p>
    <w:p w:rsidR="0071003A" w:rsidRPr="00F61F97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31"/>
        <w:gridCol w:w="423"/>
      </w:tblGrid>
      <w:tr w:rsidR="00F61F97" w:rsidRPr="00F61F97" w:rsidTr="00DA44BA">
        <w:tc>
          <w:tcPr>
            <w:tcW w:w="9973" w:type="dxa"/>
          </w:tcPr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Рабочая программа профессионального модуля </w:t>
            </w:r>
            <w:r w:rsidR="00A07E4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равовое обеспечение деятельности организаций и оказание юридической помощи физическим лицам и их </w:t>
            </w:r>
            <w:proofErr w:type="spellStart"/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>объединениямна</w:t>
            </w:r>
            <w:proofErr w:type="spellEnd"/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основе Федерального государственного образовательного стандарта по специальности среднего профессионального образования (далее СПО) 40.02.04 Юриспруденция </w:t>
            </w:r>
          </w:p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  <w:p w:rsidR="00F61F97" w:rsidRPr="00F61F97" w:rsidRDefault="00F61F97" w:rsidP="00F61F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92"/>
              <w:gridCol w:w="4623"/>
            </w:tblGrid>
            <w:tr w:rsidR="00F61F97" w:rsidRPr="00F61F97" w:rsidTr="00DA44BA">
              <w:tc>
                <w:tcPr>
                  <w:tcW w:w="4915" w:type="dxa"/>
                </w:tcPr>
                <w:p w:rsidR="00F61F97" w:rsidRPr="00F61F97" w:rsidRDefault="00F61F97" w:rsidP="00F61F9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F61F97" w:rsidRPr="00F61F97" w:rsidRDefault="00F61F97" w:rsidP="00F61F9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ПЦК юридических дисциплин</w:t>
                  </w:r>
                </w:p>
                <w:p w:rsidR="00F61F97" w:rsidRPr="00F61F97" w:rsidRDefault="00F61F97" w:rsidP="00F61F9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61F97" w:rsidRPr="00F61F97" w:rsidRDefault="00F61F97" w:rsidP="00F61F9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____________ Глаголева О.А.</w:t>
                  </w:r>
                </w:p>
                <w:p w:rsidR="00F61F97" w:rsidRPr="00F61F97" w:rsidRDefault="00F61F97" w:rsidP="00F61F97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«_____ »  ___________ 202</w:t>
                  </w:r>
                  <w:r w:rsidR="009833F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:rsidR="00F61F97" w:rsidRPr="00F61F97" w:rsidRDefault="00F61F97" w:rsidP="00F61F97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F61F97" w:rsidRPr="00F61F97" w:rsidRDefault="00F61F97" w:rsidP="00F61F97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4915" w:type="dxa"/>
                </w:tcPr>
                <w:p w:rsidR="00F61F97" w:rsidRPr="00F61F97" w:rsidRDefault="00F61F97" w:rsidP="00F61F9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УТВЕРЖДАЮ</w:t>
                  </w:r>
                </w:p>
                <w:p w:rsidR="00F61F97" w:rsidRPr="00F61F97" w:rsidRDefault="00F61F97" w:rsidP="00F61F9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Зам. директора по УР</w:t>
                  </w:r>
                </w:p>
                <w:p w:rsidR="00F61F97" w:rsidRPr="00F61F97" w:rsidRDefault="00F61F97" w:rsidP="00F61F9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61F97" w:rsidRPr="00F61F97" w:rsidRDefault="00F61F97" w:rsidP="00F61F9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________ </w:t>
                  </w:r>
                  <w:proofErr w:type="spellStart"/>
                  <w:r w:rsidR="00CA2218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Кисюк</w:t>
                  </w:r>
                  <w:proofErr w:type="spellEnd"/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О. П.</w:t>
                  </w:r>
                </w:p>
                <w:p w:rsidR="00F61F97" w:rsidRPr="00F61F97" w:rsidRDefault="00A4079B" w:rsidP="00F61F97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                      </w:t>
                  </w:r>
                  <w:r w:rsidR="00F61F97"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>«_____»______202</w:t>
                  </w:r>
                  <w:r w:rsidR="009833F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>5</w:t>
                  </w:r>
                  <w:r w:rsidR="00F61F97"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г.</w:t>
                  </w:r>
                </w:p>
              </w:tc>
            </w:tr>
          </w:tbl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</w:p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</w:p>
          <w:p w:rsidR="00F61F97" w:rsidRPr="00F61F97" w:rsidRDefault="00F61F97" w:rsidP="00F61F9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Организация-разработчик:</w:t>
            </w: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      </w:r>
          </w:p>
          <w:p w:rsidR="00F61F97" w:rsidRDefault="00F61F97" w:rsidP="00F61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1F97" w:rsidRPr="00F61F97" w:rsidRDefault="00F61F97" w:rsidP="00F61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Составители</w:t>
            </w: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1F97" w:rsidRPr="00F61F97" w:rsidRDefault="00F61F97" w:rsidP="00F61F9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>Глаголева О.А., преподаватель КГБ ПОУ ХКОТСО</w:t>
            </w:r>
          </w:p>
          <w:p w:rsidR="00F61F97" w:rsidRPr="00F61F97" w:rsidRDefault="00F61F97" w:rsidP="00F61F9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>Зайцева М.В., преподаватель КГБ ПОУ ХКОТСО</w:t>
            </w:r>
          </w:p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</w:tcPr>
          <w:p w:rsidR="00F61F97" w:rsidRPr="00F61F97" w:rsidRDefault="00F61F97" w:rsidP="00F61F9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EB19E0" w:rsidRDefault="00F61F97" w:rsidP="00EB19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B19E0">
        <w:rPr>
          <w:rFonts w:ascii="Times New Roman" w:eastAsia="Calibri" w:hAnsi="Times New Roman" w:cs="Times New Roman"/>
          <w:b/>
          <w:sz w:val="24"/>
          <w:szCs w:val="28"/>
        </w:rPr>
        <w:lastRenderedPageBreak/>
        <w:t>СОДЕРЖАНИЕ</w:t>
      </w:r>
    </w:p>
    <w:p w:rsidR="00F61F97" w:rsidRPr="00EB19E0" w:rsidRDefault="00F61F97" w:rsidP="00EB19E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EB19E0">
        <w:rPr>
          <w:rFonts w:ascii="Times New Roman" w:eastAsia="Calibri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СТР.</w:t>
      </w:r>
    </w:p>
    <w:p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ПАСПОРТ ПРОГРАММЫ ПРОФЕССИОНАЛЬНОГО МОДУЛЯ                       4                                 </w:t>
      </w:r>
    </w:p>
    <w:p w:rsidR="00F61F97" w:rsidRPr="00EB19E0" w:rsidRDefault="00F61F97" w:rsidP="00EB19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РЕЗУЛЬТАТЫ ОСВОЕНИЯ ПРОФЕССИОНАЛЬНОГО МОДУЛЯ                    5                          </w:t>
      </w:r>
    </w:p>
    <w:p w:rsidR="00F61F97" w:rsidRPr="00EB19E0" w:rsidRDefault="00F61F97" w:rsidP="00EB19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СТРУКТУРА И СОДЕРЖАНИЕ ПРОФЕССИОНАЛЬНОГО МОДУЛЯ             9                         </w:t>
      </w:r>
    </w:p>
    <w:p w:rsidR="00F61F97" w:rsidRPr="00EB19E0" w:rsidRDefault="00F61F97" w:rsidP="00EB19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УСЛОВИЯ РЕАЛИЗАЦИИ ПРОГРАММЫ ПРОФЕССИОНАЛЬНОГО МОДУЛЯ                                                                                                                          </w:t>
      </w:r>
      <w:r w:rsidR="00EB19E0"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29</w:t>
      </w:r>
    </w:p>
    <w:p w:rsidR="00F61F97" w:rsidRPr="00EB19E0" w:rsidRDefault="00F61F97" w:rsidP="00EB19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КОНТРОЛЬ И ОЦЕНКА РЕЗУЛЬТАТОВ ОСВОЕНИЯ      ПРОФЕССИОНАЛЬНОГО                                                                                      МОДУЛЯ (ВИДА ПРОФЕССИОНАЛЬНОЙ ДЕЯТЕЛЬНОСТИ)   </w:t>
      </w:r>
      <w:r w:rsidR="00EB19E0"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32</w:t>
      </w:r>
    </w:p>
    <w:p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F61F97">
        <w:rPr>
          <w:rFonts w:ascii="Times New Roman" w:eastAsia="Calibri" w:hAnsi="Times New Roman" w:cs="Times New Roman"/>
          <w:b/>
          <w:sz w:val="24"/>
          <w:szCs w:val="28"/>
        </w:rPr>
        <w:lastRenderedPageBreak/>
        <w:t>1. ПАСПОРТ РАБОЧЕЙ ПРОГРАММЫ ПРОФЕССИОНАЛЬНОГО МОДУЛЯ</w:t>
      </w:r>
    </w:p>
    <w:p w:rsidR="00F61F97" w:rsidRDefault="00656EAE" w:rsidP="007A6AA2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ПМ. 03 </w:t>
      </w:r>
      <w:r w:rsidR="007A6AA2">
        <w:rPr>
          <w:rFonts w:ascii="Times New Roman" w:eastAsia="Calibri" w:hAnsi="Times New Roman" w:cs="Times New Roman"/>
          <w:b/>
          <w:sz w:val="24"/>
          <w:szCs w:val="28"/>
        </w:rPr>
        <w:t xml:space="preserve"> ПРАВОВОЕ ОБЕСПЕЧЕНИЕ ДЕЯТЕЛЬНОСТИ ОРГАНИЗАЦИЙ И ОКАЗАНИЕЮРИДИЧЕСКОЙ ПОМОЩИ ФИЗИЧЕСКИМ ЛИЦАМ И ИХ ОБЪЕДИНЕНИЯМ</w:t>
      </w:r>
    </w:p>
    <w:p w:rsidR="001915C2" w:rsidRPr="00F61F97" w:rsidRDefault="001915C2" w:rsidP="007A6AA2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7A6AA2" w:rsidRPr="001915C2" w:rsidRDefault="001915C2" w:rsidP="007A6AA2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1915C2">
        <w:rPr>
          <w:rFonts w:ascii="Times New Roman" w:eastAsia="Calibri" w:hAnsi="Times New Roman" w:cs="Times New Roman"/>
          <w:b/>
          <w:sz w:val="24"/>
          <w:szCs w:val="28"/>
        </w:rPr>
        <w:t>Область применения программы</w:t>
      </w:r>
    </w:p>
    <w:p w:rsidR="001915C2" w:rsidRDefault="001915C2" w:rsidP="001915C2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61F97" w:rsidRPr="007A6AA2" w:rsidRDefault="00F61F97" w:rsidP="007A6AA2">
      <w:pPr>
        <w:pStyle w:val="a5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A6AA2">
        <w:rPr>
          <w:rFonts w:ascii="Times New Roman" w:eastAsia="Calibri" w:hAnsi="Times New Roman" w:cs="Times New Roman"/>
          <w:sz w:val="24"/>
          <w:szCs w:val="28"/>
        </w:rPr>
        <w:t>Профессиональный модуль «</w:t>
      </w:r>
      <w:r w:rsidR="00A07E46" w:rsidRPr="007A6AA2">
        <w:rPr>
          <w:rFonts w:ascii="Times New Roman" w:eastAsia="Calibri" w:hAnsi="Times New Roman" w:cs="Times New Roman"/>
          <w:sz w:val="24"/>
          <w:szCs w:val="28"/>
        </w:rPr>
        <w:t>Правовое обеспечение деятельности организаций и оказание юридической помощи физическим лицам и их объединениям</w:t>
      </w:r>
      <w:r w:rsidRPr="007A6AA2">
        <w:rPr>
          <w:rFonts w:ascii="Times New Roman" w:eastAsia="Calibri" w:hAnsi="Times New Roman" w:cs="Times New Roman"/>
          <w:sz w:val="24"/>
          <w:szCs w:val="28"/>
        </w:rPr>
        <w:t xml:space="preserve">» – является частью основной профессиональной образовательной программы в соответствии с ФГОС по специальности </w:t>
      </w:r>
      <w:r w:rsidRPr="007A6AA2">
        <w:rPr>
          <w:rFonts w:ascii="Times New Roman" w:eastAsia="Calibri" w:hAnsi="Times New Roman" w:cs="Times New Roman"/>
          <w:sz w:val="24"/>
          <w:szCs w:val="24"/>
        </w:rPr>
        <w:t xml:space="preserve">40.02.04 «Юриспруденция» укрупненной группы специальностей, </w:t>
      </w:r>
      <w:r w:rsidRPr="007A6AA2">
        <w:rPr>
          <w:rFonts w:ascii="Times New Roman" w:eastAsia="Calibri" w:hAnsi="Times New Roman" w:cs="Times New Roman"/>
          <w:sz w:val="24"/>
          <w:szCs w:val="28"/>
        </w:rPr>
        <w:t>в части освоения вида профессиональной деятельности (ВПД): «</w:t>
      </w:r>
      <w:r w:rsidR="00A07E46" w:rsidRPr="007A6AA2">
        <w:rPr>
          <w:rFonts w:ascii="Times New Roman" w:eastAsia="Calibri" w:hAnsi="Times New Roman" w:cs="Times New Roman"/>
          <w:sz w:val="24"/>
          <w:szCs w:val="28"/>
        </w:rPr>
        <w:t>Правовое обеспечение деятельности организаций и оказание юридической помощи физическим лицам и их объединениям</w:t>
      </w:r>
      <w:r w:rsidRPr="007A6AA2">
        <w:rPr>
          <w:rFonts w:ascii="Times New Roman" w:eastAsia="Calibri" w:hAnsi="Times New Roman" w:cs="Times New Roman"/>
          <w:sz w:val="24"/>
          <w:szCs w:val="28"/>
        </w:rPr>
        <w:t>» и соответствующих профессиональных компетенций (ПК):</w:t>
      </w:r>
    </w:p>
    <w:p w:rsidR="00A07E46" w:rsidRP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 3.1. Вести документооборо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т при оказании профессиональной </w:t>
      </w:r>
      <w:r w:rsidRPr="00A07E46">
        <w:rPr>
          <w:rFonts w:ascii="Times New Roman" w:eastAsia="Calibri" w:hAnsi="Times New Roman" w:cs="Times New Roman"/>
          <w:bCs/>
          <w:sz w:val="24"/>
          <w:szCs w:val="28"/>
        </w:rPr>
        <w:t>юридической помощи.</w:t>
      </w:r>
    </w:p>
    <w:p w:rsidR="00A07E46" w:rsidRP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ПК3.2. Представлять интересы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 организаций и физических лиц в </w:t>
      </w:r>
      <w:r w:rsidRPr="00A07E46">
        <w:rPr>
          <w:rFonts w:ascii="Times New Roman" w:eastAsia="Calibri" w:hAnsi="Times New Roman" w:cs="Times New Roman"/>
          <w:bCs/>
          <w:sz w:val="24"/>
          <w:szCs w:val="28"/>
        </w:rPr>
        <w:t xml:space="preserve">отношениях с государственными органами, контрагентами и </w:t>
      </w:r>
      <w:proofErr w:type="spellStart"/>
      <w:r w:rsidRPr="00A07E46">
        <w:rPr>
          <w:rFonts w:ascii="Times New Roman" w:eastAsia="Calibri" w:hAnsi="Times New Roman" w:cs="Times New Roman"/>
          <w:bCs/>
          <w:sz w:val="24"/>
          <w:szCs w:val="28"/>
        </w:rPr>
        <w:t>инымилицами</w:t>
      </w:r>
      <w:proofErr w:type="spellEnd"/>
      <w:r w:rsidRPr="00A07E46">
        <w:rPr>
          <w:rFonts w:ascii="Times New Roman" w:eastAsia="Calibri" w:hAnsi="Times New Roman" w:cs="Times New Roman"/>
          <w:bCs/>
          <w:sz w:val="24"/>
          <w:szCs w:val="28"/>
        </w:rPr>
        <w:t>.</w:t>
      </w:r>
    </w:p>
    <w:p w:rsidR="00A07E46" w:rsidRP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 3.3. Составлять подборку законодательства и судебной практики.</w:t>
      </w:r>
    </w:p>
    <w:p w:rsidR="00A07E46" w:rsidRP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 3.4. Разрабатывать проекты юридических документов.</w:t>
      </w:r>
    </w:p>
    <w:p w:rsid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 3.5. Проводить первичную пра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вовую экспертизу документов для </w:t>
      </w: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организаций и физических лиц.</w:t>
      </w:r>
    </w:p>
    <w:p w:rsidR="00F61F97" w:rsidRPr="00F61F97" w:rsidRDefault="00F61F97" w:rsidP="00F61F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F61F97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сфере правоохранительной деятельности.</w:t>
      </w:r>
    </w:p>
    <w:p w:rsidR="00F61F97" w:rsidRPr="00F61F97" w:rsidRDefault="00F61F97" w:rsidP="00F61F97">
      <w:pPr>
        <w:spacing w:before="100" w:beforeAutospacing="1" w:after="100" w:afterAutospacing="1" w:line="240" w:lineRule="auto"/>
        <w:ind w:left="66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1F97" w:rsidRPr="00F61F97" w:rsidRDefault="00F61F97" w:rsidP="00F61F9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61F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1.2. Цели и задачи рабочей программы профессионального модуля: </w:t>
      </w:r>
    </w:p>
    <w:p w:rsidR="00F61F97" w:rsidRPr="00F61F97" w:rsidRDefault="00F61F97" w:rsidP="00F61F9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61F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Рабочая программа направлена на освоение следующих </w:t>
      </w:r>
      <w:r w:rsidRPr="00F61F97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целей</w:t>
      </w:r>
      <w:r w:rsidRPr="00F61F97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AE46A2" w:rsidRPr="00AE46A2" w:rsidRDefault="00AE46A2" w:rsidP="00AE4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6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обучающихся знаний теоретического и прикладного характера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46A2" w:rsidRPr="00AE46A2" w:rsidRDefault="00AE46A2" w:rsidP="00AE4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6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комплексного научного анализа института адвокатуры, как - составной части системы оказания квалифицированной правовой помощи, а также адвокатской деятельности, которые влияют на защищённость граждан и юридических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3224" w:rsidRP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формирование представления о месте и роли нотариата в системе права; о правовой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форме нотариальной деятельности; подготовка к практической деятельности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квалифицированных специалистов в области нотариата;</w:t>
      </w:r>
    </w:p>
    <w:p w:rsidR="00CA3224" w:rsidRP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дальнейшее развитие и совершенствование аналитического мышления студентов,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умения самостоятельно работать с нормативными актами, систематизировать полученные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знания;</w:t>
      </w:r>
    </w:p>
    <w:p w:rsidR="00CA3224" w:rsidRP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освоение знаний о природе и сущности нотариальной деятельности; о системе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органов нотариата в Российской Федерации, о правом статусе нотариусов и должностных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лиц, уполномоченных совершать нотариальные действия, об основных правилах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совершения нотариальных действий, об основах совершения наследственных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нотариальных действий, о нотариальных документах и о контроле за деятельностью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нотариусов;</w:t>
      </w:r>
    </w:p>
    <w:p w:rsidR="00CA3224" w:rsidRP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овладение умениями давать теоретический анализ практических ситуаций,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возникающих в сфере нотариальной деятельности, оценивать их с точки зрения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законодательства и принимать квалифицированное решение по ним.</w:t>
      </w:r>
    </w:p>
    <w:p w:rsid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применение полученных знаний и умений в сфере нотариальной деятельности при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работе в органах государственной власти и местного самоуправления, при ведении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юридического обслуживания различных категори</w:t>
      </w:r>
      <w:r>
        <w:rPr>
          <w:rFonts w:ascii="Times New Roman" w:hAnsi="Times New Roman" w:cs="Times New Roman"/>
          <w:sz w:val="24"/>
          <w:szCs w:val="24"/>
        </w:rPr>
        <w:t>й физических и юридических лиц.</w:t>
      </w:r>
    </w:p>
    <w:p w:rsidR="00F61F97" w:rsidRPr="00A07E46" w:rsidRDefault="00F61F97" w:rsidP="00F61F9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Задачами</w:t>
      </w:r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программы являются:</w:t>
      </w:r>
    </w:p>
    <w:p w:rsidR="00AE46A2" w:rsidRP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AE46A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усвоение основных понятий и институтов адвокатуры; </w:t>
      </w:r>
    </w:p>
    <w:p w:rsidR="00AE46A2" w:rsidRP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AE46A2">
        <w:rPr>
          <w:rFonts w:ascii="Times New Roman" w:eastAsia="Times New Roman" w:hAnsi="Times New Roman" w:cs="Times New Roman"/>
          <w:sz w:val="24"/>
          <w:szCs w:val="28"/>
          <w:lang w:eastAsia="ru-RU"/>
        </w:rPr>
        <w:t>изучение международных и российских правовых актов, устанавливающих основы участия адвоката в различных формах судопроизводства;</w:t>
      </w:r>
    </w:p>
    <w:p w:rsidR="00AE46A2" w:rsidRP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- </w:t>
      </w:r>
      <w:r w:rsidRPr="00AE46A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формирование навыков применения приобретенных знаний по отношению к деятельности по оказанию юридической помощи; </w:t>
      </w:r>
    </w:p>
    <w:p w:rsid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AE46A2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уважения к закону, правам и свободам личности, нетерпимости к коррупционному поведению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CA3224" w:rsidRPr="00CA3224" w:rsidRDefault="000E49A8" w:rsidP="00CA32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совершенствовать правовую культуру; способствовать полному и осознанному</w:t>
      </w:r>
      <w:r w:rsidR="00187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владению правовыми знаниями и понятиями в области нотариальной деятельности;</w:t>
      </w:r>
      <w:r w:rsidR="00187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обеспечить дальнейшее овладение навыками нотариальной деятельности к конкретным</w:t>
      </w:r>
      <w:r w:rsidR="00187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жизненным ситуациям;</w:t>
      </w:r>
    </w:p>
    <w:p w:rsidR="00CA3224" w:rsidRPr="00CA3224" w:rsidRDefault="001E1A6B" w:rsidP="00CA32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совершенствовать знания студентов о конкретных предметах и явлениях, входящих</w:t>
      </w:r>
    </w:p>
    <w:p w:rsidR="00CA3224" w:rsidRPr="00CA3224" w:rsidRDefault="00CA3224" w:rsidP="00CA32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в сферу нотариальной деятельности;</w:t>
      </w:r>
    </w:p>
    <w:p w:rsidR="00AE46A2" w:rsidRDefault="001E1A6B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совершенствовать грамотность в области нотариата.</w:t>
      </w:r>
    </w:p>
    <w:p w:rsid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1F97" w:rsidRPr="00AE46A2" w:rsidRDefault="00F61F97" w:rsidP="00AE46A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РЕЗУЛЬТАТЫ ОСВОЕНИЯ ПРОФЕССИОНАЛЬНОГО МОДУЛЯ</w:t>
      </w:r>
    </w:p>
    <w:p w:rsidR="00F61F97" w:rsidRPr="00F61F97" w:rsidRDefault="00F61F97" w:rsidP="00F61F9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1F97" w:rsidRPr="00F61F97" w:rsidRDefault="00F61F97" w:rsidP="00F61F9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t>2.1. В результате освоения программой профессионального модуля обучающийся должен овладеть ОК, ПК, ЛР:</w:t>
      </w: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8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363"/>
      </w:tblGrid>
      <w:tr w:rsidR="00F61F97" w:rsidRPr="00F61F97" w:rsidTr="0071003A">
        <w:trPr>
          <w:trHeight w:val="273"/>
        </w:trPr>
        <w:tc>
          <w:tcPr>
            <w:tcW w:w="9464" w:type="dxa"/>
            <w:gridSpan w:val="2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F61F97" w:rsidRPr="00F61F97" w:rsidTr="0071003A">
        <w:trPr>
          <w:trHeight w:val="548"/>
        </w:trPr>
        <w:tc>
          <w:tcPr>
            <w:tcW w:w="1101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компетенции </w:t>
            </w:r>
          </w:p>
        </w:tc>
        <w:tc>
          <w:tcPr>
            <w:tcW w:w="8363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F61F97" w:rsidRPr="00F61F97" w:rsidTr="0071003A">
        <w:trPr>
          <w:trHeight w:val="260"/>
        </w:trPr>
        <w:tc>
          <w:tcPr>
            <w:tcW w:w="1101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F61F97" w:rsidRPr="00F61F97" w:rsidTr="0071003A">
        <w:trPr>
          <w:trHeight w:val="521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ОК01 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F61F97" w:rsidRPr="00F61F97" w:rsidTr="0071003A">
        <w:trPr>
          <w:trHeight w:val="814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ОК02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</w:tr>
      <w:tr w:rsidR="00F61F97" w:rsidRPr="00F61F97" w:rsidTr="0071003A">
        <w:trPr>
          <w:trHeight w:val="1062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ОК03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F61F97" w:rsidRPr="00F61F97" w:rsidTr="0071003A">
        <w:trPr>
          <w:trHeight w:val="248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ОК04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F61F97" w:rsidRPr="00F61F97" w:rsidTr="0071003A">
        <w:trPr>
          <w:trHeight w:val="771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ОК05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F61F97" w:rsidRPr="00F61F97" w:rsidTr="0071003A">
        <w:trPr>
          <w:trHeight w:val="1080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ОК06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F61F97" w:rsidRPr="00F61F97" w:rsidTr="0071003A">
        <w:trPr>
          <w:trHeight w:val="822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ОК07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F61F97" w:rsidRPr="00F61F97" w:rsidTr="0071003A">
        <w:trPr>
          <w:trHeight w:val="274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ОК08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процессе профессиональной деятельности и поддержания необходимого уровня физической</w:t>
            </w:r>
          </w:p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подготовленности</w:t>
            </w:r>
          </w:p>
        </w:tc>
      </w:tr>
      <w:tr w:rsidR="00F61F97" w:rsidRPr="00F61F97" w:rsidTr="0071003A">
        <w:trPr>
          <w:trHeight w:val="451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ОК09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t>Профессиональные компетенции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8363"/>
      </w:tblGrid>
      <w:tr w:rsidR="00F61F97" w:rsidRPr="00F61F97" w:rsidTr="0071003A">
        <w:trPr>
          <w:trHeight w:val="626"/>
        </w:trPr>
        <w:tc>
          <w:tcPr>
            <w:tcW w:w="1101" w:type="dxa"/>
            <w:tcBorders>
              <w:top w:val="single" w:sz="4" w:space="0" w:color="auto"/>
            </w:tcBorders>
          </w:tcPr>
          <w:p w:rsidR="00F61F97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 3</w:t>
            </w:r>
            <w:r w:rsidR="00F61F97"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.1. 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F61F97" w:rsidRPr="00F61F97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Вести документооборот при оказании профессиональной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юридической помощи.</w:t>
            </w:r>
          </w:p>
        </w:tc>
      </w:tr>
      <w:tr w:rsidR="00F61F97" w:rsidRPr="00F61F97" w:rsidTr="0071003A">
        <w:trPr>
          <w:trHeight w:val="557"/>
        </w:trPr>
        <w:tc>
          <w:tcPr>
            <w:tcW w:w="1101" w:type="dxa"/>
          </w:tcPr>
          <w:p w:rsidR="00F61F97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ПК 3</w:t>
            </w:r>
            <w:r w:rsidR="00F61F97"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.2. </w:t>
            </w:r>
          </w:p>
        </w:tc>
        <w:tc>
          <w:tcPr>
            <w:tcW w:w="8363" w:type="dxa"/>
          </w:tcPr>
          <w:p w:rsidR="00F61F97" w:rsidRPr="00F61F97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Представлять интересы организаций и физических лиц в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отношениях с государственными органами, контрагентами и иными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лицами.</w:t>
            </w:r>
          </w:p>
        </w:tc>
      </w:tr>
      <w:tr w:rsidR="00F61F97" w:rsidRPr="00F61F97" w:rsidTr="0071003A">
        <w:trPr>
          <w:trHeight w:val="318"/>
        </w:trPr>
        <w:tc>
          <w:tcPr>
            <w:tcW w:w="1101" w:type="dxa"/>
            <w:tcBorders>
              <w:bottom w:val="single" w:sz="4" w:space="0" w:color="auto"/>
            </w:tcBorders>
          </w:tcPr>
          <w:p w:rsidR="00F61F97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 3</w:t>
            </w:r>
            <w:r w:rsidR="00F61F97"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.3. 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A07E46" w:rsidRPr="00F61F97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подборку законодательства и судебной практики.</w:t>
            </w:r>
          </w:p>
        </w:tc>
      </w:tr>
      <w:tr w:rsidR="00A07E46" w:rsidRPr="00F61F97" w:rsidTr="0071003A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7E46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3.4.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A07E46" w:rsidRPr="00F61F97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проекты юридических документов</w:t>
            </w:r>
          </w:p>
        </w:tc>
      </w:tr>
      <w:tr w:rsidR="00A07E46" w:rsidRPr="00F61F97" w:rsidTr="0071003A">
        <w:trPr>
          <w:trHeight w:val="51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7E46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3.5.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A07E46" w:rsidRDefault="00A07E46" w:rsidP="00187E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первичную правовую экспертизу документов для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 и физических лиц.</w:t>
            </w:r>
          </w:p>
        </w:tc>
      </w:tr>
    </w:tbl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1F97" w:rsidRPr="00F61F97" w:rsidRDefault="00F61F97" w:rsidP="00F61F97">
      <w:pPr>
        <w:spacing w:after="0" w:line="240" w:lineRule="auto"/>
        <w:rPr>
          <w:rFonts w:ascii="Calibri" w:eastAsia="Calibri" w:hAnsi="Calibri" w:cs="Times New Roman"/>
          <w:vanish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363"/>
      </w:tblGrid>
      <w:tr w:rsidR="00F61F97" w:rsidRPr="00F61F97" w:rsidTr="0071003A">
        <w:trPr>
          <w:trHeight w:val="279"/>
        </w:trPr>
        <w:tc>
          <w:tcPr>
            <w:tcW w:w="9498" w:type="dxa"/>
            <w:gridSpan w:val="2"/>
            <w:vAlign w:val="center"/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 по специальности</w:t>
            </w:r>
          </w:p>
        </w:tc>
      </w:tr>
      <w:tr w:rsidR="00F61F97" w:rsidRPr="00F61F97" w:rsidTr="0071003A">
        <w:trPr>
          <w:trHeight w:val="409"/>
        </w:trPr>
        <w:tc>
          <w:tcPr>
            <w:tcW w:w="1135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F61F97" w:rsidRPr="00F61F97" w:rsidTr="009C6E4E">
        <w:trPr>
          <w:trHeight w:val="280"/>
        </w:trPr>
        <w:tc>
          <w:tcPr>
            <w:tcW w:w="1135" w:type="dxa"/>
            <w:tcBorders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сознающий себя гражданином и защитником великой страны</w:t>
            </w:r>
          </w:p>
        </w:tc>
      </w:tr>
      <w:tr w:rsidR="00F61F97" w:rsidRPr="00F61F97" w:rsidTr="009C6E4E">
        <w:trPr>
          <w:trHeight w:val="128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семейные ценности своего народа, готовый к созданию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и воспитанию детей; демонстрирующий неприятие насилия в семье, ухода от родительской ответственности, отказа от отношений со своими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и их финансового содержания</w:t>
            </w:r>
          </w:p>
        </w:tc>
      </w:tr>
      <w:tr w:rsidR="00F61F97" w:rsidRPr="00F61F97" w:rsidTr="009C6E4E">
        <w:trPr>
          <w:trHeight w:val="22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5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Занимающий активную гражданскую позицию избирателя, волонтера,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 деятеля</w:t>
            </w:r>
          </w:p>
        </w:tc>
      </w:tr>
      <w:tr w:rsidR="00F61F97" w:rsidRPr="00F61F97" w:rsidTr="009C6E4E">
        <w:trPr>
          <w:trHeight w:val="13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информационного развития России, готовый работать на их достижение</w:t>
            </w:r>
          </w:p>
        </w:tc>
      </w:tr>
      <w:tr w:rsidR="00F61F97" w:rsidRPr="00F61F97" w:rsidTr="009C6E4E">
        <w:trPr>
          <w:trHeight w:val="110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10</w:t>
            </w:r>
          </w:p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активное участие в социально значимых мероприятиях,</w:t>
            </w:r>
          </w:p>
          <w:p w:rsidR="00F61F97" w:rsidRPr="00F61F97" w:rsidRDefault="009C6E4E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61F97"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облюдающий нормы правопорядка, следующий идеалам гражданского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общества, обеспечения безопасности, прав и свобод граждан </w:t>
            </w:r>
            <w:proofErr w:type="spellStart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  <w:proofErr w:type="gramStart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;г</w:t>
            </w:r>
            <w:proofErr w:type="gramEnd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отовый</w:t>
            </w:r>
            <w:proofErr w:type="spellEnd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оказать поддержку нуждающимся</w:t>
            </w:r>
          </w:p>
        </w:tc>
      </w:tr>
      <w:tr w:rsidR="00F61F97" w:rsidRPr="00F61F97" w:rsidTr="009C6E4E">
        <w:trPr>
          <w:trHeight w:val="26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12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неприятие и предупреждающий социально опасное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окружающих</w:t>
            </w:r>
          </w:p>
        </w:tc>
      </w:tr>
      <w:tr w:rsidR="00F61F97" w:rsidRPr="00F61F97" w:rsidTr="009C6E4E">
        <w:trPr>
          <w:trHeight w:val="903"/>
        </w:trPr>
        <w:tc>
          <w:tcPr>
            <w:tcW w:w="1135" w:type="dxa"/>
            <w:tcBorders>
              <w:top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F61F97" w:rsidRPr="00F61F97" w:rsidTr="009C6E4E">
        <w:trPr>
          <w:trHeight w:val="1046"/>
        </w:trPr>
        <w:tc>
          <w:tcPr>
            <w:tcW w:w="1135" w:type="dxa"/>
            <w:tcBorders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F61F97" w:rsidRPr="00F61F97" w:rsidTr="009C6E4E">
        <w:trPr>
          <w:trHeight w:val="607"/>
        </w:trPr>
        <w:tc>
          <w:tcPr>
            <w:tcW w:w="1135" w:type="dxa"/>
            <w:tcBorders>
              <w:top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18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Осознающий значимость системного познания мира, критического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осмысления накопленного опыта</w:t>
            </w:r>
          </w:p>
        </w:tc>
      </w:tr>
      <w:tr w:rsidR="00F61F97" w:rsidRPr="00F61F97" w:rsidTr="009C6E4E">
        <w:trPr>
          <w:trHeight w:val="273"/>
        </w:trPr>
        <w:tc>
          <w:tcPr>
            <w:tcW w:w="1135" w:type="dxa"/>
            <w:tcBorders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F61F97" w:rsidRPr="00F61F97" w:rsidTr="009C6E4E">
        <w:trPr>
          <w:trHeight w:val="28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достоверность, строить логические умозаключения на основании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поступающей информации</w:t>
            </w:r>
          </w:p>
        </w:tc>
      </w:tr>
      <w:tr w:rsidR="00F61F97" w:rsidRPr="00F61F97" w:rsidTr="009C6E4E">
        <w:trPr>
          <w:trHeight w:val="533"/>
        </w:trPr>
        <w:tc>
          <w:tcPr>
            <w:tcW w:w="1135" w:type="dxa"/>
            <w:tcBorders>
              <w:top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критику</w:t>
            </w:r>
          </w:p>
        </w:tc>
      </w:tr>
      <w:tr w:rsidR="00F61F97" w:rsidRPr="00F61F97" w:rsidTr="009C6E4E">
        <w:trPr>
          <w:trHeight w:val="279"/>
        </w:trPr>
        <w:tc>
          <w:tcPr>
            <w:tcW w:w="1135" w:type="dxa"/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F61F97" w:rsidRPr="00F61F97" w:rsidTr="009C6E4E">
        <w:trPr>
          <w:trHeight w:val="837"/>
        </w:trPr>
        <w:tc>
          <w:tcPr>
            <w:tcW w:w="1135" w:type="dxa"/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F61F97" w:rsidRPr="00F61F97" w:rsidTr="009C6E4E">
        <w:trPr>
          <w:trHeight w:val="460"/>
        </w:trPr>
        <w:tc>
          <w:tcPr>
            <w:tcW w:w="1135" w:type="dxa"/>
            <w:tcBorders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24</w:t>
            </w:r>
          </w:p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Проявляющий </w:t>
            </w:r>
            <w:proofErr w:type="spellStart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выражающий активную гражданскую позицию,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участвующий в студенческом и территориальном самоуправлении, в том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на условиях добровольчества, продуктивно взаимодействующий и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участвующий в деятельности общественных организаций, а также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некоммерческих организаций, заинтересованных в развитии гражданского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 и оказывающих поддержку нуждающимся</w:t>
            </w:r>
          </w:p>
        </w:tc>
      </w:tr>
      <w:tr w:rsidR="00F61F97" w:rsidRPr="00F61F97" w:rsidTr="009C6E4E">
        <w:trPr>
          <w:trHeight w:val="272"/>
        </w:trPr>
        <w:tc>
          <w:tcPr>
            <w:tcW w:w="1135" w:type="dxa"/>
            <w:tcBorders>
              <w:top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ЛР 26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F61F97" w:rsidRPr="00F61F97" w:rsidTr="009C6E4E">
        <w:trPr>
          <w:trHeight w:val="825"/>
        </w:trPr>
        <w:tc>
          <w:tcPr>
            <w:tcW w:w="1135" w:type="dxa"/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32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</w:t>
            </w:r>
          </w:p>
        </w:tc>
      </w:tr>
      <w:tr w:rsidR="00F61F97" w:rsidRPr="00F61F97" w:rsidTr="009C6E4E">
        <w:trPr>
          <w:trHeight w:val="326"/>
        </w:trPr>
        <w:tc>
          <w:tcPr>
            <w:tcW w:w="1135" w:type="dxa"/>
            <w:tcBorders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F61F97" w:rsidRPr="00F61F97" w:rsidTr="009C6E4E">
        <w:trPr>
          <w:trHeight w:val="30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34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 к освоению функционально близких видов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деятельности, имеющих общие объекты (условия, цели)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труда, либо иные схожие характеристики</w:t>
            </w:r>
          </w:p>
        </w:tc>
      </w:tr>
      <w:tr w:rsidR="00F61F97" w:rsidRPr="00F61F97" w:rsidTr="009C6E4E">
        <w:trPr>
          <w:trHeight w:val="256"/>
        </w:trPr>
        <w:tc>
          <w:tcPr>
            <w:tcW w:w="1135" w:type="dxa"/>
            <w:tcBorders>
              <w:top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35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 активный, предприимчивый, готовый к самозанятости</w:t>
            </w:r>
          </w:p>
        </w:tc>
      </w:tr>
      <w:tr w:rsidR="00F61F97" w:rsidRPr="00F61F97" w:rsidTr="009C6E4E">
        <w:trPr>
          <w:trHeight w:val="558"/>
        </w:trPr>
        <w:tc>
          <w:tcPr>
            <w:tcW w:w="1135" w:type="dxa"/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1F97" w:rsidRPr="00F61F97" w:rsidRDefault="00F61F97" w:rsidP="00F61F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t>2.2. В результате освоения программой профессионального модуля обучающийся должен иметь практический опыт, знать и уметь:</w:t>
      </w:r>
    </w:p>
    <w:p w:rsidR="00F61F97" w:rsidRPr="00F61F97" w:rsidRDefault="00F61F97" w:rsidP="00F61F9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65"/>
        <w:gridCol w:w="2693"/>
        <w:gridCol w:w="2977"/>
      </w:tblGrid>
      <w:tr w:rsidR="00F61F97" w:rsidRPr="00F61F97" w:rsidTr="009C6E4E">
        <w:trPr>
          <w:trHeight w:val="1032"/>
        </w:trPr>
        <w:tc>
          <w:tcPr>
            <w:tcW w:w="1129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ОК, ПК, ЛР</w:t>
            </w:r>
          </w:p>
        </w:tc>
        <w:tc>
          <w:tcPr>
            <w:tcW w:w="2665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2693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977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Иметь практический </w:t>
            </w:r>
          </w:p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опыт</w:t>
            </w:r>
          </w:p>
        </w:tc>
      </w:tr>
      <w:tr w:rsidR="00F61F97" w:rsidRPr="00F61F97" w:rsidTr="009C6E4E">
        <w:tc>
          <w:tcPr>
            <w:tcW w:w="1129" w:type="dxa"/>
            <w:vAlign w:val="center"/>
          </w:tcPr>
          <w:p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 </w:t>
            </w:r>
          </w:p>
          <w:p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01-09</w:t>
            </w:r>
          </w:p>
          <w:p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</w:t>
            </w:r>
          </w:p>
          <w:p w:rsidR="00F61F97" w:rsidRPr="00F61F97" w:rsidRDefault="00DA44BA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F61F97"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F61F97"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</w:t>
            </w:r>
          </w:p>
          <w:p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  <w:p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CA3224" w:rsidRPr="00CA3224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основные понятия и источники нотариального права;</w:t>
            </w:r>
          </w:p>
          <w:p w:rsidR="00CA3224" w:rsidRPr="00CA3224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систему органов нотариата в РФ;</w:t>
            </w:r>
          </w:p>
          <w:p w:rsidR="00CA3224" w:rsidRPr="00CA3224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правовой статус нотариусов и должностных лиц, уполномоченных совершать</w:t>
            </w:r>
          </w:p>
          <w:p w:rsidR="00CA3224" w:rsidRPr="00CA3224" w:rsidRDefault="00CA3224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нотариальные действия;</w:t>
            </w:r>
          </w:p>
          <w:p w:rsidR="00F61F97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содержания основных правил с</w:t>
            </w:r>
            <w:r w:rsidR="0001339D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овершения нотариальных действий;</w:t>
            </w:r>
          </w:p>
          <w:p w:rsidR="0001339D" w:rsidRPr="0001339D" w:rsidRDefault="0001339D" w:rsidP="00013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>-основные понятия и категории адвокатуры и адвокатской деятельности;</w:t>
            </w:r>
          </w:p>
          <w:p w:rsidR="0001339D" w:rsidRPr="0001339D" w:rsidRDefault="0001339D" w:rsidP="00013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>- формы адвокатских образований;</w:t>
            </w:r>
          </w:p>
          <w:p w:rsidR="0001339D" w:rsidRPr="0001339D" w:rsidRDefault="0001339D" w:rsidP="00013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>- деятельность адвоката по защите прав и свобод граждан;</w:t>
            </w:r>
          </w:p>
          <w:p w:rsidR="0001339D" w:rsidRPr="00F61F97" w:rsidRDefault="0001339D" w:rsidP="0001339D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порядок и способы совершения отдельных видов действий адвокатов. </w:t>
            </w:r>
          </w:p>
        </w:tc>
        <w:tc>
          <w:tcPr>
            <w:tcW w:w="2693" w:type="dxa"/>
          </w:tcPr>
          <w:p w:rsidR="001E1A6B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применять нормативные правовые акты при разрешении практических ситуаций;</w:t>
            </w:r>
          </w:p>
          <w:p w:rsidR="00AC667B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составлять </w:t>
            </w:r>
          </w:p>
          <w:p w:rsidR="00CA3224" w:rsidRPr="00CA3224" w:rsidRDefault="00CA3224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нотариальные документы;</w:t>
            </w:r>
          </w:p>
          <w:p w:rsidR="00CA3224" w:rsidRPr="00CA3224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оказывать правовую помощь с целью восстановления нарушенных прав;</w:t>
            </w:r>
          </w:p>
          <w:p w:rsidR="00F61F97" w:rsidRDefault="001E1A6B" w:rsidP="00CA3224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-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 анализировать и решать юридические проблемы в </w:t>
            </w:r>
            <w:r w:rsidR="0001339D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сфере нотариальной деятельности;</w:t>
            </w:r>
          </w:p>
          <w:p w:rsidR="0001339D" w:rsidRPr="00F61F97" w:rsidRDefault="0001339D" w:rsidP="00CA32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 процессуальные документы </w:t>
            </w:r>
            <w:proofErr w:type="gramStart"/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нотариальной</w:t>
            </w:r>
            <w:proofErr w:type="gramEnd"/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адвокатской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1E1A6B" w:rsidRDefault="001E1A6B" w:rsidP="001E1A6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существляет предварительный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анализ законодательства и судебной практики, относящихся к анализируемой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ситуации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B35CC" w:rsidRPr="002B35CC" w:rsidRDefault="001E1A6B" w:rsidP="001E1A6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определяет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перечень</w:t>
            </w:r>
          </w:p>
          <w:p w:rsidR="001E1A6B" w:rsidRDefault="002B35CC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правовых актов, подлежащих</w:t>
            </w:r>
          </w:p>
          <w:p w:rsidR="002B35CC" w:rsidRDefault="002B35CC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применению в конкретной ситуации</w:t>
            </w:r>
            <w:r w:rsidR="001E1A6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B35CC" w:rsidRPr="002B35CC" w:rsidRDefault="001E1A6B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опоставляет</w:t>
            </w:r>
          </w:p>
          <w:p w:rsidR="002B35CC" w:rsidRPr="002B35CC" w:rsidRDefault="002B35CC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законодательства и правоприменительной практики с ранее</w:t>
            </w:r>
          </w:p>
          <w:p w:rsidR="002B35CC" w:rsidRDefault="002B35CC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действовавшим регулированием</w:t>
            </w:r>
            <w:r w:rsidR="001E1A6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B35CC" w:rsidRPr="002B35CC" w:rsidRDefault="001E1A6B" w:rsidP="002B35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пределяет перечень правовых актов, подлежащих применению в конкретной ситуации</w:t>
            </w:r>
          </w:p>
        </w:tc>
      </w:tr>
    </w:tbl>
    <w:p w:rsidR="00F61F97" w:rsidRPr="00F61F97" w:rsidRDefault="00F61F97" w:rsidP="00F61F9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1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2.3. Количество часов на освоение рабочей программы профессионального модуля:</w:t>
      </w:r>
    </w:p>
    <w:p w:rsidR="00F61F97" w:rsidRPr="00F61F97" w:rsidRDefault="00F61F97" w:rsidP="00F61F97">
      <w:pPr>
        <w:spacing w:before="100" w:beforeAutospacing="1" w:after="100" w:afterAutospacing="1" w:line="240" w:lineRule="auto"/>
        <w:ind w:left="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F97" w:rsidRPr="00C607AC" w:rsidRDefault="00F61F97" w:rsidP="0071003A">
      <w:pPr>
        <w:spacing w:before="100" w:beforeAutospacing="1" w:after="100" w:afterAutospacing="1" w:line="240" w:lineRule="auto"/>
        <w:ind w:left="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C607AC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340</w:t>
      </w:r>
      <w:r w:rsidR="00C607AC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 в том числе:</w:t>
      </w:r>
    </w:p>
    <w:p w:rsidR="00F61F97" w:rsidRPr="00C607AC" w:rsidRDefault="00F61F97" w:rsidP="0071003A">
      <w:pPr>
        <w:spacing w:before="100" w:beforeAutospacing="1" w:after="100" w:afterAutospacing="1" w:line="240" w:lineRule="auto"/>
        <w:ind w:left="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</w:t>
      </w:r>
      <w:r w:rsidR="00C607AC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188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C607AC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включая: </w:t>
      </w:r>
    </w:p>
    <w:p w:rsidR="00F61F97" w:rsidRPr="00C607AC" w:rsidRDefault="00F61F97" w:rsidP="0071003A">
      <w:pPr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firstLine="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 </w:t>
      </w:r>
      <w:r w:rsidR="0071003A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607AC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78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9C6E4E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1A6B" w:rsidRPr="00C607AC" w:rsidRDefault="00F61F97" w:rsidP="0071003A">
      <w:pPr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firstLine="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самостоятельной работы обучающегося </w:t>
      </w:r>
      <w:r w:rsidR="00AE46A2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C607AC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часов;</w:t>
      </w:r>
    </w:p>
    <w:p w:rsidR="008B3063" w:rsidRPr="00C607AC" w:rsidRDefault="001E1A6B" w:rsidP="0071003A">
      <w:pPr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firstLine="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практики</w:t>
      </w:r>
      <w:r w:rsidR="00C607AC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07AC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 </w:t>
      </w:r>
      <w:r w:rsidR="00F61F97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8B3063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607AC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ов;</w:t>
      </w:r>
    </w:p>
    <w:p w:rsidR="00C607AC" w:rsidRPr="00C607AC" w:rsidRDefault="00C607AC" w:rsidP="0071003A">
      <w:pPr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firstLine="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607AC" w:rsidRPr="00C607AC" w:rsidSect="00DA44BA">
          <w:footerReference w:type="default" r:id="rId8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производственная практика – </w:t>
      </w:r>
      <w:r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108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F61F97" w:rsidRPr="00F61F97" w:rsidRDefault="00F61F97" w:rsidP="008B3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 СТРУКТУРА И СОДЕРЖАНИЕ ПРОФЕССИОНАЛЬНОГО МОДУЛЯ</w:t>
      </w: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t>3.1. Тематический план профессионального модуля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81"/>
        <w:gridCol w:w="1134"/>
        <w:gridCol w:w="709"/>
        <w:gridCol w:w="1559"/>
        <w:gridCol w:w="1247"/>
        <w:gridCol w:w="1276"/>
        <w:gridCol w:w="1134"/>
        <w:gridCol w:w="992"/>
        <w:gridCol w:w="1730"/>
      </w:tblGrid>
      <w:tr w:rsidR="00F61F97" w:rsidRPr="00F61F97" w:rsidTr="00AC667B"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 профессиональных компетенций</w:t>
            </w:r>
          </w:p>
        </w:tc>
        <w:tc>
          <w:tcPr>
            <w:tcW w:w="4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Всего </w:t>
            </w:r>
          </w:p>
          <w:p w:rsidR="00187E82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Часов </w:t>
            </w:r>
          </w:p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(макс.</w:t>
            </w:r>
            <w:r w:rsidR="00187E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71003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</w:t>
            </w: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ная  нагрузка и практики)</w:t>
            </w:r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курса/курсов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Практика</w:t>
            </w:r>
          </w:p>
        </w:tc>
      </w:tr>
      <w:tr w:rsidR="00F61F97" w:rsidRPr="00F61F97" w:rsidTr="00AC667B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аудиторная               учебная нагрузка обучающегося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Самостоятельная работа </w:t>
            </w:r>
          </w:p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обучающегося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Учебная, часов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Производственная (по профилю специальности), часов (если предусмотрена рассредоточенная практика)</w:t>
            </w:r>
          </w:p>
        </w:tc>
      </w:tr>
      <w:tr w:rsidR="00F61F97" w:rsidRPr="00F61F97" w:rsidTr="00AC667B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Всего </w:t>
            </w:r>
          </w:p>
          <w:p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т.ч. практические занятия, часов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1F97" w:rsidRPr="00F61F97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61F97" w:rsidRPr="00C607AC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ПМ. 03 Правовое обеспечение деятельности организации и оказание юридической помощи физическим лицам и их объединениям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  <w:p w:rsidR="0071003A" w:rsidRPr="00C607AC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E82" w:rsidRPr="00C607AC" w:rsidRDefault="00187E82" w:rsidP="00710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3061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61F97" w:rsidRPr="00C607AC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  <w:r w:rsidR="008B3063"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МДК. 03.01 Адвокатура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  <w:r w:rsidR="00CA2218"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="00CA2218"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F61F97" w:rsidRPr="00C607AC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  <w:r w:rsidR="008B3063"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3A0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МДК.03</w:t>
            </w:r>
            <w:r w:rsidR="00F61F97"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Нотариат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DF3BF4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112</w:t>
            </w:r>
          </w:p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DF3BF4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108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DF3BF4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1F97" w:rsidRPr="00C607AC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F61F97" w:rsidRPr="00C607AC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  <w:r w:rsidR="008B3063"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E23152" w:rsidP="00AC66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Учебная</w:t>
            </w:r>
            <w:r w:rsidR="00F61F97"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36</w:t>
            </w:r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F61F97" w:rsidRPr="00C607AC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187E82" w:rsidRPr="00C607AC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E82" w:rsidRPr="00C607AC" w:rsidRDefault="00187E82" w:rsidP="00AC66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108</w:t>
            </w:r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108</w:t>
            </w:r>
          </w:p>
        </w:tc>
      </w:tr>
      <w:tr w:rsidR="0071003A" w:rsidRPr="00C607AC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03A" w:rsidRPr="00C607AC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03A" w:rsidRPr="00C607AC" w:rsidRDefault="0071003A" w:rsidP="003A0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191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71003A" w:rsidRPr="00C607AC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03A" w:rsidRPr="00C607AC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03A" w:rsidRPr="00C607AC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F61F97" w:rsidRPr="00F61F97" w:rsidTr="001915C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F61F97" w:rsidP="00F61F9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191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187E82" w:rsidP="00710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8B3063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8B3063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</w:tr>
    </w:tbl>
    <w:p w:rsid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44BA" w:rsidRDefault="00DA44BA" w:rsidP="00DA44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3152" w:rsidRDefault="00E23152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3152" w:rsidRDefault="00E23152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3152" w:rsidRDefault="00E23152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3152" w:rsidRDefault="00E23152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003A" w:rsidRDefault="0071003A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003A" w:rsidRDefault="0071003A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4BA" w:rsidRDefault="00DA44BA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44BA">
        <w:rPr>
          <w:rFonts w:ascii="Times New Roman" w:eastAsia="Calibri" w:hAnsi="Times New Roman" w:cs="Times New Roman"/>
          <w:b/>
          <w:sz w:val="24"/>
          <w:szCs w:val="24"/>
        </w:rPr>
        <w:t xml:space="preserve">3.2. </w:t>
      </w:r>
      <w:r w:rsidR="008B3063" w:rsidRPr="008B3063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обучения по профессиональному модулю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467"/>
        <w:gridCol w:w="7340"/>
        <w:gridCol w:w="1323"/>
        <w:gridCol w:w="1333"/>
        <w:gridCol w:w="2410"/>
        <w:gridCol w:w="28"/>
      </w:tblGrid>
      <w:tr w:rsidR="008B3063" w:rsidRPr="008B3063" w:rsidTr="00F029FB">
        <w:trPr>
          <w:gridAfter w:val="1"/>
          <w:wAfter w:w="28" w:type="dxa"/>
          <w:trHeight w:val="20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Уровень 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освоения</w:t>
            </w:r>
          </w:p>
        </w:tc>
        <w:tc>
          <w:tcPr>
            <w:tcW w:w="2410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Коды компетенций и личностные результаты</w:t>
            </w:r>
          </w:p>
        </w:tc>
      </w:tr>
      <w:tr w:rsidR="008B3063" w:rsidRPr="008B3063" w:rsidTr="00F029FB">
        <w:trPr>
          <w:gridAfter w:val="1"/>
          <w:wAfter w:w="28" w:type="dxa"/>
          <w:trHeight w:val="20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A6AA2" w:rsidRPr="008B3063" w:rsidTr="007A6AA2">
        <w:trPr>
          <w:gridAfter w:val="1"/>
          <w:wAfter w:w="28" w:type="dxa"/>
          <w:trHeight w:val="393"/>
        </w:trPr>
        <w:tc>
          <w:tcPr>
            <w:tcW w:w="10210" w:type="dxa"/>
            <w:gridSpan w:val="3"/>
          </w:tcPr>
          <w:p w:rsidR="007A6AA2" w:rsidRPr="007A6AA2" w:rsidRDefault="007A6AA2" w:rsidP="00656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6A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МДК.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656E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.01 Адво</w:t>
            </w:r>
            <w:r w:rsidRPr="007A6A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катура</w:t>
            </w:r>
          </w:p>
        </w:tc>
        <w:tc>
          <w:tcPr>
            <w:tcW w:w="1323" w:type="dxa"/>
          </w:tcPr>
          <w:p w:rsidR="007A6AA2" w:rsidRPr="008B3063" w:rsidRDefault="00CB2C5C" w:rsidP="00CB2C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74</w:t>
            </w:r>
            <w:r w:rsidR="007A6AA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60/10</w:t>
            </w:r>
            <w:r w:rsidR="007A6AA2" w:rsidRPr="008B306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1333" w:type="dxa"/>
          </w:tcPr>
          <w:p w:rsidR="007A6AA2" w:rsidRPr="008B3063" w:rsidRDefault="007A6AA2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A6AA2" w:rsidRPr="008B3063" w:rsidRDefault="007A6AA2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30/4/4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1769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Сущность, формы и задачи адвокатуры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 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адвокатуры. Значение адвокатуры как общественного института. Роль адвокатуры для осуществления правосудия. Участие адвокатов в формировании правоприменительной практики. Государственное регулирование организации и деятельности адвокатуры в Российской Федерации в настоящее время. Основные характеристики деятельности адвоката.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1983"/>
        </w:trPr>
        <w:tc>
          <w:tcPr>
            <w:tcW w:w="2870" w:type="dxa"/>
            <w:gridSpan w:val="2"/>
            <w:vMerge w:val="restart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Сущность, формы и задачи адвокатуры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применения юридической помощи адвоката. Процессуальное положение адвокатов в уголовном, гражданском и арбитражном процессе: сравнительная характеристика. Задачи адвокатуры. Разносторонность и многогранность правовой помощи. Форма работы адвокатуры. Правовой статус коллегии адвокатов. Юридические консультации (бюро, фирмы, кабинеты) как форма объединения адвокатов.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968"/>
        </w:trPr>
        <w:tc>
          <w:tcPr>
            <w:tcW w:w="2870" w:type="dxa"/>
            <w:gridSpan w:val="2"/>
            <w:vMerge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по теме: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применения юридической помощи адвоката.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90720F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0" w:type="dxa"/>
          </w:tcPr>
          <w:p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8B3063" w:rsidRPr="008B3063" w:rsidRDefault="00BF7300" w:rsidP="009C6E4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</w:t>
            </w:r>
            <w:r w:rsidR="009C6E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24, 26, 32-36</w:t>
            </w:r>
          </w:p>
        </w:tc>
      </w:tr>
      <w:tr w:rsidR="008B3063" w:rsidRPr="008B3063" w:rsidTr="00F029FB">
        <w:trPr>
          <w:gridAfter w:val="1"/>
          <w:wAfter w:w="28" w:type="dxa"/>
          <w:cantSplit/>
          <w:trHeight w:val="6513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1.2.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развития адвокатура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России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Адвокатура в период до </w:t>
            </w:r>
            <w:proofErr w:type="gramStart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Судебное</w:t>
            </w:r>
            <w:proofErr w:type="gramEnd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реформы 1864г. (XV-</w:t>
            </w:r>
            <w:proofErr w:type="spellStart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XIXв</w:t>
            </w:r>
            <w:proofErr w:type="spellEnd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 Основные функции адвокатуры – правозаступничество и судебное представительство. Адвокатура в период действия Судебных уставов 1864 года. Создание присяжной адвокатуры. Создание и деятельность присяжной адвокатуры по Судебным Уставам 1864 года. Советы присяжных поверенных. Условия и порядок приема в число присяжных поверенных. Формирование правил адвокатской этики. Частные поверенные. Знаменитые судебные ораторы (</w:t>
            </w:r>
            <w:proofErr w:type="spellStart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XIXв</w:t>
            </w:r>
            <w:proofErr w:type="spellEnd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 Знамение судебные процессы (</w:t>
            </w:r>
            <w:proofErr w:type="spellStart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XIXв</w:t>
            </w:r>
            <w:proofErr w:type="spellEnd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.). Адвокатура в советский и постсоветский период (1917 – по настоящее время). Упразднение присяжной и частной адвокатуры. Декрет № 1 о Суде от 24 ноября 1917 года. Декрет № 2 о Суде от 15 февраля 1918 года. Положение о народном суде РСФСР от 30 ноября 1918 года. Дополнение к Положению о народном суде РСФСР от 21 октября 1920 года. Создание советской адвокатуры и ее деятельность. Организация и деятельность адвокатуры по Положению об адвокатуре 25-26 мая 1922 года. Положение о коллегии защитников от 5 июля 1922 года. Организация и деятельность адвокатуры по положению об адвокатуре СССР от 16 августа 1939 года. Организация и деятельность адвокатуры по Положению об адвокатуре РСФСР от 25 июля 1962 года.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4260"/>
        </w:trPr>
        <w:tc>
          <w:tcPr>
            <w:tcW w:w="2870" w:type="dxa"/>
            <w:gridSpan w:val="2"/>
            <w:vMerge w:val="restart"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1.3.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Нормативное регулирование деятельности адвокатуры</w:t>
            </w:r>
          </w:p>
        </w:tc>
        <w:tc>
          <w:tcPr>
            <w:tcW w:w="7340" w:type="dxa"/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:rsidR="00BF7300" w:rsidRPr="008B3063" w:rsidRDefault="00BF7300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нормативные акты. Устав ООН от 26 июня 1945 года. Всеобщая декларация прав человека от 10 декабря 1948 года. Международный пакт о гражданских и политических правах от 19 декабря 1966 года. Конвенция о защите прав человека и основных свобод от 4 ноября 1950 года (с изм. и доп. от 21 сентября 1970 года, 20 декабря 1971 года, 1 января 1990 года, 6 ноября 1990 года, 25 марта 1992 года, 11 мая 1994 года). Свод принципов защиты всех лиц, подвергаемых задержанию или заключению в какой бы то ни было форме от 9 декабря 1988 года. Резолюция № 76 (5) Комитета министров Совета Европы «О юридической помощи по гражданским, торговым и административным делам» от 18 февраля 1996 года. Регламент Европейского Суда по правам человека от 4 ноября 1998 года. Основные принципы, касающиеся роли юристов, от 27 августа – 7 сентября 1990 года. Основные положения о роли адвокатов – август 1990 года. Российское законодательство об адвокатуре. Конституция Российской Федерации. Декларация прав и свобод человека и гражданина от 22 ноября 1991 года. Закон РСФСР «О судоустройстве РСФСР» от 8 июля 1981 года (с изм. и доп.). Федеральный закон «Об адвокатской деятельности и адвокатуре РФ» 2002 г.</w:t>
            </w:r>
          </w:p>
        </w:tc>
        <w:tc>
          <w:tcPr>
            <w:tcW w:w="1323" w:type="dxa"/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582"/>
        </w:trPr>
        <w:tc>
          <w:tcPr>
            <w:tcW w:w="2870" w:type="dxa"/>
            <w:gridSpan w:val="2"/>
            <w:vMerge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по теме: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Перспективы развития адвокатуры в свете принятия закона 2002 г.</w:t>
            </w:r>
          </w:p>
        </w:tc>
        <w:tc>
          <w:tcPr>
            <w:tcW w:w="1323" w:type="dxa"/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0" w:type="dxa"/>
            <w:vMerge/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2402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Нормативное регулирование деятельности адвокатуры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принципы, касающиеся роли юристов, от 27 августа – 7 сентября 1990 года. Основные положения о роли адвокатов – август 1990 года. Российское законодательство об адвокатуре. Конституция Российской Федерации. Декларация прав и свобод человека и гражданина от 22 ноября 1991 года. Закон РСФСР «О судоустройстве РСФСР» от 8 июля 1981 года (с изм. и доп.). Федеральный закон «Об адвокатской деятельности и адвокатуре РФ» 2002 г.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3393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1.4.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Актуальные вопросы адвокатуры на современном этапе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института адвокатуры и ее значение. Правовой статус и задачи адвокатуры в РФ. Основные направления деятельности адвокатуры в РФ. Формы организации адвокатской деятельности. Федеральная адвокатская палата. Адвокатская палата субъекта федерации. Коллегия адвокатов, юридическая консультация, адвокатское бюро, адвокатский кабинет. Членство в адвокатуре. Порядок приема и прекращение членства. Права и обязанности адвокатов. Меры поощрения адвокатов. Ответственность адвокатов. Актуальные вопросы организации адвокатуры в России. Роль адвоката в суде присяжных. Роль адвокатуры в формировании гуманистического общества, защите демократических прав и свобод граждан, построении правового государства.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3708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1.4.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Актуальные вопросы адвокатуры на современном этапе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института адвокатуры и ее значение. Правовой статус и задачи адвокатуры в РФ. Основные направления деятельности адвокатуры в РФ. Формы организации адвокатской деятельности. Федеральная адвокатская палата. Адвокатская палата субъекта федерации. Коллегия адвокатов, юридическая консультация, адвокатское бюро, адвокатский кабинет. Членство в адвокатуре. Меры поощрения адвокатов. Ответственность адвокатов. Актуальные вопросы организации адвокатуры в России. Роль адвоката в суде присяжных. Роль адвокатуры в формировании гуманистического общества, защите демократических прав и свобод граждан, построении правового государства.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2688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адвоката, его профессиональные права и обязанности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статуса адвоката и его содержание. Приобретение статуса адвоката. Требования, предъявляемые к лицу, желающему приобрести статус адвоката. Порядок определения юридического стажа, необходимого для приобретения статуса адвоката. Порядок допуска к сдаче квалификационного экзамена. Присвоение статуса адвоката. Реестр адвокатов и порядок внесения в него сведений об адвокатах. Основания и порядок приостановления и прекращения статуса адвоката. Полномочия адвоката. Правовые основы реализации полномочий адвокатов. Права, обязанности адвоката. Гарантии обеспечения прав адвоката.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983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Адвокатская тайна</w:t>
            </w:r>
          </w:p>
        </w:tc>
        <w:tc>
          <w:tcPr>
            <w:tcW w:w="7340" w:type="dxa"/>
          </w:tcPr>
          <w:p w:rsidR="00BF7300" w:rsidRPr="00BF7300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Адвокатская тайна, меры, принимаемые адвокатом по ее обеспечению. Страхование риска ответственности адвоката за нарушения заключенного с доверителем соглашения об оказании юридической помощи.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1551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1.7.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Профессиональная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этика адвоката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этики. Общечеловеческая, судебная и адвокатская этика, понятие и соотношение. Профессиональная этика адвоката. Принципы поведения адвоката в отношениях с клиентами. Понятие конфликта интересов. Правила профессиональной этики российских адвокатов.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2106"/>
        </w:trPr>
        <w:tc>
          <w:tcPr>
            <w:tcW w:w="2870" w:type="dxa"/>
            <w:gridSpan w:val="2"/>
            <w:vMerge w:val="restart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1.7.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Профессиональная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этика адвоката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основы судебных прений. Этические принципы во взаимоотношениях адвоката со своими коллегами. Недопустимость действий, направленных на подрыв репутации и дискредитацию другого адвоката. Этические правила поведения адвоката в ситуации конфликта интересов. Ответственность адвоката за нарушение этических норм и правил.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20"/>
        </w:trPr>
        <w:tc>
          <w:tcPr>
            <w:tcW w:w="2870" w:type="dxa"/>
            <w:gridSpan w:val="2"/>
            <w:vMerge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 по теме: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принципы во взаимоотношениях адвоката со своими коллегами. Недопустимость действий, направленных на подрыв репутации и дискредитацию другого адвоката. Этические правила поведения адвоката в ситуации конфликта интересов.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20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1.7.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Ответственность адвоката за нарушения требований Кодекса профессиональной этики</w:t>
            </w:r>
          </w:p>
        </w:tc>
        <w:tc>
          <w:tcPr>
            <w:tcW w:w="7340" w:type="dxa"/>
          </w:tcPr>
          <w:p w:rsidR="00BF7300" w:rsidRPr="00BF7300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адвоката за нарушения требований Кодекса профессиональной этики. Дисциплинарное производство, порядок его рассмотрения квалификационной комиссией и Советом адвокатской палаты.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1552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1.8.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Юридическая риторика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юридической риторики. Значение юридической риторики в правовой сфере. Значение юридической риторики в деятельности адвокатов. Задачи юридической риторики в уголовном, гражданском и арбитражном процессе. Значение процессуальных норм, законов логики и правил красноречия как составных компонентов юридической риторики.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843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1.8.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Юридическая риторика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подготовки судебной речи (подготовка полного текста, применение развернутого плана, иные способы). Содержание судебной речи. Особенности произнесения судебной речи в уголовном, гражданском и арбитражном процессе. Защитительная речь адвоката. Зависимость подготовки защитительной речи от позиции по делу. Способы построения речи при альтернативной защите. Подготовка и произнесение защитительной речи в суде присяжных. Подготовка, содержание и произнесение судебной речи в гражданском процессе. Особенности подготовки адвокатами судебных речей в интересах истцов, ответчиков, третьих лиц, заявляющих самостоятельные требования, третьих лиц, не заявляющих самостоятельные требования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1552"/>
        </w:trPr>
        <w:tc>
          <w:tcPr>
            <w:tcW w:w="2870" w:type="dxa"/>
            <w:gridSpan w:val="2"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1.8.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Юридическая риторика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постановки вопросов участникам гражданского процесса. Подготовка, содержание и произнесение судебной речи в арбитражном процессе. Значение риторики при исследовании доказательств в судебном заседании. Особенности работы адвоката по допросу свидетелей. Подготовка и постановка вопросов свидетелям.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263"/>
        </w:trPr>
        <w:tc>
          <w:tcPr>
            <w:tcW w:w="10210" w:type="dxa"/>
            <w:gridSpan w:val="3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Адвокатская деятельность в судопроизводстве</w:t>
            </w:r>
          </w:p>
        </w:tc>
        <w:tc>
          <w:tcPr>
            <w:tcW w:w="1323" w:type="dxa"/>
          </w:tcPr>
          <w:p w:rsidR="008B3063" w:rsidRPr="008B3063" w:rsidRDefault="008B3063" w:rsidP="00AC667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AC667B" w:rsidRPr="00AC6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BC1400" w:rsidRPr="00AC6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AC6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2686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Адвокатская деятельность, ее виды и организационные основы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Нормативно-правовое регулирование деятельности адвоката. Осуществление адвокатской деятельности. Права и обязанности членов коллегии адвокатов. Виды юридической помощи, оказываемой адвокатом. Адвокат-консультант, защитник, представитель, поверенный. Организация адвокатской деятельности. Принятие поручения по делу. Адвокатский ордер. Порядок оплаты труда адвоката. Адвокатский запрос, основания, порядок и условия выдачи. Консультационная деятельность адвоката. Дача консультаций гражданам. Устные и письменные консультации.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1977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Адвокатская деятельность, ее виды и организационные основы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аспекты общения с клиентом в ходе проведения консультационного приема. Подготовка и подача заявлений, запросов, жалоб и иных документов для клиента. Оформление регистрационных и иных учетных документов приема клиентов. Оказание гражданам юридической помощи бесплатно.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1977"/>
        </w:trPr>
        <w:tc>
          <w:tcPr>
            <w:tcW w:w="2870" w:type="dxa"/>
            <w:gridSpan w:val="2"/>
            <w:vMerge w:val="restart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2.1.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Адвокатская деятельность, ее виды и организационные основы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адвокатом правовой помощи в сфере предпринимательства. Способы оформления взаимоотношений адвоката с предприятием. Подготовка проектов приказов, инструкций, правил и иных внутренних документов. Составление договоров. Участие в контроле за исполнением договорных обязательств, ведение претензионной работы, урегулирование преддоговорных споров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F7300">
              <w:rPr>
                <w:rFonts w:ascii="Times New Roman" w:eastAsia="Times New Roman" w:hAnsi="Times New Roman" w:cs="Times New Roman"/>
                <w:bCs/>
                <w:lang w:eastAsia="ru-RU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F730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1493"/>
        </w:trPr>
        <w:tc>
          <w:tcPr>
            <w:tcW w:w="2870" w:type="dxa"/>
            <w:gridSpan w:val="2"/>
            <w:vMerge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 по теме: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проектов приказов, инструкций, правил и иных внутренних документов. Составление договоров. Участие в контроле за исполнением договорных обязательств, ведение претензионной работы, урегулирование преддоговорных споров.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граждан на получение квалификационной юридической помощи в уголовном судопроизводстве (правовое закрепление и содержание). Круг лиц, допускаемых в качестве защитников. Обстоятельства, исключающие участие защитника в деле. Обязательное участие защитника. Момент, с которого защитник допускается к участию в деле. Права и обязанности защитника.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и обязанности защитника. Соотношение позиции подзащитного и позиции адвоката в уголовном деле, пределы свободы адвоката Деятельность защитника в период предварительного расследования. Права и обязанности с момента допуска к участию в деле. Беседа с подзащитным.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 w:val="restart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следственных действиях. Заявление ходатайств следователю. Обжалование действий органа дознания или следователя. Обжалование незаконного ареста либо продления срока предварительного следствия. Права и обязанности защитника при ознакомлении с материалами дела по окончании предварительного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расследования. Деятельность адвоката-защитника в суде первой инстанции. Понятие поручения на осуществление защиты в суде первой инстанции.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по теме: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ходатайств следователю. Обжалование действий органа дознания или следователя. Обжалование незаконного ареста либо продления срока предварительного следствия.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 w:val="restart"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участию в деле в суде первой инстанции. Выбор правовой позиции по делу. Участие защитника на стадии назначения судебного заседания. Участие в судебном заседании. Тактика ведения допроса свидетелей. Исследование и оценка доказательств, критерии относимости и допустимости доказательств.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по теме: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задач: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Тактика ведения допроса свидетелей. Исследование и оценка доказательств, критерии относимости и допустимости доказательств.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судебным прениям. Содержание, задачи и значение защитительной речи. Особенности альтернативной защиты. Форма произнесения защитительной речи. Особенности коллизионной защиты, понятие, виды. Реплика. Работа адвоката с доказательствами. Исследование и оценка доказательств, критерии относимости и допустимости. Права и обязанности адвоката при назначении экспертизы. Оценка экспертного заключения. Основания и порядок назначения дополнительной, повторной, комплексной экспертизы. Особенности осуществления защиты по делам несовершеннолетних. Представительство адвокатом интересов потерпевшего, гражданского истца, гражданского ответчика в уголовном судопроизводстве. Особенности работы адвоката в суде присяжных.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 w:val="restart"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адвоката-защитника в кассационном производстве,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принятие поручения, составление кассационной жалобы, подготовка к участию в суде кассационной инстанции. Особенность деятельности адвоката по осуществлению защиты осужденных в порядке надзора. Принятие поручения, составление ходатайств о принесении протеста в порядке надзора, форма, содержание, просительный пункт. Участие защитника в надзорном производстве.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по теме: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ходатайств о принесении протеста в порядке надзора, форма, содержание, просительный пункт.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1552"/>
        </w:trPr>
        <w:tc>
          <w:tcPr>
            <w:tcW w:w="2870" w:type="dxa"/>
            <w:gridSpan w:val="2"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2.3.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</w:t>
            </w:r>
          </w:p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адвоката в</w:t>
            </w:r>
          </w:p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гражданском</w:t>
            </w:r>
          </w:p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судопроизводстве</w:t>
            </w:r>
          </w:p>
        </w:tc>
        <w:tc>
          <w:tcPr>
            <w:tcW w:w="7340" w:type="dxa"/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F7300" w:rsidRPr="008B3063" w:rsidRDefault="00BF7300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адвоката-представителя в производстве по вновь открывшимся обстоятельствам. Участие адвоката-представителя в исполнительном производстве. Особенности подготовки адвокатом и ведения дел особого производства</w:t>
            </w:r>
          </w:p>
        </w:tc>
        <w:tc>
          <w:tcPr>
            <w:tcW w:w="1323" w:type="dxa"/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2657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4.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арбитражном судопроизводстве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подготовки адвокатом дела, подлежащего рассмотрению в арбитражном суде. Составление и подача искового заявления, отзыва на исковое заявление, ходатайств и иных процессуальных документов, необходимых для рассмотрения дела. Оплата госпошлины, правила оформления платежных документов. Участие адвоката при рассмотрении дела в арбитражном суде первой инстанции. Представление и исследование доказательств. Действия адвоката по обжалованию решения, определения суда.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1433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4.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арбитражном судопроизводстве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адвоката по обжалованию решения, определения суда. Особенности рассмотрения дела в апелляционной, кассационной, надзорной инстанциях. Участие адвоката на стадии исполнения решения арбитражного суд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8B3063" w:rsidRPr="008B3063" w:rsidRDefault="00BF7300" w:rsidP="00BC14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8B3063" w:rsidRPr="008B3063" w:rsidTr="00F029FB">
        <w:trPr>
          <w:gridAfter w:val="1"/>
          <w:wAfter w:w="28" w:type="dxa"/>
          <w:trHeight w:val="2261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2.5.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 в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Конституционном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Суде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Обстоятельства, обуславливающие необходимость обращения адвоката в Конституционный Суд РФ за защитой интересов клиента. Подготовка материалов дела, составление процессуальных документов. Особенности выступления адвоката в Конституционном Суде РФ. Предмет доказывания, процессуальные права адвоката в процессе рассмотрения дела. Правовые последствия принятия судом положительного или отрицательного решения по делу.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1835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2.5.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 в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Конституционном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Суде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Дела, подлежащие рассмотрению Палатой по информационным спорам. Подготовка и подача материалов дела для рассмотрения Палатой по информационным спорам. Права и обязанности адвоката при участии в заседании Палаты. Изложение позиции по делу. Значение решения, вынесенного Палатой по информационным спорам.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1471"/>
        </w:trPr>
        <w:tc>
          <w:tcPr>
            <w:tcW w:w="2870" w:type="dxa"/>
            <w:gridSpan w:val="2"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2.5.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 в</w:t>
            </w:r>
          </w:p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Конституционном</w:t>
            </w:r>
          </w:p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Суде</w:t>
            </w:r>
          </w:p>
        </w:tc>
        <w:tc>
          <w:tcPr>
            <w:tcW w:w="7340" w:type="dxa"/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F7300" w:rsidRPr="008B3063" w:rsidRDefault="00BF7300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подготовки материалов дела и участия адвоката при подсудности спора третейскому суду. Значение решения, принятого третейским судом. Порядок обжалования решения, участие адвоката на стадии исполнения решения.</w:t>
            </w:r>
          </w:p>
        </w:tc>
        <w:tc>
          <w:tcPr>
            <w:tcW w:w="1323" w:type="dxa"/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:rsidR="008B3063" w:rsidRPr="008B3063" w:rsidRDefault="00BC1400" w:rsidP="00BF73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323" w:type="dxa"/>
          </w:tcPr>
          <w:p w:rsidR="008B3063" w:rsidRPr="008B3063" w:rsidRDefault="00BC14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:rsidR="008B3063" w:rsidRPr="008B3063" w:rsidRDefault="00BC1400" w:rsidP="00BF73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23" w:type="dxa"/>
          </w:tcPr>
          <w:p w:rsidR="008B3063" w:rsidRPr="008B3063" w:rsidRDefault="00BC1400" w:rsidP="00AC667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:rsidR="008B3063" w:rsidRPr="008B3063" w:rsidRDefault="00BC1400" w:rsidP="00BF73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23" w:type="dxa"/>
          </w:tcPr>
          <w:p w:rsidR="008B3063" w:rsidRPr="008B3063" w:rsidRDefault="00BC1400" w:rsidP="008B30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C1400" w:rsidRPr="008B3063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:rsidR="00BC1400" w:rsidRPr="008B3063" w:rsidRDefault="00BC1400" w:rsidP="00BC1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23" w:type="dxa"/>
          </w:tcPr>
          <w:p w:rsidR="00BC1400" w:rsidRPr="008B3063" w:rsidRDefault="00BC1400" w:rsidP="008B30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333" w:type="dxa"/>
          </w:tcPr>
          <w:p w:rsidR="00BC1400" w:rsidRPr="008B3063" w:rsidRDefault="00BC14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C1400" w:rsidRPr="008B3063" w:rsidRDefault="00BC14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C1400" w:rsidRPr="00DA44BA" w:rsidTr="00F029FB">
        <w:trPr>
          <w:trHeight w:val="1136"/>
        </w:trPr>
        <w:tc>
          <w:tcPr>
            <w:tcW w:w="2403" w:type="dxa"/>
          </w:tcPr>
          <w:p w:rsidR="00BC1400" w:rsidRPr="00DA44BA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B30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разделов и тем</w:t>
            </w:r>
          </w:p>
        </w:tc>
        <w:tc>
          <w:tcPr>
            <w:tcW w:w="7807" w:type="dxa"/>
            <w:gridSpan w:val="2"/>
            <w:vAlign w:val="center"/>
          </w:tcPr>
          <w:p w:rsidR="00BC1400" w:rsidRPr="00DA44BA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B30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323" w:type="dxa"/>
            <w:vAlign w:val="center"/>
          </w:tcPr>
          <w:p w:rsidR="00BC1400" w:rsidRPr="00DA44BA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33" w:type="dxa"/>
            <w:vAlign w:val="center"/>
          </w:tcPr>
          <w:p w:rsidR="00BC1400" w:rsidRPr="00F33ED4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Уровень </w:t>
            </w:r>
          </w:p>
          <w:p w:rsidR="00BC1400" w:rsidRPr="00DA44BA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освоения</w:t>
            </w:r>
          </w:p>
        </w:tc>
        <w:tc>
          <w:tcPr>
            <w:tcW w:w="2438" w:type="dxa"/>
            <w:gridSpan w:val="2"/>
            <w:vAlign w:val="center"/>
          </w:tcPr>
          <w:p w:rsidR="00BC1400" w:rsidRPr="00DA44BA" w:rsidRDefault="00BC1400" w:rsidP="0090720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44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BC1400" w:rsidRPr="00DA44BA" w:rsidTr="00F029FB">
        <w:trPr>
          <w:trHeight w:val="20"/>
        </w:trPr>
        <w:tc>
          <w:tcPr>
            <w:tcW w:w="2403" w:type="dxa"/>
            <w:vAlign w:val="center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  <w:vAlign w:val="center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438" w:type="dxa"/>
            <w:gridSpan w:val="2"/>
            <w:tcBorders>
              <w:bottom w:val="single" w:sz="4" w:space="0" w:color="auto"/>
            </w:tcBorders>
            <w:vAlign w:val="center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DA44BA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</w:tr>
      <w:tr w:rsidR="00BC1400" w:rsidRPr="00DA44BA" w:rsidTr="00A4079B">
        <w:trPr>
          <w:trHeight w:val="20"/>
        </w:trPr>
        <w:tc>
          <w:tcPr>
            <w:tcW w:w="10210" w:type="dxa"/>
            <w:gridSpan w:val="3"/>
            <w:vAlign w:val="center"/>
          </w:tcPr>
          <w:p w:rsidR="00BC1400" w:rsidRPr="00BC1400" w:rsidRDefault="00BC1400" w:rsidP="00656E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1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МДК. 0</w:t>
            </w:r>
            <w:r w:rsidR="00656E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BC1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.02 Нотариат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BC1400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112</w:t>
            </w:r>
            <w:r w:rsidR="00BC140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//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74</w:t>
            </w:r>
            <w:r w:rsidR="00BC140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34</w:t>
            </w:r>
            <w:r w:rsidR="00BC140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/4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:rsidR="00BC1400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tcBorders>
              <w:bottom w:val="single" w:sz="4" w:space="0" w:color="auto"/>
            </w:tcBorders>
            <w:vAlign w:val="center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251"/>
        </w:trPr>
        <w:tc>
          <w:tcPr>
            <w:tcW w:w="2403" w:type="dxa"/>
            <w:vMerge w:val="restart"/>
          </w:tcPr>
          <w:p w:rsidR="00BC1400" w:rsidRPr="00676203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бщие положения нотариата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7807" w:type="dxa"/>
            <w:gridSpan w:val="2"/>
          </w:tcPr>
          <w:p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F33ED4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DA44BA" w:rsidRDefault="00BC1400" w:rsidP="00BC14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BC1400">
        <w:trPr>
          <w:trHeight w:val="1251"/>
        </w:trPr>
        <w:tc>
          <w:tcPr>
            <w:tcW w:w="2403" w:type="dxa"/>
            <w:vMerge/>
          </w:tcPr>
          <w:p w:rsidR="00BC1400" w:rsidRPr="00DA44BA" w:rsidRDefault="00BC1400" w:rsidP="00BC1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DA44BA" w:rsidRDefault="00BC1400" w:rsidP="00BC14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возникновения и формирования нотариата в РФ.</w:t>
            </w:r>
            <w:r w:rsidR="00CC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Понятие, сущность и задачи нотариата в правовой системе РФ.</w:t>
            </w:r>
            <w:r w:rsidR="00CC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функции нотариата в РФ.</w:t>
            </w:r>
            <w:r w:rsidR="00CC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законодательства РФ о нотариате.</w:t>
            </w:r>
            <w:r w:rsidR="00CC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Место нотариата в российском законодательстве и среди других</w:t>
            </w:r>
            <w:r w:rsidR="00CC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юридических дисциплин.</w:t>
            </w:r>
          </w:p>
        </w:tc>
        <w:tc>
          <w:tcPr>
            <w:tcW w:w="1323" w:type="dxa"/>
          </w:tcPr>
          <w:p w:rsidR="00BC1400" w:rsidRPr="00DA44BA" w:rsidRDefault="00BC1400" w:rsidP="00BC1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BC1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BC1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228"/>
        </w:trPr>
        <w:tc>
          <w:tcPr>
            <w:tcW w:w="2403" w:type="dxa"/>
            <w:vMerge w:val="restart"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67620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Правовой статус нотариуса в РФ. </w:t>
            </w:r>
          </w:p>
        </w:tc>
        <w:tc>
          <w:tcPr>
            <w:tcW w:w="7807" w:type="dxa"/>
            <w:gridSpan w:val="2"/>
          </w:tcPr>
          <w:p w:rsidR="00BC1400" w:rsidRPr="00F33ED4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0E1F0C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:rsidTr="00F029FB">
        <w:trPr>
          <w:trHeight w:val="1140"/>
        </w:trPr>
        <w:tc>
          <w:tcPr>
            <w:tcW w:w="2403" w:type="dxa"/>
            <w:vMerge/>
          </w:tcPr>
          <w:p w:rsidR="00BC1400" w:rsidRPr="00676203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Права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Страхование деятельности нотариуса, занимающегося частной практикой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Стажер, помощник нотариуса и лица, обеспечивающие деятельность нотариуса. Порядок замещения нотариуса, занимающегося частной практикой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79"/>
        </w:trPr>
        <w:tc>
          <w:tcPr>
            <w:tcW w:w="2403" w:type="dxa"/>
            <w:vMerge w:val="restart"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3.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Порядок учреждения и ликвидации должности нотариуса</w:t>
            </w:r>
          </w:p>
        </w:tc>
        <w:tc>
          <w:tcPr>
            <w:tcW w:w="7807" w:type="dxa"/>
            <w:gridSpan w:val="2"/>
          </w:tcPr>
          <w:p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C1400" w:rsidRPr="00DA44BA" w:rsidRDefault="00BC1400" w:rsidP="00DA4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1399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DA44BA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Порядок учреждения и ликвидации должности нотариуса. Наделение нотариуса полномочиями и прекращение его полномочий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Нотариальный округ (территория деятельности нотариуса)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Присяга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Приостановление полномочий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Компенсационный фонд Федеральной нотариальной палаты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258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1964DB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247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1964DB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r w:rsidRPr="0090720F">
              <w:rPr>
                <w:rFonts w:ascii="Times New Roman" w:eastAsia="Calibri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r w:rsidRPr="009072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законодательства Российской Федерации о нотариате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BC1400">
        <w:trPr>
          <w:trHeight w:val="307"/>
        </w:trPr>
        <w:tc>
          <w:tcPr>
            <w:tcW w:w="2403" w:type="dxa"/>
            <w:vMerge w:val="restart"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Нотариальная палата. </w:t>
            </w:r>
          </w:p>
        </w:tc>
        <w:tc>
          <w:tcPr>
            <w:tcW w:w="7807" w:type="dxa"/>
            <w:gridSpan w:val="2"/>
          </w:tcPr>
          <w:p w:rsidR="00BC1400" w:rsidRPr="00DA44BA" w:rsidRDefault="00BC1400" w:rsidP="00BC14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0E1F0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C14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BF7300" w:rsidRDefault="00BC1400" w:rsidP="00BC14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:rsidTr="00F029FB">
        <w:trPr>
          <w:trHeight w:val="123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F33ED4" w:rsidRDefault="00BC1400" w:rsidP="00F33E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Нотариальная палата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Полномочия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Органы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Членские взносы и другие платежи членов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Обязанность нотариусов представлять сведения нотариальной палате</w:t>
            </w:r>
          </w:p>
        </w:tc>
        <w:tc>
          <w:tcPr>
            <w:tcW w:w="1323" w:type="dxa"/>
          </w:tcPr>
          <w:p w:rsidR="00BC1400" w:rsidRPr="00DA44BA" w:rsidRDefault="00BC1400" w:rsidP="00F33ED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204"/>
        </w:trPr>
        <w:tc>
          <w:tcPr>
            <w:tcW w:w="2403" w:type="dxa"/>
            <w:vMerge w:val="restart"/>
          </w:tcPr>
          <w:p w:rsidR="00BC1400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0" w:name="_Hlk183457725"/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Федеральная нотариальная палата</w:t>
            </w:r>
          </w:p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F7300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DA44BA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:rsidTr="00F029FB">
        <w:trPr>
          <w:trHeight w:val="826"/>
        </w:trPr>
        <w:tc>
          <w:tcPr>
            <w:tcW w:w="2403" w:type="dxa"/>
            <w:vMerge/>
          </w:tcPr>
          <w:p w:rsidR="00BC1400" w:rsidRPr="00676203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Федеральная нотариальная палата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Полномочия Федеральной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Органы Федеральной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Членские взносы и другие платежи членов Федеральной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56"/>
        </w:trPr>
        <w:tc>
          <w:tcPr>
            <w:tcW w:w="2403" w:type="dxa"/>
            <w:vMerge w:val="restart"/>
          </w:tcPr>
          <w:p w:rsidR="00BC1400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деятельностью нотариусов</w:t>
            </w:r>
          </w:p>
        </w:tc>
        <w:tc>
          <w:tcPr>
            <w:tcW w:w="7807" w:type="dxa"/>
            <w:gridSpan w:val="2"/>
          </w:tcPr>
          <w:p w:rsidR="00BC1400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:rsidTr="00F029FB">
        <w:trPr>
          <w:trHeight w:val="989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DA44BA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контроль за совершением нотариальных действий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совершением нотариальных действий должностными лицами местного самоуправления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исполнением нотариусами профессиональных обязанностей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68"/>
        </w:trPr>
        <w:tc>
          <w:tcPr>
            <w:tcW w:w="2403" w:type="dxa"/>
            <w:vMerge w:val="restart"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1964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Нотариальные действия, совершаемые нотариусами и уполномоченными должностными лицами</w:t>
            </w:r>
          </w:p>
        </w:tc>
        <w:tc>
          <w:tcPr>
            <w:tcW w:w="7807" w:type="dxa"/>
            <w:gridSpan w:val="2"/>
          </w:tcPr>
          <w:p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A23F3F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C1400" w:rsidRPr="00DA44BA" w:rsidRDefault="00BC1400" w:rsidP="00A23F3F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C1400" w:rsidRPr="00DA44BA" w:rsidRDefault="00BC1400" w:rsidP="00DA4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400" w:rsidRPr="00DA44BA" w:rsidRDefault="00BC1400" w:rsidP="00A1445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1168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BC1400" w:rsidRPr="00DA44BA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Нотариальные действия, совершаемые нотариусами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Нотариальные действия, совершаемые должностными лицами местного самоуправления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Нотариальные действия, совершаемые консульскими должностными лицами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Порядок совершения нотариальных действий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118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BC1400" w:rsidRPr="001964DB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0E1F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:rsidTr="00A23F3F">
        <w:trPr>
          <w:trHeight w:val="223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BC1400" w:rsidRPr="001964DB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20F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Основами законодательства Российской Федерации о нотариате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129"/>
        </w:trPr>
        <w:tc>
          <w:tcPr>
            <w:tcW w:w="2403" w:type="dxa"/>
            <w:vMerge w:val="restart"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1964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Нотариальные документы, нотариальный архив. Основные правила совершения нотариальных действий. Выдача дубликатов документов</w:t>
            </w:r>
          </w:p>
        </w:tc>
        <w:tc>
          <w:tcPr>
            <w:tcW w:w="7807" w:type="dxa"/>
            <w:gridSpan w:val="2"/>
          </w:tcPr>
          <w:p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0E1F0C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A23F3F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C1400" w:rsidRPr="00DA44BA" w:rsidTr="002B5E8A">
        <w:trPr>
          <w:trHeight w:val="1497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Нотариальные документы, нотариальный архив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Место совершения нотариальных действий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Основания и сроки отложения и приостановления совершения нотариального действия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личности гражданина, обратившегося за совершением нотариального действия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1800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71677A" w:rsidRDefault="002B5E8A" w:rsidP="002B5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дееспособности граждан, правоспособности юридических лиц, наличия волеизъявления заявителей, а также полномочий представителей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подписи нотариально удостоверяемой сделки, заявления и иных документов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экземпляров нотариально удостоверяемых документов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Совершение нотариальных действий в электронной форме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Совершение нотариальных действий удаленно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2B5E8A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163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71677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BC1400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353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  <w:p w:rsidR="002B5E8A" w:rsidRPr="0071677A" w:rsidRDefault="002B5E8A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BC1400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299"/>
        </w:trPr>
        <w:tc>
          <w:tcPr>
            <w:tcW w:w="2403" w:type="dxa"/>
            <w:vMerge w:val="restart"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Нотариальные документы, нотариальный архив. Основные правила совершения нотариальных действий. Выдача дубликатов документов</w:t>
            </w:r>
          </w:p>
        </w:tc>
        <w:tc>
          <w:tcPr>
            <w:tcW w:w="7807" w:type="dxa"/>
            <w:gridSpan w:val="2"/>
          </w:tcPr>
          <w:p w:rsidR="002B5E8A" w:rsidRPr="00DA44BA" w:rsidRDefault="002B5E8A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2B5E8A" w:rsidRPr="002B5E8A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2B5E8A" w:rsidRPr="00DA44BA" w:rsidTr="002B5E8A">
        <w:trPr>
          <w:trHeight w:val="1230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AA599A" w:rsidRDefault="002B5E8A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 к документам, представляемым для совершения нотариального действия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 к нотариально оформляемому документу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Совершение удостоверительных надписей и выдача свидетельств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Ограничения права совершения нотариальных действий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1515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A14451" w:rsidRDefault="002B5E8A" w:rsidP="002B5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Отказ в совершении нотариального действия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Обжалование нотариальных действий или отказа в их совершении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Регистрация нотариальных действий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Формы реестров регистрации нотариальных действий, нотариальных свидетельств, удостоверительных надписей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Выдача дубликатов нотариально удостоверенных документов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2B5E8A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2B5E8A" w:rsidRPr="00DA44BA" w:rsidRDefault="002B5E8A" w:rsidP="00DA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177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A14451" w:rsidRDefault="002B5E8A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5E8A" w:rsidRPr="00DA44BA" w:rsidTr="002B5E8A">
        <w:trPr>
          <w:trHeight w:val="240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A14451" w:rsidRDefault="002B5E8A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300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2B5E8A" w:rsidRDefault="002B5E8A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237"/>
        </w:trPr>
        <w:tc>
          <w:tcPr>
            <w:tcW w:w="2403" w:type="dxa"/>
            <w:vMerge w:val="restart"/>
          </w:tcPr>
          <w:p w:rsidR="009833F5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  <w:p w:rsidR="009833F5" w:rsidRPr="00676203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сделок</w:t>
            </w:r>
          </w:p>
        </w:tc>
        <w:tc>
          <w:tcPr>
            <w:tcW w:w="7807" w:type="dxa"/>
            <w:gridSpan w:val="2"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9833F5" w:rsidRPr="00DA44BA" w:rsidRDefault="009833F5" w:rsidP="00DA4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2B5E8A">
        <w:trPr>
          <w:trHeight w:val="1545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DA44B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Сделки, удостоверяемые в нотариальном порядке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Сделки, удостоверяемые двумя и более нотариусами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Разъяснение сторонам смысла и значения проекта сделки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договоров в отношении имущества, права на которое подлежат государственной регистрации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120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2B5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Место удостоверения договоров об отчуждении объектов недвижимого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завещаний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изменения и отмены завещаний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доверенностей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медиативного соглашения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BF7300" w:rsidRDefault="009833F5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122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21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33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93"/>
        </w:trPr>
        <w:tc>
          <w:tcPr>
            <w:tcW w:w="2403" w:type="dxa"/>
            <w:vMerge w:val="restart"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Принятие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мер к охране наследственного имущества. Выдача свидетельств о праве на наследство</w:t>
            </w:r>
          </w:p>
        </w:tc>
        <w:tc>
          <w:tcPr>
            <w:tcW w:w="7807" w:type="dxa"/>
            <w:gridSpan w:val="2"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0E1F0C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2B5E8A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B5E8A" w:rsidRPr="00DA44BA" w:rsidTr="002B5E8A">
        <w:trPr>
          <w:trHeight w:val="858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DA44BA" w:rsidRDefault="002B5E8A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содержания завещания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Извещение наследников об открывшемся наследстве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заявлений о принятии наследства или об отказе от него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претензий от кредиторов наследодателя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1335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71677A" w:rsidRDefault="002B5E8A" w:rsidP="002B5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нотариусом полномочий в деле о банкротстве умершего гражданина или гражданина, объявленного умершим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нотариуса при наличии завещания, условия которого предусматривают создание наследственного фонда</w:t>
            </w:r>
          </w:p>
        </w:tc>
        <w:tc>
          <w:tcPr>
            <w:tcW w:w="1323" w:type="dxa"/>
          </w:tcPr>
          <w:p w:rsidR="002B5E8A" w:rsidRPr="00DA44BA" w:rsidRDefault="002B5E8A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64"/>
        </w:trPr>
        <w:tc>
          <w:tcPr>
            <w:tcW w:w="2403" w:type="dxa"/>
            <w:vMerge w:val="restart"/>
          </w:tcPr>
          <w:p w:rsidR="002B5E8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Принятие мер к охране наследственного имущества. Выдача свидетельств о праве на наследство</w:t>
            </w:r>
          </w:p>
          <w:p w:rsidR="002B5E8A" w:rsidRPr="00AD5D93" w:rsidRDefault="002B5E8A" w:rsidP="00AD5D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71677A" w:rsidRDefault="002B5E8A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2B5E8A" w:rsidRPr="00DA44BA" w:rsidRDefault="002B5E8A" w:rsidP="00AD5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2B5E8A">
        <w:trPr>
          <w:trHeight w:val="1275"/>
        </w:trPr>
        <w:tc>
          <w:tcPr>
            <w:tcW w:w="2403" w:type="dxa"/>
            <w:vMerge/>
          </w:tcPr>
          <w:p w:rsidR="002B5E8A" w:rsidRPr="00676203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3446A5" w:rsidRDefault="002B5E8A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Охрана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Поручение о принятии мер по охране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Опись наследственного имущества и передача его на хранение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Вознаграждение за хранение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Прекращение мер к охране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2B5E8A" w:rsidRDefault="002B5E8A" w:rsidP="00AD5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1470"/>
        </w:trPr>
        <w:tc>
          <w:tcPr>
            <w:tcW w:w="2403" w:type="dxa"/>
            <w:vMerge/>
          </w:tcPr>
          <w:p w:rsidR="002B5E8A" w:rsidRPr="00676203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71677A" w:rsidRDefault="002B5E8A" w:rsidP="002B5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Оплата расходов за счет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Место и сроки выдачи свидетельства о праве на наследство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выдачи свидетельства о праве на наследство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Условия выдачи свидетельства о праве на наследство по закону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Условия выдачи свидетельства о праве на наследство по завещанию</w:t>
            </w:r>
          </w:p>
        </w:tc>
        <w:tc>
          <w:tcPr>
            <w:tcW w:w="1323" w:type="dxa"/>
          </w:tcPr>
          <w:p w:rsidR="002B5E8A" w:rsidRDefault="002B5E8A" w:rsidP="00AD5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</w:tcPr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2B5E8A" w:rsidRPr="00DA44BA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225"/>
        </w:trPr>
        <w:tc>
          <w:tcPr>
            <w:tcW w:w="2403" w:type="dxa"/>
            <w:vMerge w:val="restart"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верности копий документов и выписок из них, подлинности подписи и верности перевода</w:t>
            </w:r>
          </w:p>
        </w:tc>
        <w:tc>
          <w:tcPr>
            <w:tcW w:w="7807" w:type="dxa"/>
            <w:gridSpan w:val="2"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833F5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A23F3F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2B5E8A">
        <w:trPr>
          <w:trHeight w:val="60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верности копий документов и выписок из 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верности копии с копии документа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765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2B5E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подлинности подписи на документе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верности перевода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258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252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A23F3F">
        <w:trPr>
          <w:trHeight w:val="285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bookmarkEnd w:id="0"/>
      <w:tr w:rsidR="009833F5" w:rsidRPr="00DA44BA" w:rsidTr="00F029FB">
        <w:trPr>
          <w:trHeight w:val="225"/>
        </w:trPr>
        <w:tc>
          <w:tcPr>
            <w:tcW w:w="2403" w:type="dxa"/>
            <w:vMerge w:val="restart"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Удостоверение фактов</w:t>
            </w:r>
          </w:p>
        </w:tc>
        <w:tc>
          <w:tcPr>
            <w:tcW w:w="7807" w:type="dxa"/>
            <w:gridSpan w:val="2"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</w:tcPr>
          <w:p w:rsidR="009833F5" w:rsidRPr="00DA44BA" w:rsidRDefault="009833F5" w:rsidP="00E53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2B5E8A">
        <w:trPr>
          <w:trHeight w:val="132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DA44B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факта нахождения гражданина в живых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факта нахождения гражданина в определенном месте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тождественности личности гражданина с лицом, изображенным на фотографии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1425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2B5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тождественности собственноручной подписи инвалида по зрению с факсимильным воспроизведением его собственноручной подписи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факта возникновения права собственности на объекты недвижимого имущества в силу приобретательной давности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времени предъявления документов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9833F5" w:rsidRPr="00DA44BA" w:rsidRDefault="009833F5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F029FB">
        <w:trPr>
          <w:trHeight w:val="137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9833F5" w:rsidRPr="00DA44BA" w:rsidRDefault="009833F5" w:rsidP="00517E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24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30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98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98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F3BF4" w:rsidRPr="00DA44BA" w:rsidTr="00F029FB">
        <w:trPr>
          <w:trHeight w:val="187"/>
        </w:trPr>
        <w:tc>
          <w:tcPr>
            <w:tcW w:w="2403" w:type="dxa"/>
            <w:vMerge w:val="restart"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заявлений физических и юридических лиц. Принятие в депозит денежных сумм и ценных бумаг</w:t>
            </w:r>
          </w:p>
        </w:tc>
        <w:tc>
          <w:tcPr>
            <w:tcW w:w="7807" w:type="dxa"/>
            <w:gridSpan w:val="2"/>
          </w:tcPr>
          <w:p w:rsidR="00DF3BF4" w:rsidRPr="00DA44BA" w:rsidRDefault="00DF3BF4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DF3BF4" w:rsidRPr="00BF7300" w:rsidRDefault="00DF3BF4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DA44BA" w:rsidRDefault="00DF3BF4" w:rsidP="00A23F3F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F3BF4" w:rsidRPr="00DA44BA" w:rsidTr="00DF3BF4">
        <w:trPr>
          <w:trHeight w:val="1143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Default="00DF3BF4" w:rsidP="00BC14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документов физических и юридических лиц другим физическим и юридическим лицам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документов на государственную регистрацию юридического лица и индивидуального предпринимателя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F3BF4" w:rsidRPr="00DA44BA" w:rsidRDefault="00DF3BF4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F3BF4" w:rsidRPr="00DA44BA" w:rsidTr="00DF3BF4">
        <w:trPr>
          <w:trHeight w:val="1335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Pr="00DA44BA" w:rsidRDefault="00DF3BF4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в депозит денежных средств и ценных бумаг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Возврат денежных сумм и ценных бумаг лицу, внесшему их в депозит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Депонирование нотариусом движимых вещей, безналичных денежных средств или бездокументарных ценных бумаг</w:t>
            </w:r>
          </w:p>
          <w:p w:rsidR="00DF3BF4" w:rsidRPr="0071677A" w:rsidRDefault="00DF3BF4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</w:tcPr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DA44BA" w:rsidRDefault="002B5E8A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DF3BF4" w:rsidRPr="00DA44BA" w:rsidTr="00A4079B">
        <w:trPr>
          <w:trHeight w:val="1134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Pr="0071677A" w:rsidRDefault="00DF3BF4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Уведомление должника о совершенной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взыскания по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Сроки предъявления исполнительной надписи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</w:tcPr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DA44BA" w:rsidRDefault="002B5E8A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F029FB">
        <w:trPr>
          <w:trHeight w:val="68"/>
        </w:trPr>
        <w:tc>
          <w:tcPr>
            <w:tcW w:w="2403" w:type="dxa"/>
            <w:vMerge w:val="restart"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Совершение исполнительных надписей</w:t>
            </w:r>
          </w:p>
        </w:tc>
        <w:tc>
          <w:tcPr>
            <w:tcW w:w="7807" w:type="dxa"/>
            <w:gridSpan w:val="2"/>
          </w:tcPr>
          <w:p w:rsidR="009833F5" w:rsidRPr="00DA44B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DF3BF4">
        <w:trPr>
          <w:trHeight w:val="1260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9833F5" w:rsidRPr="00DA44B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Взыскание денежных сумм или истребование имущества от должника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Документы, по которым взыскание задолженности производится в бесспорном порядке на основании исполнительных надписей, совершаемых нотариусом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33F5" w:rsidRPr="00DA44BA" w:rsidTr="00A4079B">
        <w:trPr>
          <w:trHeight w:val="660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9833F5" w:rsidRPr="0071677A" w:rsidRDefault="009833F5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Условия совершения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и сведения, необходимые для совершения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F3B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DF3B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F029FB">
        <w:trPr>
          <w:trHeight w:val="115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0E1F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125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9833F5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128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9833F5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983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315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9833F5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983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171"/>
        </w:trPr>
        <w:tc>
          <w:tcPr>
            <w:tcW w:w="2403" w:type="dxa"/>
            <w:vMerge w:val="restart"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Особенности совершения исполнительной надписи об обращении взыскания на заложенное имущество</w:t>
            </w:r>
          </w:p>
        </w:tc>
        <w:tc>
          <w:tcPr>
            <w:tcW w:w="7807" w:type="dxa"/>
            <w:gridSpan w:val="2"/>
          </w:tcPr>
          <w:p w:rsidR="009833F5" w:rsidRPr="00DA44B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0E1F0C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DF3BF4">
        <w:trPr>
          <w:trHeight w:val="945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DA44B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Документы, необходимые для совершения исполнительной надписи об обращении взыскания на заложенное имущество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исполнить обеспеченное залогом обязательство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696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Условия совершения исполнительной надписи на договоре о залоге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Отказ в обращении взыскания на заложенное имущество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DF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F029FB">
        <w:trPr>
          <w:trHeight w:val="258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270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245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299"/>
        </w:trPr>
        <w:tc>
          <w:tcPr>
            <w:tcW w:w="2403" w:type="dxa"/>
            <w:vMerge w:val="restart"/>
          </w:tcPr>
          <w:p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  <w:r w:rsidRPr="007167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доказательств</w:t>
            </w:r>
          </w:p>
        </w:tc>
        <w:tc>
          <w:tcPr>
            <w:tcW w:w="7807" w:type="dxa"/>
            <w:gridSpan w:val="2"/>
          </w:tcPr>
          <w:p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:rsidTr="00F029FB">
        <w:trPr>
          <w:trHeight w:val="763"/>
        </w:trPr>
        <w:tc>
          <w:tcPr>
            <w:tcW w:w="2403" w:type="dxa"/>
            <w:vMerge/>
          </w:tcPr>
          <w:p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455FAC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5F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доказательств, необходимых в случае возникновения дела в судах или административных органах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455F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Действия нотариуса по обеспечению доказательств</w:t>
            </w:r>
          </w:p>
        </w:tc>
        <w:tc>
          <w:tcPr>
            <w:tcW w:w="1323" w:type="dxa"/>
          </w:tcPr>
          <w:p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BF4" w:rsidRPr="00DA44BA" w:rsidTr="00F029FB">
        <w:trPr>
          <w:trHeight w:val="237"/>
        </w:trPr>
        <w:tc>
          <w:tcPr>
            <w:tcW w:w="2403" w:type="dxa"/>
            <w:vMerge w:val="restart"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уведомлений о залоге движимого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имущества</w:t>
            </w:r>
          </w:p>
        </w:tc>
        <w:tc>
          <w:tcPr>
            <w:tcW w:w="7807" w:type="dxa"/>
            <w:gridSpan w:val="2"/>
          </w:tcPr>
          <w:p w:rsidR="00DF3BF4" w:rsidRPr="00DA44BA" w:rsidRDefault="00DF3BF4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DF3BF4" w:rsidRPr="00BF7300" w:rsidRDefault="00DF3BF4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DA44BA" w:rsidRDefault="00DF3BF4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DF3BF4" w:rsidRPr="00DA44BA" w:rsidTr="00DF3BF4">
        <w:trPr>
          <w:trHeight w:val="960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Pr="00DA44BA" w:rsidRDefault="00DF3BF4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уведомления о залоге движимого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регистрации уведомления о залоге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Лица, направляющие нотариусу уведомления о залоге движимого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F3BF4" w:rsidRPr="00DA44BA" w:rsidTr="00F029FB">
        <w:trPr>
          <w:trHeight w:val="960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Pr="0071677A" w:rsidRDefault="00DF3BF4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уведомления о залоге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регистрации уведомлений о залоге, которым обеспечивается исполнение обязательств по облигациям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</w:tcPr>
          <w:p w:rsidR="00DF3BF4" w:rsidRPr="00BF7300" w:rsidRDefault="00DF3BF4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DA44BA" w:rsidRDefault="00DF3BF4" w:rsidP="00DF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F029FB">
        <w:trPr>
          <w:trHeight w:val="285"/>
        </w:trPr>
        <w:tc>
          <w:tcPr>
            <w:tcW w:w="2403" w:type="dxa"/>
            <w:vMerge w:val="restart"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уведомлений о залоге движимого имущества</w:t>
            </w:r>
          </w:p>
        </w:tc>
        <w:tc>
          <w:tcPr>
            <w:tcW w:w="7807" w:type="dxa"/>
            <w:gridSpan w:val="2"/>
          </w:tcPr>
          <w:p w:rsidR="009833F5" w:rsidRPr="00455FAC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DF3BF4">
        <w:trPr>
          <w:trHeight w:val="1149"/>
        </w:trPr>
        <w:tc>
          <w:tcPr>
            <w:tcW w:w="2403" w:type="dxa"/>
            <w:vMerge/>
          </w:tcPr>
          <w:p w:rsidR="009833F5" w:rsidRPr="00676203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90720F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регистрации уведомлений о залоге при наличии договора управления залогом или договора синдицированного кредита (займа), который предусматривает наделение кредитного управляющего правами и обязанностями управляющего залогом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9833F5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1320"/>
        </w:trPr>
        <w:tc>
          <w:tcPr>
            <w:tcW w:w="2403" w:type="dxa"/>
            <w:vMerge/>
          </w:tcPr>
          <w:p w:rsidR="009833F5" w:rsidRPr="00676203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сведений о залоге в реестре уведомлений о залоге движимого имущества или исключение таких сведений из данного реестра по решению суда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Выдача выписки из реестра уведомлений о залоге движимого имущества</w:t>
            </w:r>
          </w:p>
        </w:tc>
        <w:tc>
          <w:tcPr>
            <w:tcW w:w="1323" w:type="dxa"/>
          </w:tcPr>
          <w:p w:rsidR="009833F5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BF7300" w:rsidRDefault="009833F5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217"/>
        </w:trPr>
        <w:tc>
          <w:tcPr>
            <w:tcW w:w="2403" w:type="dxa"/>
            <w:vMerge/>
          </w:tcPr>
          <w:p w:rsidR="009833F5" w:rsidRPr="00676203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9833F5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270"/>
        </w:trPr>
        <w:tc>
          <w:tcPr>
            <w:tcW w:w="2403" w:type="dxa"/>
            <w:vMerge/>
          </w:tcPr>
          <w:p w:rsidR="009833F5" w:rsidRPr="00676203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90720F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20F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270"/>
        </w:trPr>
        <w:tc>
          <w:tcPr>
            <w:tcW w:w="2403" w:type="dxa"/>
            <w:vMerge/>
          </w:tcPr>
          <w:p w:rsidR="009833F5" w:rsidRPr="00676203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90720F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F3BF4" w:rsidRPr="00DA44BA" w:rsidTr="00F029FB">
        <w:trPr>
          <w:trHeight w:val="145"/>
        </w:trPr>
        <w:tc>
          <w:tcPr>
            <w:tcW w:w="2403" w:type="dxa"/>
            <w:vMerge w:val="restart"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Удостоверение равнозначности документов</w:t>
            </w:r>
          </w:p>
        </w:tc>
        <w:tc>
          <w:tcPr>
            <w:tcW w:w="7807" w:type="dxa"/>
            <w:gridSpan w:val="2"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0E1F0C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DF3BF4" w:rsidRPr="00BF7300" w:rsidRDefault="00DF3BF4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DF3BF4" w:rsidRDefault="00DF3BF4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DF3BF4" w:rsidRPr="00DA44BA" w:rsidTr="00DF3BF4">
        <w:trPr>
          <w:trHeight w:val="924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Pr="00DA44BA" w:rsidRDefault="00DF3BF4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равнозначности электронного документа документу на бумажном носителе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равнозначности документа на бумажном носителе электронному документу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F3BF4" w:rsidRPr="00DA44BA" w:rsidTr="00F029FB">
        <w:trPr>
          <w:trHeight w:val="1230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Pr="0071677A" w:rsidRDefault="00DF3BF4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равнозначности электронного документа, изготовленного нотариусом в ином формате, электронному документу, представленному нотариусу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решения органа юридического лица, решения единственного участника юридического лица</w:t>
            </w:r>
          </w:p>
        </w:tc>
        <w:tc>
          <w:tcPr>
            <w:tcW w:w="1323" w:type="dxa"/>
          </w:tcPr>
          <w:p w:rsidR="00DF3BF4" w:rsidRPr="00DA44BA" w:rsidRDefault="00DF3BF4" w:rsidP="00DF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DA44BA" w:rsidRDefault="00DF3BF4" w:rsidP="00DF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</w:tcPr>
          <w:p w:rsidR="00DF3BF4" w:rsidRPr="00BF7300" w:rsidRDefault="00DF3BF4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BF7300" w:rsidRDefault="00DF3BF4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225"/>
        </w:trPr>
        <w:tc>
          <w:tcPr>
            <w:tcW w:w="2403" w:type="dxa"/>
            <w:vMerge w:val="restart"/>
          </w:tcPr>
          <w:p w:rsidR="002B5E8A" w:rsidRDefault="002B5E8A" w:rsidP="000E1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B5E8A" w:rsidRPr="00F33ED4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нотариусом норм иностранного права.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Международные договоры</w:t>
            </w:r>
          </w:p>
        </w:tc>
        <w:tc>
          <w:tcPr>
            <w:tcW w:w="7807" w:type="dxa"/>
            <w:gridSpan w:val="2"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2B5E8A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ОК 01-09 ПК 3.1-3.5</w:t>
            </w:r>
          </w:p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18-24, 26, 32-36</w:t>
            </w:r>
          </w:p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2B5E8A">
        <w:trPr>
          <w:trHeight w:val="912"/>
        </w:trPr>
        <w:tc>
          <w:tcPr>
            <w:tcW w:w="2403" w:type="dxa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норм иностранного 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Охрана наследственного имущества и выдача свидетельства о праве на наследство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нотариусом документов, составленных за границей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1005"/>
        </w:trPr>
        <w:tc>
          <w:tcPr>
            <w:tcW w:w="2403" w:type="dxa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71677A" w:rsidRDefault="002B5E8A" w:rsidP="002B5E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нотариуса с органами юстиции других государств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доказательств,</w:t>
            </w:r>
            <w:r w:rsidR="00CC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требующихся для ведения дел в органах других государств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договор</w:t>
            </w:r>
          </w:p>
        </w:tc>
        <w:tc>
          <w:tcPr>
            <w:tcW w:w="132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47"/>
        </w:trPr>
        <w:tc>
          <w:tcPr>
            <w:tcW w:w="2403" w:type="dxa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DA44BA" w:rsidRDefault="002B5E8A" w:rsidP="00455FA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323" w:type="dxa"/>
          </w:tcPr>
          <w:p w:rsidR="002B5E8A" w:rsidRPr="00DA44BA" w:rsidRDefault="002B5E8A" w:rsidP="0045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333" w:type="dxa"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250"/>
        </w:trPr>
        <w:tc>
          <w:tcPr>
            <w:tcW w:w="2403" w:type="dxa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DA44BA" w:rsidRDefault="002B5E8A" w:rsidP="000E1F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23" w:type="dxa"/>
          </w:tcPr>
          <w:p w:rsidR="002B5E8A" w:rsidRPr="00DA44BA" w:rsidRDefault="002B5E8A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294"/>
        </w:trPr>
        <w:tc>
          <w:tcPr>
            <w:tcW w:w="2403" w:type="dxa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DA44BA" w:rsidRDefault="002B5E8A" w:rsidP="00DF3E9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23" w:type="dxa"/>
          </w:tcPr>
          <w:p w:rsidR="002B5E8A" w:rsidRPr="00DA44BA" w:rsidRDefault="002B5E8A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:rsidTr="00F029FB">
        <w:trPr>
          <w:trHeight w:val="294"/>
        </w:trPr>
        <w:tc>
          <w:tcPr>
            <w:tcW w:w="2403" w:type="dxa"/>
          </w:tcPr>
          <w:p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A23F3F" w:rsidRDefault="00A23F3F" w:rsidP="00DF3E9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323" w:type="dxa"/>
          </w:tcPr>
          <w:p w:rsidR="00A23F3F" w:rsidRDefault="00DF3BF4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333" w:type="dxa"/>
          </w:tcPr>
          <w:p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</w:tcPr>
          <w:p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:rsidTr="00F029FB">
        <w:trPr>
          <w:trHeight w:val="198"/>
        </w:trPr>
        <w:tc>
          <w:tcPr>
            <w:tcW w:w="10210" w:type="dxa"/>
            <w:gridSpan w:val="3"/>
          </w:tcPr>
          <w:p w:rsidR="00A23F3F" w:rsidRDefault="00A23F3F" w:rsidP="00DF3E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E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1323" w:type="dxa"/>
          </w:tcPr>
          <w:p w:rsidR="00A23F3F" w:rsidRPr="00C607AC" w:rsidRDefault="00C607AC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333" w:type="dxa"/>
          </w:tcPr>
          <w:p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</w:tcPr>
          <w:p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:rsidTr="00C607AC">
        <w:trPr>
          <w:trHeight w:val="561"/>
        </w:trPr>
        <w:tc>
          <w:tcPr>
            <w:tcW w:w="10210" w:type="dxa"/>
            <w:gridSpan w:val="3"/>
          </w:tcPr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работ: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проектов процессуальных документов. 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практических ситуаций по темам курса. 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адвокатской деятельности и нотариата РФ.</w:t>
            </w:r>
          </w:p>
          <w:p w:rsidR="00A23F3F" w:rsidRPr="00DF3E90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проектов: процессуальных документов (заявлений, ходатайств, исковых заявлений).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ГК РФ как источника гражданского права.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подведомственности различных категорий гражданско-правовых споров. </w:t>
            </w:r>
          </w:p>
          <w:p w:rsidR="00A23F3F" w:rsidRPr="00DF3E90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проектов договоров¸ доверенностей, завещаний, процессуальных документов (заявлений, исковых заявлений в суд) по гражданско-правовым спорам.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УК РФ как источника уголовного права.  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полученных на практике знаний путем решения соответствующих аналитических задач.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полученных знаний и данных. </w:t>
            </w:r>
          </w:p>
        </w:tc>
        <w:tc>
          <w:tcPr>
            <w:tcW w:w="1323" w:type="dxa"/>
            <w:vAlign w:val="center"/>
          </w:tcPr>
          <w:p w:rsidR="00A23F3F" w:rsidRPr="00C607AC" w:rsidRDefault="00C607AC" w:rsidP="00C60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3" w:type="dxa"/>
          </w:tcPr>
          <w:p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</w:tcPr>
          <w:p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2F3DB4" w:rsidRDefault="002F3DB4" w:rsidP="002F3DB4">
      <w:pPr>
        <w:pStyle w:val="a9"/>
        <w:rPr>
          <w:rFonts w:ascii="Times New Roman" w:hAnsi="Times New Roman"/>
          <w:b/>
          <w:sz w:val="24"/>
          <w:szCs w:val="24"/>
        </w:rPr>
      </w:pPr>
      <w:r w:rsidRPr="002F3DB4">
        <w:rPr>
          <w:rFonts w:ascii="Times New Roman" w:hAnsi="Times New Roman"/>
          <w:b/>
          <w:sz w:val="24"/>
          <w:szCs w:val="24"/>
        </w:rPr>
        <w:t>Производственная практика</w:t>
      </w:r>
      <w:r>
        <w:rPr>
          <w:rFonts w:ascii="Times New Roman" w:hAnsi="Times New Roman"/>
          <w:b/>
          <w:sz w:val="24"/>
          <w:szCs w:val="24"/>
        </w:rPr>
        <w:t xml:space="preserve"> (по профилю специальности)</w:t>
      </w:r>
    </w:p>
    <w:p w:rsidR="00D36E81" w:rsidRPr="002F3DB4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7486"/>
        <w:gridCol w:w="1415"/>
        <w:gridCol w:w="1277"/>
        <w:gridCol w:w="2411"/>
      </w:tblGrid>
      <w:tr w:rsidR="002F3DB4" w:rsidRPr="0095398A" w:rsidTr="002F3DB4">
        <w:trPr>
          <w:trHeight w:val="504"/>
        </w:trPr>
        <w:tc>
          <w:tcPr>
            <w:tcW w:w="880" w:type="pct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450" w:type="pct"/>
            <w:shd w:val="clear" w:color="auto" w:fill="auto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463" w:type="pct"/>
            <w:shd w:val="clear" w:color="auto" w:fill="auto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D902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часов (недель)</w:t>
            </w:r>
          </w:p>
        </w:tc>
        <w:tc>
          <w:tcPr>
            <w:tcW w:w="418" w:type="pct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ОК, ПК, ЛР</w:t>
            </w:r>
          </w:p>
        </w:tc>
        <w:tc>
          <w:tcPr>
            <w:tcW w:w="789" w:type="pct"/>
          </w:tcPr>
          <w:p w:rsidR="002F3DB4" w:rsidRDefault="002F3DB4" w:rsidP="005E0CA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Вид отчетности</w:t>
            </w:r>
          </w:p>
        </w:tc>
      </w:tr>
      <w:tr w:rsidR="002F3DB4" w:rsidRPr="0095398A" w:rsidTr="002F3DB4">
        <w:trPr>
          <w:trHeight w:val="390"/>
        </w:trPr>
        <w:tc>
          <w:tcPr>
            <w:tcW w:w="880" w:type="pct"/>
            <w:vAlign w:val="center"/>
          </w:tcPr>
          <w:p w:rsidR="002F3DB4" w:rsidRPr="00D90221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50" w:type="pct"/>
            <w:shd w:val="clear" w:color="auto" w:fill="auto"/>
            <w:vAlign w:val="center"/>
          </w:tcPr>
          <w:p w:rsidR="002F3DB4" w:rsidRPr="00D90221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18" w:type="pct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89" w:type="pct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F3DB4" w:rsidRPr="0095398A" w:rsidTr="002F3DB4">
        <w:trPr>
          <w:trHeight w:val="390"/>
        </w:trPr>
        <w:tc>
          <w:tcPr>
            <w:tcW w:w="3330" w:type="pct"/>
            <w:gridSpan w:val="2"/>
            <w:vAlign w:val="center"/>
          </w:tcPr>
          <w:p w:rsidR="002F3DB4" w:rsidRPr="00D90221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ВСЕГО часов: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418" w:type="pct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89" w:type="pct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F3DB4" w:rsidRPr="0095398A" w:rsidTr="002F3DB4">
        <w:trPr>
          <w:trHeight w:val="555"/>
        </w:trPr>
        <w:tc>
          <w:tcPr>
            <w:tcW w:w="880" w:type="pct"/>
          </w:tcPr>
          <w:p w:rsidR="002F3DB4" w:rsidRPr="0095398A" w:rsidRDefault="002F3DB4" w:rsidP="005E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521D">
              <w:rPr>
                <w:rStyle w:val="fontstyle01"/>
                <w:sz w:val="24"/>
                <w:szCs w:val="24"/>
              </w:rPr>
              <w:t>Подготовительный</w:t>
            </w:r>
            <w:r w:rsidRPr="0000521D">
              <w:rPr>
                <w:b/>
                <w:color w:val="000000"/>
                <w:sz w:val="24"/>
                <w:szCs w:val="24"/>
              </w:rPr>
              <w:br/>
            </w:r>
            <w:r w:rsidRPr="0000521D">
              <w:rPr>
                <w:rStyle w:val="fontstyle01"/>
                <w:sz w:val="24"/>
                <w:szCs w:val="24"/>
              </w:rPr>
              <w:t>этап</w:t>
            </w:r>
          </w:p>
        </w:tc>
        <w:tc>
          <w:tcPr>
            <w:tcW w:w="2450" w:type="pct"/>
            <w:shd w:val="clear" w:color="auto" w:fill="auto"/>
          </w:tcPr>
          <w:p w:rsidR="002F3DB4" w:rsidRPr="002F3DB4" w:rsidRDefault="002F3DB4" w:rsidP="002F3DB4">
            <w:pPr>
              <w:rPr>
                <w:b/>
                <w:sz w:val="24"/>
                <w:szCs w:val="24"/>
              </w:rPr>
            </w:pPr>
            <w:r w:rsidRPr="002F3DB4">
              <w:rPr>
                <w:rStyle w:val="fontstyle01"/>
                <w:b w:val="0"/>
                <w:sz w:val="24"/>
                <w:szCs w:val="24"/>
              </w:rPr>
              <w:t>Установочное собрание.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Инструктаж по охране труда,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технике безопасности, пожарной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безопасности; Знакомство с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правилами внутреннего распорядка</w:t>
            </w:r>
            <w:r w:rsidRPr="002F3DB4">
              <w:rPr>
                <w:b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на базе прохождения практики.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Участие в решении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организационных вопросов</w:t>
            </w:r>
            <w:r w:rsidRPr="002F3DB4">
              <w:rPr>
                <w:b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совместно с руководителем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практики.</w:t>
            </w:r>
          </w:p>
        </w:tc>
        <w:tc>
          <w:tcPr>
            <w:tcW w:w="463" w:type="pct"/>
            <w:shd w:val="clear" w:color="auto" w:fill="auto"/>
          </w:tcPr>
          <w:p w:rsidR="002F3DB4" w:rsidRPr="00C253EF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" w:type="pct"/>
          </w:tcPr>
          <w:p w:rsidR="002F3DB4" w:rsidRPr="00354954" w:rsidRDefault="002F3DB4" w:rsidP="002F3D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F3DB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2F3DB4">
              <w:rPr>
                <w:rStyle w:val="fontstyle01"/>
                <w:b w:val="0"/>
                <w:sz w:val="24"/>
                <w:szCs w:val="24"/>
              </w:rPr>
              <w:t xml:space="preserve"> 01,ОК 03,ОК 05,ОК 09, ПК 1.1, ПК 1.2, ПК 1.3</w:t>
            </w:r>
            <w:r w:rsidRPr="00354954">
              <w:rPr>
                <w:rStyle w:val="fontstyle01"/>
                <w:sz w:val="24"/>
                <w:szCs w:val="24"/>
              </w:rPr>
              <w:t xml:space="preserve">,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ЛР 1-4, 9, 11, 16, 22, 36</w:t>
            </w:r>
          </w:p>
        </w:tc>
        <w:tc>
          <w:tcPr>
            <w:tcW w:w="789" w:type="pct"/>
          </w:tcPr>
          <w:p w:rsidR="002F3DB4" w:rsidRPr="00C253EF" w:rsidRDefault="002F3DB4" w:rsidP="005E0C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2F3DB4" w:rsidRPr="0095398A" w:rsidTr="00D36E81">
        <w:trPr>
          <w:trHeight w:val="2722"/>
        </w:trPr>
        <w:tc>
          <w:tcPr>
            <w:tcW w:w="880" w:type="pct"/>
          </w:tcPr>
          <w:p w:rsidR="002F3DB4" w:rsidRPr="0000521D" w:rsidRDefault="002F3DB4" w:rsidP="005E0CA5">
            <w:pPr>
              <w:jc w:val="both"/>
              <w:rPr>
                <w:b/>
                <w:sz w:val="24"/>
                <w:szCs w:val="24"/>
              </w:rPr>
            </w:pPr>
            <w:r w:rsidRPr="0000521D">
              <w:rPr>
                <w:rStyle w:val="fontstyle01"/>
                <w:sz w:val="24"/>
                <w:szCs w:val="24"/>
              </w:rPr>
              <w:t>Исследователь</w:t>
            </w:r>
            <w:r>
              <w:rPr>
                <w:rStyle w:val="fontstyle01"/>
                <w:sz w:val="24"/>
                <w:szCs w:val="24"/>
              </w:rPr>
              <w:t>ск</w:t>
            </w:r>
            <w:r w:rsidRPr="0000521D">
              <w:rPr>
                <w:rStyle w:val="fontstyle01"/>
                <w:sz w:val="24"/>
                <w:szCs w:val="24"/>
              </w:rPr>
              <w:t>ий этап</w:t>
            </w:r>
          </w:p>
          <w:p w:rsidR="002F3DB4" w:rsidRPr="0000521D" w:rsidRDefault="002F3DB4" w:rsidP="005E0CA5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50" w:type="pct"/>
            <w:shd w:val="clear" w:color="auto" w:fill="auto"/>
          </w:tcPr>
          <w:p w:rsidR="002F3DB4" w:rsidRPr="002F3DB4" w:rsidRDefault="002F3DB4" w:rsidP="002F3DB4">
            <w:pPr>
              <w:rPr>
                <w:rStyle w:val="fontstyle01"/>
                <w:b w:val="0"/>
                <w:sz w:val="24"/>
                <w:szCs w:val="24"/>
              </w:rPr>
            </w:pPr>
            <w:r w:rsidRPr="002F3DB4">
              <w:rPr>
                <w:rStyle w:val="fontstyle01"/>
                <w:b w:val="0"/>
                <w:sz w:val="24"/>
                <w:szCs w:val="24"/>
              </w:rPr>
              <w:t>Подготовка индивидуального плана выполнения программы практики. Изучение и анализ нормативных правовых актов федерального</w:t>
            </w:r>
            <w:r w:rsidRPr="002F3DB4">
              <w:rPr>
                <w:b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уровня, исполнительных органов</w:t>
            </w:r>
            <w:r w:rsidRPr="002F3DB4">
              <w:rPr>
                <w:b/>
                <w:color w:val="000000"/>
                <w:sz w:val="24"/>
                <w:szCs w:val="24"/>
              </w:rPr>
              <w:br/>
            </w:r>
            <w:r w:rsidRPr="002F3DB4">
              <w:rPr>
                <w:rStyle w:val="fontstyle01"/>
                <w:b w:val="0"/>
                <w:sz w:val="24"/>
                <w:szCs w:val="24"/>
              </w:rPr>
              <w:t>власти, локальных актов, литературы,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пособий, рекомендаций по</w:t>
            </w:r>
            <w:r w:rsidRPr="002F3DB4">
              <w:rPr>
                <w:b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предмету практики, (с учетом</w:t>
            </w:r>
            <w:r w:rsidRPr="002F3DB4">
              <w:rPr>
                <w:b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специфики и направленности</w:t>
            </w:r>
            <w:r w:rsidRPr="002F3DB4">
              <w:rPr>
                <w:b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практики).</w:t>
            </w:r>
          </w:p>
        </w:tc>
        <w:tc>
          <w:tcPr>
            <w:tcW w:w="463" w:type="pct"/>
            <w:shd w:val="clear" w:color="auto" w:fill="auto"/>
          </w:tcPr>
          <w:p w:rsidR="002F3DB4" w:rsidRPr="00C253EF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29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" w:type="pct"/>
          </w:tcPr>
          <w:p w:rsidR="002F3DB4" w:rsidRPr="002F3DB4" w:rsidRDefault="002F3DB4" w:rsidP="002F3D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F3DB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2F3DB4">
              <w:rPr>
                <w:rStyle w:val="fontstyle01"/>
                <w:b w:val="0"/>
                <w:sz w:val="24"/>
                <w:szCs w:val="24"/>
              </w:rPr>
              <w:t xml:space="preserve"> 01,ОК 03,ОК 05,ОК 09, ПК 1.1, ПК 1.2, ПК 1.3, ЛР 1-4, 9, 11, 16, 22, 36</w:t>
            </w:r>
          </w:p>
        </w:tc>
        <w:tc>
          <w:tcPr>
            <w:tcW w:w="789" w:type="pct"/>
          </w:tcPr>
          <w:p w:rsidR="002F3DB4" w:rsidRPr="00C253EF" w:rsidRDefault="002F3DB4" w:rsidP="005E0C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2F3DB4" w:rsidRPr="0095398A" w:rsidTr="002F3DB4">
        <w:trPr>
          <w:trHeight w:val="6227"/>
        </w:trPr>
        <w:tc>
          <w:tcPr>
            <w:tcW w:w="880" w:type="pct"/>
          </w:tcPr>
          <w:p w:rsidR="002F3DB4" w:rsidRPr="00E55114" w:rsidRDefault="002F3DB4" w:rsidP="005E0CA5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5114">
              <w:rPr>
                <w:rStyle w:val="fontstyle01"/>
                <w:sz w:val="24"/>
                <w:szCs w:val="24"/>
              </w:rPr>
              <w:lastRenderedPageBreak/>
              <w:t>Технологичес</w:t>
            </w:r>
            <w:r>
              <w:rPr>
                <w:rStyle w:val="fontstyle01"/>
                <w:sz w:val="24"/>
                <w:szCs w:val="24"/>
              </w:rPr>
              <w:t>к</w:t>
            </w:r>
            <w:r w:rsidRPr="00E55114">
              <w:rPr>
                <w:rStyle w:val="fontstyle01"/>
                <w:sz w:val="24"/>
                <w:szCs w:val="24"/>
              </w:rPr>
              <w:t>ий</w:t>
            </w:r>
            <w:r>
              <w:rPr>
                <w:b/>
              </w:rPr>
              <w:t xml:space="preserve"> </w:t>
            </w:r>
            <w:r w:rsidRPr="00E55114">
              <w:rPr>
                <w:rStyle w:val="fontstyle01"/>
                <w:sz w:val="24"/>
                <w:szCs w:val="24"/>
              </w:rPr>
              <w:t>этап</w:t>
            </w:r>
          </w:p>
          <w:p w:rsidR="002F3DB4" w:rsidRPr="0000521D" w:rsidRDefault="002F3DB4" w:rsidP="005E0CA5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50" w:type="pct"/>
            <w:shd w:val="clear" w:color="auto" w:fill="auto"/>
            <w:vAlign w:val="center"/>
          </w:tcPr>
          <w:p w:rsidR="002F3DB4" w:rsidRDefault="002F3DB4" w:rsidP="005E0CA5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Составление проектов процессуальных документов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источников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по адвокатуре и нотариату.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Определение подведо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мственности различных категорий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споров.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Составл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ение проектов: документов по нотариальной и адвокатской деятельности,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процессуальных док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ументов (заявлений, жалоб, обращений, договоров, доверенностей) по обращениям граждан к адвокату и нотариусу.</w:t>
            </w:r>
          </w:p>
          <w:p w:rsidR="002F3DB4" w:rsidRDefault="002F3DB4" w:rsidP="005E0CA5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СК РФ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как источника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нотариальной и адвокатской деятельности.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Определение подведомственно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сти различных категорий семейных споров. Составление проектов: брачного договора, соглашения об уплате алиментов,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процессуальных док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ументов (заявлений, исковых заявлений в суд)  по семейным спорам.</w:t>
            </w:r>
          </w:p>
          <w:p w:rsidR="002F3DB4" w:rsidRDefault="002F3DB4" w:rsidP="005E0CA5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ГК РФ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как источника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гражданского права.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Определение подведомственно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сти различных категорий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гражданско-правовых споров. Составление проектов договоров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доверенностей, завещаний,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процессуальных док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ументов (заявлений, исковых заявлений в суд)  по гражданско-правовым спорам.</w:t>
            </w:r>
          </w:p>
          <w:p w:rsidR="002F3DB4" w:rsidRPr="00A45C37" w:rsidRDefault="002F3DB4" w:rsidP="005E0CA5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AB10D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Характеристика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УПК</w:t>
            </w:r>
            <w:r w:rsidRPr="00AB10D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РФ как источника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уголовного процессуального</w:t>
            </w:r>
            <w:r w:rsidRPr="00AB10D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права. Решение практических ситуаций по темам курса. Определение подведомственности различных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рассмотрения уголовных дел.</w:t>
            </w:r>
          </w:p>
        </w:tc>
        <w:tc>
          <w:tcPr>
            <w:tcW w:w="463" w:type="pct"/>
            <w:shd w:val="clear" w:color="auto" w:fill="auto"/>
          </w:tcPr>
          <w:p w:rsidR="002F3DB4" w:rsidRPr="00526C58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8" w:type="pct"/>
          </w:tcPr>
          <w:p w:rsidR="002F3DB4" w:rsidRPr="002F3DB4" w:rsidRDefault="002F3DB4" w:rsidP="005E0CA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F3DB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2F3DB4">
              <w:rPr>
                <w:rStyle w:val="fontstyle01"/>
                <w:b w:val="0"/>
                <w:sz w:val="24"/>
                <w:szCs w:val="24"/>
              </w:rPr>
              <w:t xml:space="preserve"> 01,ОК 03,ОК 05,ОК 09, ПК 1.1, ПК 1.2, ПК 1.3, ЛР 1-4, 9, 11, 16, 22, 36</w:t>
            </w:r>
          </w:p>
        </w:tc>
        <w:tc>
          <w:tcPr>
            <w:tcW w:w="789" w:type="pct"/>
          </w:tcPr>
          <w:p w:rsidR="002F3DB4" w:rsidRPr="00C253EF" w:rsidRDefault="002F3DB4" w:rsidP="005E0C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2F3DB4" w:rsidRPr="0095398A" w:rsidTr="00D36E81">
        <w:trPr>
          <w:trHeight w:val="274"/>
        </w:trPr>
        <w:tc>
          <w:tcPr>
            <w:tcW w:w="880" w:type="pct"/>
          </w:tcPr>
          <w:p w:rsidR="002F3DB4" w:rsidRPr="00A45C37" w:rsidRDefault="002F3DB4" w:rsidP="005E0CA5">
            <w:pPr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sz w:val="24"/>
                <w:szCs w:val="24"/>
              </w:rPr>
              <w:t>Аналитический</w:t>
            </w:r>
            <w:r w:rsidRPr="00A45C37">
              <w:rPr>
                <w:b/>
                <w:color w:val="000000"/>
                <w:sz w:val="24"/>
                <w:szCs w:val="24"/>
              </w:rPr>
              <w:br/>
            </w:r>
            <w:r w:rsidRPr="00A45C37">
              <w:rPr>
                <w:rStyle w:val="fontstyle01"/>
                <w:sz w:val="24"/>
                <w:szCs w:val="24"/>
              </w:rPr>
              <w:t>этап</w:t>
            </w:r>
          </w:p>
          <w:p w:rsidR="002F3DB4" w:rsidRPr="00A45C37" w:rsidRDefault="002F3DB4" w:rsidP="005E0CA5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50" w:type="pct"/>
            <w:shd w:val="clear" w:color="auto" w:fill="auto"/>
          </w:tcPr>
          <w:p w:rsidR="002F3DB4" w:rsidRPr="002F3DB4" w:rsidRDefault="002F3DB4" w:rsidP="002F3DB4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2F3DB4">
              <w:rPr>
                <w:rStyle w:val="fontstyle01"/>
                <w:b w:val="0"/>
                <w:sz w:val="24"/>
                <w:szCs w:val="24"/>
              </w:rPr>
              <w:t>Применение полученных на</w:t>
            </w:r>
            <w:r w:rsidRPr="002F3DB4">
              <w:rPr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практике знаний путем решения</w:t>
            </w:r>
            <w:r w:rsidRPr="002F3DB4">
              <w:rPr>
                <w:color w:val="000000"/>
                <w:sz w:val="24"/>
                <w:szCs w:val="24"/>
              </w:rPr>
              <w:br/>
            </w:r>
            <w:r w:rsidRPr="002F3DB4">
              <w:rPr>
                <w:rStyle w:val="fontstyle01"/>
                <w:b w:val="0"/>
                <w:sz w:val="24"/>
                <w:szCs w:val="24"/>
              </w:rPr>
              <w:t>соответствующих аналитических</w:t>
            </w:r>
            <w:r w:rsidRPr="002F3DB4">
              <w:rPr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задач.</w:t>
            </w:r>
            <w:r w:rsidRPr="002F3DB4">
              <w:rPr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Анализ полученных знаний и</w:t>
            </w:r>
            <w:r w:rsidRPr="002F3DB4">
              <w:rPr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данных. Составление</w:t>
            </w:r>
            <w:r w:rsidRPr="002F3DB4">
              <w:rPr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предварительного отчета по</w:t>
            </w:r>
            <w:r w:rsidRPr="002F3DB4">
              <w:rPr>
                <w:color w:val="000000"/>
                <w:sz w:val="24"/>
                <w:szCs w:val="24"/>
              </w:rPr>
              <w:br/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практике.</w:t>
            </w:r>
          </w:p>
        </w:tc>
        <w:tc>
          <w:tcPr>
            <w:tcW w:w="463" w:type="pct"/>
            <w:shd w:val="clear" w:color="auto" w:fill="auto"/>
          </w:tcPr>
          <w:p w:rsidR="002F3DB4" w:rsidRPr="002F3DB4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DB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" w:type="pct"/>
          </w:tcPr>
          <w:p w:rsidR="002F3DB4" w:rsidRPr="002F3DB4" w:rsidRDefault="002F3DB4" w:rsidP="002F3D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F3DB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2F3DB4">
              <w:rPr>
                <w:rStyle w:val="fontstyle01"/>
                <w:b w:val="0"/>
                <w:sz w:val="24"/>
                <w:szCs w:val="24"/>
              </w:rPr>
              <w:t xml:space="preserve"> 01,ОК 03,ОК 05,ОК 09, ПК 1.1, ПК 1.2, ПК 1.3, ЛР 1-4, 9, 11, 16, 22,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89" w:type="pct"/>
          </w:tcPr>
          <w:p w:rsidR="002F3DB4" w:rsidRPr="00C253EF" w:rsidRDefault="002F3DB4" w:rsidP="005E0C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Отчёт по практике</w:t>
            </w:r>
          </w:p>
        </w:tc>
      </w:tr>
      <w:tr w:rsidR="002F3DB4" w:rsidRPr="0095398A" w:rsidTr="002F3DB4">
        <w:trPr>
          <w:trHeight w:val="390"/>
        </w:trPr>
        <w:tc>
          <w:tcPr>
            <w:tcW w:w="880" w:type="pct"/>
          </w:tcPr>
          <w:p w:rsidR="002F3DB4" w:rsidRPr="00A45C37" w:rsidRDefault="002F3DB4" w:rsidP="005E0CA5">
            <w:pPr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sz w:val="24"/>
                <w:szCs w:val="24"/>
              </w:rPr>
              <w:lastRenderedPageBreak/>
              <w:t>Завершающий этап</w:t>
            </w:r>
          </w:p>
          <w:p w:rsidR="002F3DB4" w:rsidRPr="00A45C37" w:rsidRDefault="002F3DB4" w:rsidP="005E0CA5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50" w:type="pct"/>
            <w:shd w:val="clear" w:color="auto" w:fill="auto"/>
            <w:vAlign w:val="bottom"/>
          </w:tcPr>
          <w:p w:rsidR="002F3DB4" w:rsidRPr="002F3DB4" w:rsidRDefault="002F3DB4" w:rsidP="005E0CA5">
            <w:pPr>
              <w:jc w:val="both"/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2F3DB4">
              <w:rPr>
                <w:rStyle w:val="fontstyle01"/>
                <w:b w:val="0"/>
                <w:sz w:val="24"/>
                <w:szCs w:val="24"/>
              </w:rPr>
              <w:t>Обобщение результатов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исследования с детальным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разбором поставленных вопросов и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задач, проблемами, возникшими в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ходе их выполнения. Составление отчета по практике. Дифференцированный зачет</w:t>
            </w:r>
          </w:p>
        </w:tc>
        <w:tc>
          <w:tcPr>
            <w:tcW w:w="463" w:type="pct"/>
            <w:shd w:val="clear" w:color="auto" w:fill="auto"/>
          </w:tcPr>
          <w:p w:rsidR="002F3DB4" w:rsidRPr="00456460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" w:type="pct"/>
          </w:tcPr>
          <w:p w:rsidR="002F3DB4" w:rsidRPr="00456460" w:rsidRDefault="002F3DB4" w:rsidP="005E0C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</w:tcPr>
          <w:p w:rsidR="002F3DB4" w:rsidRDefault="002F3DB4" w:rsidP="005E0C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36E81" w:rsidRDefault="00D36E81" w:rsidP="002F3DB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F3DB4" w:rsidRPr="005E0CA5" w:rsidRDefault="002F3DB4" w:rsidP="002F3DB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0C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ТЕМАТИЧЕСКИЙ ПЛАН И СОДЕРЖАНИЕ ПРОГРАММЫ ПРОИЗВОДСТВЕННОЙ ПРАКТИКИ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43"/>
        <w:gridCol w:w="9813"/>
        <w:gridCol w:w="1418"/>
        <w:gridCol w:w="2912"/>
      </w:tblGrid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center"/>
              <w:rPr>
                <w:rStyle w:val="fontstyle01"/>
                <w:sz w:val="24"/>
                <w:szCs w:val="24"/>
              </w:rPr>
            </w:pPr>
          </w:p>
          <w:p w:rsidR="002F3DB4" w:rsidRPr="005E0CA5" w:rsidRDefault="002F3DB4" w:rsidP="005E0CA5">
            <w:pPr>
              <w:jc w:val="center"/>
              <w:rPr>
                <w:b/>
                <w:sz w:val="24"/>
                <w:szCs w:val="24"/>
              </w:rPr>
            </w:pPr>
            <w:r w:rsidRPr="005E0CA5">
              <w:rPr>
                <w:rStyle w:val="fontstyle01"/>
                <w:sz w:val="24"/>
                <w:szCs w:val="24"/>
              </w:rPr>
              <w:t>Виды работ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0CA5">
              <w:rPr>
                <w:rStyle w:val="fontstyle01"/>
                <w:sz w:val="24"/>
                <w:szCs w:val="24"/>
              </w:rPr>
              <w:t>Колич</w:t>
            </w:r>
            <w:proofErr w:type="spellEnd"/>
            <w:r w:rsidRPr="005E0CA5">
              <w:rPr>
                <w:rStyle w:val="fontstyle01"/>
                <w:sz w:val="24"/>
                <w:szCs w:val="24"/>
              </w:rPr>
              <w:t>.</w:t>
            </w:r>
            <w:r w:rsidRPr="005E0CA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5E0CA5">
              <w:rPr>
                <w:rStyle w:val="fontstyle01"/>
                <w:sz w:val="24"/>
                <w:szCs w:val="24"/>
              </w:rPr>
              <w:t>часов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b/>
                <w:sz w:val="24"/>
                <w:szCs w:val="24"/>
              </w:rPr>
            </w:pPr>
            <w:r w:rsidRPr="005E0CA5">
              <w:rPr>
                <w:rStyle w:val="fontstyle01"/>
                <w:sz w:val="24"/>
                <w:szCs w:val="24"/>
              </w:rPr>
              <w:t>Коды</w:t>
            </w:r>
            <w:r w:rsidRPr="005E0CA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5E0CA5">
              <w:rPr>
                <w:rStyle w:val="fontstyle01"/>
                <w:sz w:val="24"/>
                <w:szCs w:val="24"/>
              </w:rPr>
              <w:t>компетенций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ОК, ПК, ЛР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Инструктаж по общим вопросам; подготовка индивидуального плана выполнения программы практики;</w:t>
            </w:r>
            <w:r w:rsidRPr="005E0CA5">
              <w:rPr>
                <w:color w:val="000000"/>
                <w:sz w:val="24"/>
                <w:szCs w:val="24"/>
              </w:rPr>
              <w:t xml:space="preserve"> </w:t>
            </w:r>
            <w:r w:rsidRPr="005E0CA5">
              <w:rPr>
                <w:rStyle w:val="fontstyle01"/>
                <w:b w:val="0"/>
                <w:sz w:val="24"/>
                <w:szCs w:val="24"/>
              </w:rPr>
              <w:t>определение круга обязанностей в период прохождения практики с указанием сроков выполнения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Ознакомление со спецификой профессиональной деятельности коллектива структурных подразделений, </w:t>
            </w:r>
            <w:r w:rsidRPr="005E0CA5">
              <w:rPr>
                <w:sz w:val="24"/>
                <w:szCs w:val="24"/>
              </w:rPr>
              <w:t xml:space="preserve"> </w:t>
            </w:r>
            <w:r w:rsidRPr="005E0CA5">
              <w:rPr>
                <w:rStyle w:val="fontstyle01"/>
                <w:b w:val="0"/>
                <w:sz w:val="24"/>
                <w:szCs w:val="24"/>
              </w:rPr>
              <w:t>юридических служб. Ознакомление с Положением о службе, должностной инструкцией специалиста.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Ознакомление с организацией договорной работы и особенностями самой юридической службы, ее ролью на предприятии (организации).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ПК 3.1-3,5. ЛР 1, 4,  10, 16, 22, 36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Изучение имеющихся в организации (учреждении</w:t>
            </w: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)т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екущих и архивных дел, сбор и подготовка материалов для составления  исковых заявлений, участие в даче консультаций.  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ПК 3.1-3,5. ЛР 1, 4,  10, 16, 22, 36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Составление проектов организационно-распорядительных документов.</w:t>
            </w:r>
          </w:p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Определение подведомственности различных категорий судебных споров.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ПК 3.1-3,5. ЛР 1, 4,  10, 16, 22, 36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Составление проектов процессуальных документов. Юридическая квалификация фактов и обстоятельств, возникающих между конкретными субъектами или в результате их деятельности.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D36E81">
        <w:trPr>
          <w:trHeight w:val="1000"/>
        </w:trPr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Анализ содержания визируемых документов с точки зрения их законности и полноты. Высказывание соображений по вопросам соответствия указанных документов правовым нормам и полноте изложения юридически полезной информации.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Ознакомиться со структурными подразделениями суда общей юрисдикции, их задачами, формами и методами осуществления возложенных на них задач; выяснить, как распределены обязанности между судьями по рассмотрению судебных дел и другим вопросам судебной деятельности (специализация по категориям дел).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Изучить порядок приема, отправления гражданских дел и корреспонденции в мировом суде; порядок регистрации и учета гражданских дел. Принять участие в их осуществлении. Выяснить особенности делопроизводства по приему, учету, регистрации документов, поступивших в суд в электронном виде. Принять участие в его осуществлении. Ознакомиться с официальным Интернет-порталом текстов судебных актов – Государственной автоматизированной системой Российской Федерации «Правосудие» (ГАС РФ «Правосудие»)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rPr>
          <w:trHeight w:val="1307"/>
        </w:trPr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Изучить находящиеся в производстве судьи дела по категориям дел, присутствовать при их рассмотрении; одновременно с секретарём вести протокол судебного заседания, составить проекты решений по этим категориям гражданских дел.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Принять участие в приеме граждан в суде.</w:t>
            </w:r>
          </w:p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rPr>
          <w:trHeight w:val="1038"/>
        </w:trPr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Подготовить отчет по практике. Защита практики – дифференцированный зачёт 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right"/>
              <w:rPr>
                <w:rStyle w:val="fontstyle01"/>
                <w:sz w:val="24"/>
                <w:szCs w:val="24"/>
              </w:rPr>
            </w:pPr>
            <w:r w:rsidRPr="005E0CA5">
              <w:rPr>
                <w:rStyle w:val="fontstyle01"/>
                <w:sz w:val="24"/>
                <w:szCs w:val="24"/>
              </w:rPr>
              <w:t>ИТОГО по ПМ 03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 час.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3E90" w:rsidRDefault="00DF3E90">
      <w:pPr>
        <w:sectPr w:rsidR="00DF3E90" w:rsidSect="00DF3E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F3E90" w:rsidRPr="00DF3E90" w:rsidRDefault="00A23F3F" w:rsidP="00DF3E9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4. </w:t>
      </w:r>
      <w:r w:rsidR="00DF3E90" w:rsidRPr="00DF3E90">
        <w:rPr>
          <w:rFonts w:ascii="Times New Roman" w:eastAsiaTheme="minorEastAsia" w:hAnsi="Times New Roman" w:cs="Times New Roman"/>
          <w:b/>
          <w:sz w:val="24"/>
          <w:szCs w:val="24"/>
        </w:rPr>
        <w:t>УСЛОВИЯ РЕАЛИЗАЦИИ ПРОФЕССИОНАЛЬНОГО МОДУЛЯ</w:t>
      </w:r>
    </w:p>
    <w:p w:rsidR="00DF3E90" w:rsidRPr="00DF3E90" w:rsidRDefault="00DF3E90" w:rsidP="00DF3E9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Реализация программы модуля предполагает наличие учебного кабинета «Правоохранительная деятельность».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Оборудование учебного кабинета «Правоохранительная деятельность»:</w:t>
      </w:r>
    </w:p>
    <w:p w:rsidR="00DF3E90" w:rsidRPr="00DF3E90" w:rsidRDefault="00DF3E90" w:rsidP="00DF3E90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-посадочные места по количеству обучающихся;</w:t>
      </w:r>
    </w:p>
    <w:p w:rsidR="00DF3E90" w:rsidRPr="00DF3E90" w:rsidRDefault="00DF3E90" w:rsidP="00DF3E90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 рабочее место преподавателя;</w:t>
      </w:r>
    </w:p>
    <w:p w:rsidR="00DF3E90" w:rsidRPr="00DF3E90" w:rsidRDefault="00DF3E90" w:rsidP="00DF3E90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 комплект учебно-методической документации;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 комплект наглядных пособий, схем, презентаций по темам профессионального модуля;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 компьютеры, принтер, сканер, проектор, программное обеспечение профессионального назначения.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Реализация программы модуля предполагает обязательную производственную практику, которая проводится в судебных и правоохранительных органах.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При прохождении производственной практики рабочее место должно быть оборудовано компьютерной техникой с программным обеспечением профессионального назначения.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b/>
          <w:sz w:val="24"/>
          <w:szCs w:val="24"/>
        </w:rPr>
        <w:t>4.2. Информационное обеспечение реализации программы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 xml:space="preserve">4.2.1. Печатные издания </w:t>
      </w:r>
    </w:p>
    <w:p w:rsidR="004C6B49" w:rsidRDefault="00DF3E90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Федеральные и нормативные документы:</w:t>
      </w:r>
    </w:p>
    <w:p w:rsidR="00DF3E90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1. </w:t>
      </w:r>
      <w:r w:rsidR="00DF3E90" w:rsidRPr="004C6B49">
        <w:rPr>
          <w:rFonts w:ascii="Times New Roman" w:eastAsiaTheme="minorEastAsia" w:hAnsi="Times New Roman" w:cs="Times New Roman"/>
          <w:sz w:val="24"/>
          <w:szCs w:val="24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</w:t>
      </w:r>
    </w:p>
    <w:p w:rsid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 xml:space="preserve">2. Основы законодательства Российской Федерации о нотариате (утв. ВС РФ 11.02.1993 № 4462-1) 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Федеральный закон от 31.05.2002 № 63-ФЗ «Об адвокатской деятельности и адвокатуре в Российской Федерации»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«Кодекс профессиональной этики адвоката» (принят Первым Всероссийским съездом адвокатов 31.01.2003)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 xml:space="preserve">. «Уголовно-процессуальный кодекс Российской Федерации» от18.12.2001 </w:t>
      </w:r>
      <w:r w:rsidR="00A23F3F">
        <w:rPr>
          <w:rFonts w:ascii="Times New Roman" w:eastAsiaTheme="minorEastAsia" w:hAnsi="Times New Roman" w:cs="Times New Roman"/>
          <w:sz w:val="24"/>
          <w:szCs w:val="24"/>
        </w:rPr>
        <w:br/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№ 174-ФЗ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«Уголовный кодекс Российской Федерации" от 13.06.1996 № 63-ФЗ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 xml:space="preserve">. «Гражданский процессуальный кодекс Российской Федерации» от 14.11.2002 </w:t>
      </w:r>
      <w:r w:rsidR="00A23F3F">
        <w:rPr>
          <w:rFonts w:ascii="Times New Roman" w:eastAsiaTheme="minorEastAsia" w:hAnsi="Times New Roman" w:cs="Times New Roman"/>
          <w:sz w:val="24"/>
          <w:szCs w:val="24"/>
        </w:rPr>
        <w:br/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№ 138-ФЗ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 xml:space="preserve">. «Арбитражный процессуальный кодекс Российской Федерации» от 24.07.2002 </w:t>
      </w:r>
      <w:r w:rsidR="00A23F3F">
        <w:rPr>
          <w:rFonts w:ascii="Times New Roman" w:eastAsiaTheme="minorEastAsia" w:hAnsi="Times New Roman" w:cs="Times New Roman"/>
          <w:sz w:val="24"/>
          <w:szCs w:val="24"/>
        </w:rPr>
        <w:br/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№ 95-ФЗ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«Кодекс Российской Федерации об административных правонарушениях» от 30.12.2001 № 195-ФЗ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10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«Кодекс административного судопроизводства Российской Федерации» от 08.03.2015 № 21-ФЗ</w:t>
      </w:r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Theme="minorEastAsia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.Федеральный закон от 21.11.2011 № 324-ФЗ «О бесплатной юридической помощи в Российской Федерации»</w:t>
      </w:r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источники:</w:t>
      </w:r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Адвокатура в России: учебник для вузов / С. В.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Ашанин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В. А.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Вайпан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Я. В.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Вольвач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[и др.]; под ред.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д.ю.н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., проф. В. И. Сергеева. — 5-е изд., перераб. и доп. — Москва: Юстицинформ, 2019. — 548 с. – Режим доступа: </w:t>
      </w:r>
      <w:hyperlink r:id="rId9" w:history="1">
        <w:r w:rsidRPr="004C6B4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https://znanium.com/catalog/product/1046020</w:t>
        </w:r>
      </w:hyperlink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Адвокатура в России: учеб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особие для студентов вузов, обучающихся по специальности «Юриспруденция» / Г.Б. Мирзоев [и др.] ; под ред.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Г.Б.Мирзоева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Н.Д.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Эриашвили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— 5-е изд., перераб. и доп. — М.: ЮНИТИ-ДАНА: Закон и право, 2017. — 415 с. - Режим доступа: </w:t>
      </w:r>
      <w:hyperlink r:id="rId10" w:history="1">
        <w:r w:rsidRPr="004C6B4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https://znanium.com/catalog/product/1028626</w:t>
        </w:r>
      </w:hyperlink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Кучерена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А. Г. Адвокатура России: Учебник / А.Г.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Кучерена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- 3-e изд., перераб. - Москва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Норма: НИЦ Инфра-М, 2012. - 784 с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Режим доступа: </w:t>
      </w:r>
      <w:hyperlink r:id="rId11" w:history="1">
        <w:r w:rsidRPr="004C6B4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https://znanium.com/catalog/product/367259</w:t>
        </w:r>
      </w:hyperlink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Адвокатура в России: учебник / под ред. С. С. Юрьева. - М.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Юрайт, 2011. - 741 с. - (Магистр).</w:t>
      </w:r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Кучерена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 Г. Адвокатура: учеб. для вузов / А.Г.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Кучерена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.- 2-е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изд.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,п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ерераб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доп.- М.: Юрист, 2009.- 751 с.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Нотариат: Учебник и практикум для вузов / Коллектив авторов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П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 ред. д. ю. н., проф. А.О. Иншаковой, д. ю. н., проф. А.Я.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Рыженкова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3-е изд., перераб. и доп. – Юрайт, 2024.</w:t>
      </w:r>
    </w:p>
    <w:p w:rsidR="004C6B49" w:rsidRDefault="00BF153F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group id="Группа 2" o:spid="_x0000_s1026" style="position:absolute;margin-left:-16.4pt;margin-top:177.65pt;width:503.4pt;height:194.05pt;z-index:-251659264" coordsize="63929,2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">
            <v:shape id="Shape 22158" o:spid="_x0000_s1027" style="position:absolute;left:5413;width:58515;height:1798;visibility:visible" coordsize="5851525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" adj="0,,0" path="m,l5851525,r,179832l,179832,,e" fillcolor="#fcfcfc" stroked="f" strokeweight="0">
              <v:stroke miterlimit="83231f" joinstyle="miter"/>
              <v:formulas/>
              <v:path arrowok="t" o:connecttype="custom" o:connectlocs="0,0;58515,0;58515,1798;0,1798;0,0" o:connectangles="0,0,0,0,0" textboxrect="0,0,5851525,179832"/>
            </v:shape>
            <v:shape id="Shape 22159" o:spid="_x0000_s1028" style="position:absolute;top:1905;width:63929;height:1798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8;0,1798;0,0" o:connectangles="0,0,0,0,0" textboxrect="0,0,6392926,179832"/>
            </v:shape>
            <v:shape id="Shape 22160" o:spid="_x0000_s1029" style="position:absolute;top:3810;width:63929;height:1798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8;0,1798;0,0" o:connectangles="0,0,0,0,0" textboxrect="0,0,6392926,179832"/>
            </v:shape>
            <v:shape id="Shape 22161" o:spid="_x0000_s1030" style="position:absolute;top:5715;width:63929;height:1798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8;0,1798;0,0" o:connectangles="0,0,0,0,0" textboxrect="0,0,6392926,179832"/>
            </v:shape>
            <v:shape id="Shape 22162" o:spid="_x0000_s1031" style="position:absolute;top:7619;width:18126;height:1799;visibility:visible" coordsize="1812671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" adj="0,,0" path="m,l1812671,r,179832l,179832,,e" fillcolor="#fcfcfc" stroked="f" strokeweight="0">
              <v:stroke miterlimit="83231f" joinstyle="miter"/>
              <v:formulas/>
              <v:path arrowok="t" o:connecttype="custom" o:connectlocs="0,0;18126,0;18126,1799;0,1799;0,0" o:connectangles="0,0,0,0,0" textboxrect="0,0,1812671,179832"/>
            </v:shape>
            <v:shape id="Shape 22163" o:spid="_x0000_s1032" style="position:absolute;left:5413;top:9524;width:58515;height:1799;visibility:visible" coordsize="5851525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" adj="0,,0" path="m,l5851525,r,179832l,179832,,e" fillcolor="#fcfcfc" stroked="f" strokeweight="0">
              <v:stroke miterlimit="83231f" joinstyle="miter"/>
              <v:formulas/>
              <v:path arrowok="t" o:connecttype="custom" o:connectlocs="0,0;58515,0;58515,1799;0,1799;0,0" o:connectangles="0,0,0,0,0" textboxrect="0,0,5851525,179832"/>
            </v:shape>
            <v:shape id="Shape 22164" o:spid="_x0000_s1033" style="position:absolute;top:11429;width:63929;height:1799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9;0,1799;0,0" o:connectangles="0,0,0,0,0" textboxrect="0,0,6392926,179832"/>
            </v:shape>
            <v:shape id="Shape 22165" o:spid="_x0000_s1034" style="position:absolute;top:13334;width:63929;height:1799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9;0,1799;0,0" o:connectangles="0,0,0,0,0" textboxrect="0,0,6392926,179832"/>
            </v:shape>
            <v:shape id="Shape 22166" o:spid="_x0000_s1035" style="position:absolute;top:15239;width:62374;height:1799;visibility:visible" coordsize="6237478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" adj="0,,0" path="m,l6237478,r,179832l,179832,,e" fillcolor="#fcfcfc" stroked="f" strokeweight="0">
              <v:stroke miterlimit="83231f" joinstyle="miter"/>
              <v:formulas/>
              <v:path arrowok="t" o:connecttype="custom" o:connectlocs="0,0;62374,0;62374,1799;0,1799;0,0" o:connectangles="0,0,0,0,0" textboxrect="0,0,6237478,179832"/>
            </v:shape>
            <v:shape id="Shape 22167" o:spid="_x0000_s1036" style="position:absolute;left:5413;top:17144;width:58515;height:1799;visibility:visible" coordsize="5851525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" adj="0,,0" path="m,l5851525,r,179832l,179832,,e" fillcolor="#fcfcfc" stroked="f" strokeweight="0">
              <v:stroke miterlimit="83231f" joinstyle="miter"/>
              <v:formulas/>
              <v:path arrowok="t" o:connecttype="custom" o:connectlocs="0,0;58515,0;58515,1799;0,1799;0,0" o:connectangles="0,0,0,0,0" textboxrect="0,0,5851525,179832"/>
            </v:shape>
            <v:shape id="Shape 22168" o:spid="_x0000_s1037" style="position:absolute;top:19049;width:63929;height:1799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9;0,1799;0,0" o:connectangles="0,0,0,0,0" textboxrect="0,0,6392926,179832"/>
            </v:shape>
            <v:shape id="Shape 22169" o:spid="_x0000_s1038" style="position:absolute;top:20954;width:63929;height:1801;visibility:visible" coordsize="6392926,180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" adj="0,,0" path="m,l6392926,r,180137l,180137,,e" fillcolor="#fcfcfc" stroked="f" strokeweight="0">
              <v:stroke miterlimit="83231f" joinstyle="miter"/>
              <v:formulas/>
              <v:path arrowok="t" o:connecttype="custom" o:connectlocs="0,0;63929,0;63929,1801;0,1801;0,0" o:connectangles="0,0,0,0,0" textboxrect="0,0,6392926,180137"/>
            </v:shape>
            <v:shape id="Shape 22170" o:spid="_x0000_s1039" style="position:absolute;top:22847;width:52255;height:1798;visibility:visible" coordsize="5225542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" adj="0,,0" path="m,l5225542,r,179832l,179832,,e" fillcolor="#fcfcfc" stroked="f" strokeweight="0">
              <v:stroke miterlimit="83231f" joinstyle="miter"/>
              <v:formulas/>
              <v:path arrowok="t" o:connecttype="custom" o:connectlocs="0,0;52255,0;52255,1798;0,1798;0,0" o:connectangles="0,0,0,0,0" textboxrect="0,0,5225542,179832"/>
            </v:shape>
          </v:group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group id="Группа 1" o:spid="_x0000_s1040" style="position:absolute;margin-left:-28.4pt;margin-top:165.65pt;width:503.4pt;height:194.05pt;z-index:-251658240" coordsize="63929,2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">
            <v:shape id="Shape 22158" o:spid="_x0000_s1053" style="position:absolute;left:5413;width:58515;height:1798;visibility:visible" coordsize="5851525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" adj="0,,0" path="m,l5851525,r,179832l,179832,,e" fillcolor="#fcfcfc" stroked="f" strokeweight="0">
              <v:stroke miterlimit="83231f" joinstyle="miter"/>
              <v:formulas/>
              <v:path arrowok="t" o:connecttype="custom" o:connectlocs="0,0;58515,0;58515,1798;0,1798;0,0" o:connectangles="0,0,0,0,0" textboxrect="0,0,5851525,179832"/>
            </v:shape>
            <v:shape id="Shape 22159" o:spid="_x0000_s1052" style="position:absolute;top:1905;width:63929;height:1798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8;0,1798;0,0" o:connectangles="0,0,0,0,0" textboxrect="0,0,6392926,179832"/>
            </v:shape>
            <v:shape id="Shape 22160" o:spid="_x0000_s1051" style="position:absolute;top:3810;width:63929;height:1798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8;0,1798;0,0" o:connectangles="0,0,0,0,0" textboxrect="0,0,6392926,179832"/>
            </v:shape>
            <v:shape id="Shape 22161" o:spid="_x0000_s1050" style="position:absolute;top:5715;width:63929;height:1798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8;0,1798;0,0" o:connectangles="0,0,0,0,0" textboxrect="0,0,6392926,179832"/>
            </v:shape>
            <v:shape id="Shape 22162" o:spid="_x0000_s1049" style="position:absolute;top:7619;width:18126;height:1799;visibility:visible" coordsize="1812671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" adj="0,,0" path="m,l1812671,r,179832l,179832,,e" fillcolor="#fcfcfc" stroked="f" strokeweight="0">
              <v:stroke miterlimit="83231f" joinstyle="miter"/>
              <v:formulas/>
              <v:path arrowok="t" o:connecttype="custom" o:connectlocs="0,0;18126,0;18126,1799;0,1799;0,0" o:connectangles="0,0,0,0,0" textboxrect="0,0,1812671,179832"/>
            </v:shape>
            <v:shape id="Shape 22163" o:spid="_x0000_s1048" style="position:absolute;left:5413;top:9524;width:58515;height:1799;visibility:visible" coordsize="5851525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" adj="0,,0" path="m,l5851525,r,179832l,179832,,e" fillcolor="#fcfcfc" stroked="f" strokeweight="0">
              <v:stroke miterlimit="83231f" joinstyle="miter"/>
              <v:formulas/>
              <v:path arrowok="t" o:connecttype="custom" o:connectlocs="0,0;58515,0;58515,1799;0,1799;0,0" o:connectangles="0,0,0,0,0" textboxrect="0,0,5851525,179832"/>
            </v:shape>
            <v:shape id="Shape 22164" o:spid="_x0000_s1047" style="position:absolute;top:11429;width:63929;height:1799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9;0,1799;0,0" o:connectangles="0,0,0,0,0" textboxrect="0,0,6392926,179832"/>
            </v:shape>
            <v:shape id="Shape 22165" o:spid="_x0000_s1046" style="position:absolute;top:13334;width:63929;height:1799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9;0,1799;0,0" o:connectangles="0,0,0,0,0" textboxrect="0,0,6392926,179832"/>
            </v:shape>
            <v:shape id="Shape 22166" o:spid="_x0000_s1045" style="position:absolute;top:15239;width:62374;height:1799;visibility:visible" coordsize="6237478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" adj="0,,0" path="m,l6237478,r,179832l,179832,,e" fillcolor="#fcfcfc" stroked="f" strokeweight="0">
              <v:stroke miterlimit="83231f" joinstyle="miter"/>
              <v:formulas/>
              <v:path arrowok="t" o:connecttype="custom" o:connectlocs="0,0;62374,0;62374,1799;0,1799;0,0" o:connectangles="0,0,0,0,0" textboxrect="0,0,6237478,179832"/>
            </v:shape>
            <v:shape id="Shape 22167" o:spid="_x0000_s1044" style="position:absolute;left:5413;top:17144;width:58515;height:1799;visibility:visible" coordsize="5851525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" adj="0,,0" path="m,l5851525,r,179832l,179832,,e" fillcolor="#fcfcfc" stroked="f" strokeweight="0">
              <v:stroke miterlimit="83231f" joinstyle="miter"/>
              <v:formulas/>
              <v:path arrowok="t" o:connecttype="custom" o:connectlocs="0,0;58515,0;58515,1799;0,1799;0,0" o:connectangles="0,0,0,0,0" textboxrect="0,0,5851525,179832"/>
            </v:shape>
            <v:shape id="Shape 22168" o:spid="_x0000_s1043" style="position:absolute;top:19049;width:63929;height:1799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9;0,1799;0,0" o:connectangles="0,0,0,0,0" textboxrect="0,0,6392926,179832"/>
            </v:shape>
            <v:shape id="Shape 22169" o:spid="_x0000_s1042" style="position:absolute;top:20954;width:63929;height:1801;visibility:visible" coordsize="6392926,180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" adj="0,,0" path="m,l6392926,r,180137l,180137,,e" fillcolor="#fcfcfc" stroked="f" strokeweight="0">
              <v:stroke miterlimit="83231f" joinstyle="miter"/>
              <v:formulas/>
              <v:path arrowok="t" o:connecttype="custom" o:connectlocs="0,0;63929,0;63929,1801;0,1801;0,0" o:connectangles="0,0,0,0,0" textboxrect="0,0,6392926,180137"/>
            </v:shape>
            <v:shape id="Shape 22170" o:spid="_x0000_s1041" style="position:absolute;top:22847;width:52255;height:1798;visibility:visible" coordsize="5225542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" adj="0,,0" path="m,l5225542,r,179832l,179832,,e" fillcolor="#fcfcfc" stroked="f" strokeweight="0">
              <v:stroke miterlimit="83231f" joinstyle="miter"/>
              <v:formulas/>
              <v:path arrowok="t" o:connecttype="custom" o:connectlocs="0,0;52255,0;52255,1798;0,1798;0,0" o:connectangles="0,0,0,0,0" textboxrect="0,0,5225542,179832"/>
            </v:shape>
          </v:group>
        </w:pict>
      </w:r>
      <w:r w:rsidR="004C6B49" w:rsidRPr="004C6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Дополнительная литература:</w:t>
      </w:r>
    </w:p>
    <w:p w:rsidR="004C6B49" w:rsidRDefault="00A23F3F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Адвокатура в России: </w:t>
      </w:r>
      <w:r w:rsidR="004C6B49"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для вузов / Московский</w:t>
      </w:r>
      <w:r w:rsidR="00C60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6B49"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</w:t>
      </w:r>
      <w:r w:rsid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r w:rsidR="004C6B49"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экономический институт; Под ред. В.И. Сергеева. - 4-e изд., перераб. и доп. - Москва: Юстицинформ, 2011. - 1008 с. Режим доступа: </w:t>
      </w:r>
      <w:hyperlink r:id="rId12" w:history="1">
        <w:r w:rsidR="004C6B49" w:rsidRPr="004C6B49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https://znanium.com/catalog/product/318862</w:t>
        </w:r>
      </w:hyperlink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Актуальные проблемы судоустройства, прокуратуры и адвокатуры: практикум / сост. Т. О.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Праницкая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ФКОУ 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Воронежский институт ФСИН России. - Воронеж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Научная книга, 2020. - 103 с. - Режим доступа: </w:t>
      </w:r>
      <w:hyperlink r:id="rId13" w:history="1">
        <w:r w:rsidRPr="004C6B49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https://znanium.com/catalog/product/1241008</w:t>
        </w:r>
      </w:hyperlink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Гессен, И.В. История русской адвокатуры: Адвокатура, общество и государство, 1864 - 1914 гг. Том 1 [Электронный ресурс] / И. В. Гессен. 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осква : Издательство Советов Присяжных Поверенных, 1914. - 627 с.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Режимдоступа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14" w:history="1">
        <w:r w:rsidRPr="004C6B49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https://znanium.com/catalog/product/522202</w:t>
        </w:r>
      </w:hyperlink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Гернет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Н. История русской адвокатуры. Том 2 [Электронный ресурс] / под ред. М. Н.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Гернет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Москва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Издание советов присяжных поверенных, 1916 г. - 409 с. – Режим доступа: </w:t>
      </w:r>
      <w:hyperlink r:id="rId15" w:history="1">
        <w:r w:rsidRPr="004C6B49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https://znanium.com/catalog/product/522183</w:t>
        </w:r>
      </w:hyperlink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Гернет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Н. История русской адвокатуры. Том 3 [Электронный ресурс] / под ред. М. Н.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Гернет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Москва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Издание советов присяжных поверенных, 1916 г. - 409 с.- Режим доступа: </w:t>
      </w:r>
      <w:hyperlink r:id="rId16" w:history="1">
        <w:r w:rsidRPr="004C6B4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https://znanium.com/catalog/product/522194</w:t>
        </w:r>
      </w:hyperlink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Статус адвоката: содержание, квалификационные требования и принципы адвокатской деятельности. Монография / А.Д. Байков - 2-е изд. – М.:ЮРКОМПАНИ, 2012. – 198 с. (Серия «Актуальные юридические исследования»).</w:t>
      </w:r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Кони, А. Ф. Избранные труды и речи / А. Ф. Кони. - М.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Юрайт, 2011. - 589 с. (Антология юридической мысли).</w:t>
      </w:r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Плевако, Ф. Н. Избранные речи / Ф. Н. Плевако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вступ. Ст. Г. М. Резника. - М.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Юрайт, 2012. - 649 с. - (Антология юридической мысли).</w:t>
      </w:r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Адвокатская деятельность и адвокатура в России: курс адвокатского права / М.Б. Смоленский. – Ростов н/Д: Феникс, 2014. – 331 с. (Высшее образование).</w:t>
      </w:r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Адвокатское право (адвокатская деятельность и адвокатура в России): Учебник / Д.П. Баранов, М.Б. Смоленский. – 4-е изд. – М.: Академцентр; 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Издательско-торговое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корпорация «Дашков и К°», 2013 – 368 с.</w:t>
      </w:r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Адвокатура в России: учеб. пособие для студентов вузов, обучающихся по специальности «</w:t>
      </w:r>
      <w:r w:rsidR="00C36AD4"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Юриспруденция</w:t>
      </w: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/ [Г.Б. Мирзоев и др.]: под ред. Г.Б. Мирзоева, Н.Д,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Эриашвили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4-е изд.,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пераб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 – М.: ЮНИТИДАНА: Закон и право, 2011. – 375 с.</w:t>
      </w:r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Адвокатура в Российской Федерации: краткий курс лекций / А.В. Молчанова, Ш.Н. Хазиев. – . 3-е изд.,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пераб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 – М.: Издательство Юрайт, 2013. – 172 с. - Серия: Хочу все сдать!</w:t>
      </w:r>
    </w:p>
    <w:p w:rsidR="00563706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Адвокатура и адвокатская деятельность: учебное пособие / В.Н. Смирнов, А.С. </w:t>
      </w:r>
      <w:r w:rsidR="00A23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Смыкалин – Москва: Проспект; Екатери</w:t>
      </w: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нбург: Издательский дом «Уральская государственная юридическая академия», 2013. – 320 с. </w:t>
      </w:r>
    </w:p>
    <w:p w:rsidR="00563706" w:rsidRDefault="004C6B49" w:rsidP="00563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Адвокатура: Учебное пособие / Р.Г. Мельченко – 2-е изд. –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М.:Академцентр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Издательско-торговое корпорация «Дашков и К°», 2012 – 276 с.</w:t>
      </w:r>
    </w:p>
    <w:p w:rsidR="004C6B49" w:rsidRDefault="004C6B49" w:rsidP="00563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15. Статус адвоката: содержание, квалификационные требования и принципы адвокатской деятельности. Монография / А.Д. Байков - 2-е изд. – М.:ЮРКОМПАНИ, 2012. – 198 с. (Серия «Актуальные юридические исследования»).</w:t>
      </w:r>
    </w:p>
    <w:p w:rsidR="004C6B49" w:rsidRPr="004C6B49" w:rsidRDefault="00563706" w:rsidP="00563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Правоохранительные органы: учебник для среднего профессионального образования / Н. Г. Стойко [и др.]</w:t>
      </w:r>
      <w:proofErr w:type="gramStart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редакцией Н. Г. Стойко, Н. П. Кирилловой, И. И. </w:t>
      </w:r>
      <w:proofErr w:type="spellStart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Лодыженской</w:t>
      </w:r>
      <w:proofErr w:type="spellEnd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6-е изд., перераб. и доп.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 : Издательство Юрайт, 2024.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502 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(Профессиональное образование).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ISBN 978-5-534-16478-7.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</w:t>
      </w:r>
      <w:proofErr w:type="gramStart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электронный // Образовательная платформа Юрайт [сайт].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 https://urait.ru/bcode/542120</w:t>
      </w:r>
    </w:p>
    <w:p w:rsidR="00563706" w:rsidRPr="00563706" w:rsidRDefault="00563706" w:rsidP="0056370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63706">
        <w:rPr>
          <w:rFonts w:ascii="Times New Roman" w:eastAsiaTheme="minorEastAsia" w:hAnsi="Times New Roman" w:cs="Times New Roman"/>
          <w:sz w:val="24"/>
          <w:szCs w:val="24"/>
        </w:rPr>
        <w:t>Интернет-ресурсы:</w:t>
      </w:r>
    </w:p>
    <w:p w:rsidR="00563706" w:rsidRPr="00563706" w:rsidRDefault="00563706" w:rsidP="0056370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consultant.ru – </w:t>
      </w:r>
      <w:r w:rsidRPr="00563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КонсультантПлюс</w:t>
      </w:r>
    </w:p>
    <w:p w:rsidR="00563706" w:rsidRPr="00563706" w:rsidRDefault="00563706" w:rsidP="0056370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63706">
        <w:rPr>
          <w:rFonts w:ascii="Times New Roman" w:eastAsiaTheme="minorEastAsia" w:hAnsi="Times New Roman" w:cs="Times New Roman"/>
          <w:sz w:val="24"/>
          <w:szCs w:val="24"/>
        </w:rPr>
        <w:t xml:space="preserve">2. </w:t>
      </w:r>
      <w:hyperlink r:id="rId17" w:tgtFrame="_blank" w:history="1">
        <w:r w:rsidRPr="00563706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garant.ru</w:t>
        </w:r>
      </w:hyperlink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Гарант</w:t>
      </w:r>
    </w:p>
    <w:p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 fparf.ru – Федеральная палата адвокатов Российской Федерации</w:t>
      </w:r>
    </w:p>
    <w:p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ab/>
        <w:t xml:space="preserve">Официальный сайт Европейского Суда по правам человека - http://www .echr.coe.int  </w:t>
      </w:r>
    </w:p>
    <w:p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ab/>
        <w:t xml:space="preserve">Официальный сайт Верховного Суда РФ – http://www.supcourt.ru  </w:t>
      </w:r>
    </w:p>
    <w:p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ab/>
        <w:t xml:space="preserve">Официальный сайт Уполномоченного по правам человека в РФ – http://www .ombudsmen.gov.ru  </w:t>
      </w:r>
    </w:p>
    <w:p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ab/>
        <w:t xml:space="preserve">Официальный сайт «Российской газеты» – http://www.rg.ru  </w:t>
      </w:r>
    </w:p>
    <w:p w:rsidR="00563706" w:rsidRDefault="00563706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63706" w:rsidRPr="00563706" w:rsidRDefault="00563706" w:rsidP="0056370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63706">
        <w:rPr>
          <w:rFonts w:ascii="Times New Roman" w:eastAsiaTheme="minorEastAsia" w:hAnsi="Times New Roman" w:cs="Times New Roman"/>
          <w:b/>
          <w:sz w:val="24"/>
          <w:szCs w:val="24"/>
        </w:rPr>
        <w:t>4.3. Общие требования к организации образовательного процесса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проведении занятий по профессиональному модулю используются различные формы обучения: лекции, семинары, практические занятия, в том числе с приглашением работников правоохранительных и судебных органов.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Освоению профессионального модуля предшествует изучение учебной дисциплины «Теория государства и права». 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процессе обучения профессионального модуля предусмотрена 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 (по профилю специальности) на 2 курсе (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и 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4 семестр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объеме 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 (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проводимой концентрированно. При работе над курсовой работой обучающимся оказываются консультации.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 Кадровое обеспечение образовательного процесса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квалификации педагогических кадров, обеспечивающих обучение по междисциплинарному курсу (курсам):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Наличие высшего профессионального образования соответствующего профилю модуля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обеспечение деятельности организаций и оказание юридической помощи физическим лицам и их объединениям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специальности «Юриспруденция».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Дипломированные специалисты – преподаватели соответствующего профилю модуля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обеспечение деятельности организаций и оказание юридической помощи физическим лицам и их объединениям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Квалифицированные специалисты правоохранительных и судебных органов.</w:t>
      </w:r>
    </w:p>
    <w:p w:rsidR="00563706" w:rsidRDefault="00563706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63706" w:rsidRDefault="00563706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DF3E90" w:rsidRDefault="00DF3E90"/>
    <w:p w:rsidR="00563706" w:rsidRDefault="00563706"/>
    <w:p w:rsidR="00DF3E90" w:rsidRDefault="00DF3E90"/>
    <w:p w:rsidR="00563706" w:rsidRPr="00563706" w:rsidRDefault="00563706" w:rsidP="00563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0"/>
        <w:gridCol w:w="2719"/>
        <w:gridCol w:w="3005"/>
      </w:tblGrid>
      <w:tr w:rsidR="00563706" w:rsidRPr="00563706" w:rsidTr="00563706"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</w:p>
          <w:p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(освоенные </w:t>
            </w:r>
          </w:p>
          <w:p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компетенции коды и наименование)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показатели оценки ЛР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EB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563706" w:rsidRPr="00563706" w:rsidTr="00563706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563706" w:rsidRPr="00563706" w:rsidTr="00563706">
        <w:tc>
          <w:tcPr>
            <w:tcW w:w="3620" w:type="dxa"/>
            <w:tcBorders>
              <w:top w:val="single" w:sz="4" w:space="0" w:color="auto"/>
            </w:tcBorders>
          </w:tcPr>
          <w:p w:rsidR="00563706" w:rsidRPr="00A07E4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3.1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Вести документооборот при оказании профессиональной</w:t>
            </w: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юридической помощи.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EB19E0" w:rsidP="00EB19E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Оценка выполнения практического задания.</w:t>
            </w: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</w:tr>
      <w:tr w:rsidR="00563706" w:rsidRPr="00563706" w:rsidTr="00563706">
        <w:tc>
          <w:tcPr>
            <w:tcW w:w="3620" w:type="dxa"/>
          </w:tcPr>
          <w:p w:rsidR="00563706" w:rsidRPr="00A07E4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3.2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Представлять интересы организаций и физических лиц в</w:t>
            </w:r>
          </w:p>
          <w:p w:rsidR="00563706" w:rsidRPr="00A07E4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отношениях с государственными органами, контрагентами и иными</w:t>
            </w: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лицами.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при выполнении работ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производственной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практике.</w:t>
            </w:r>
          </w:p>
        </w:tc>
      </w:tr>
      <w:tr w:rsidR="00563706" w:rsidRPr="00563706" w:rsidTr="00563706">
        <w:trPr>
          <w:trHeight w:val="1168"/>
        </w:trPr>
        <w:tc>
          <w:tcPr>
            <w:tcW w:w="3620" w:type="dxa"/>
            <w:tcBorders>
              <w:bottom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3.3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подборку законодательства и судебной практики.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Оценка выполнения практического задания,</w:t>
            </w: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Устный экзамен.</w:t>
            </w: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563706" w:rsidRPr="00563706" w:rsidTr="00563706">
        <w:trPr>
          <w:trHeight w:val="575"/>
        </w:trPr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</w:tcPr>
          <w:p w:rsid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3.4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проекты юридических документов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E0C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при выполнении работ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563706" w:rsidRPr="00563706" w:rsidTr="00563706">
        <w:trPr>
          <w:trHeight w:val="703"/>
        </w:trPr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</w:tcPr>
          <w:p w:rsidR="00563706" w:rsidRPr="00A07E4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3.5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первичную правовую экспертизу документов для</w:t>
            </w:r>
          </w:p>
          <w:p w:rsid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 и физических лиц.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при выполнении работ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учебной </w:t>
            </w:r>
            <w:r w:rsidR="005E0CA5" w:rsidRP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производственной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практике.</w:t>
            </w:r>
          </w:p>
        </w:tc>
      </w:tr>
      <w:tr w:rsidR="00563706" w:rsidRPr="00563706" w:rsidTr="00563706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омпетенции</w:t>
            </w:r>
          </w:p>
        </w:tc>
      </w:tr>
      <w:tr w:rsidR="00563706" w:rsidRPr="00563706" w:rsidTr="00563706"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ОК01</w:t>
            </w:r>
            <w:proofErr w:type="gramStart"/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E0C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C607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E0CA5" w:rsidRP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производственной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</w:t>
            </w:r>
            <w:r w:rsid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563706" w:rsidRPr="00563706" w:rsidTr="00563706"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ОК02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</w:p>
        </w:tc>
      </w:tr>
      <w:tr w:rsidR="00563706" w:rsidRPr="00563706" w:rsidTr="00563706"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ОК03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ланировать и реализовывать собственное </w:t>
            </w: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1, 4, 5, 6, 10, 12, 14, 16, 18, 19, 20, 21, 22, 23,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Наблюдение и оценка на практических занятиях,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C607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</w:p>
        </w:tc>
      </w:tr>
      <w:tr w:rsidR="00563706" w:rsidRPr="00563706" w:rsidTr="00563706"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ОК04</w:t>
            </w: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</w:p>
        </w:tc>
      </w:tr>
      <w:tr w:rsidR="00563706" w:rsidRPr="00563706" w:rsidTr="00563706"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ОК05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485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485440"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</w:p>
        </w:tc>
      </w:tr>
      <w:tr w:rsidR="00563706" w:rsidRPr="00563706" w:rsidTr="00563706">
        <w:trPr>
          <w:trHeight w:val="1998"/>
        </w:trPr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ОК06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485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C607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</w:p>
        </w:tc>
      </w:tr>
      <w:tr w:rsidR="00563706" w:rsidRPr="00563706" w:rsidTr="00563706"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ОК07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485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</w:t>
            </w:r>
            <w:proofErr w:type="gramStart"/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занятиях</w:t>
            </w:r>
            <w:proofErr w:type="gramEnd"/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C607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</w:p>
        </w:tc>
      </w:tr>
      <w:tr w:rsidR="00563706" w:rsidRPr="00563706" w:rsidTr="00EB19E0">
        <w:trPr>
          <w:trHeight w:val="711"/>
        </w:trPr>
        <w:tc>
          <w:tcPr>
            <w:tcW w:w="3620" w:type="dxa"/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ОК08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спользовать средства физической культуры для сохранения и укрепления здоровья в</w:t>
            </w: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процессе профессиональной деятельности и поддержания необходимого уровня </w:t>
            </w: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физической</w:t>
            </w:r>
          </w:p>
          <w:p w:rsidR="00563706" w:rsidRPr="00563706" w:rsidRDefault="00563706" w:rsidP="00563706">
            <w:pPr>
              <w:widowControl w:val="0"/>
              <w:spacing w:after="200" w:line="276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подготовленности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485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  <w:r w:rsidR="00C607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3706" w:rsidRPr="00563706" w:rsidTr="00563706">
        <w:trPr>
          <w:trHeight w:val="1673"/>
        </w:trPr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ОК09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485440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Наблюдение и оценка на практических занятиях, при выполнении работ по учебной и производственной практике.</w:t>
            </w:r>
          </w:p>
        </w:tc>
      </w:tr>
    </w:tbl>
    <w:p w:rsidR="00563706" w:rsidRP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706" w:rsidRP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63706" w:rsidRP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706" w:rsidRP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E0" w:rsidRDefault="00EB19E0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E0" w:rsidRPr="00EB19E0" w:rsidRDefault="00EB19E0" w:rsidP="00EB19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B19E0">
        <w:rPr>
          <w:rFonts w:ascii="Times New Roman" w:eastAsia="Calibri" w:hAnsi="Times New Roman" w:cs="Times New Roman"/>
          <w:b/>
          <w:sz w:val="24"/>
          <w:szCs w:val="28"/>
        </w:rPr>
        <w:t>ЛИСТ ИЗМЕНЕНИЙ И ДОПОЛНЕНИЙ, ВНЕСЕННЫХ В ПРОГРАММУ ПРОФЕССИОНАЛЬНОГО МОДУЛЯ</w:t>
      </w:r>
    </w:p>
    <w:p w:rsidR="00EB19E0" w:rsidRPr="00EB19E0" w:rsidRDefault="00EB19E0" w:rsidP="00EB19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EB19E0" w:rsidRPr="00EB19E0" w:rsidTr="0071003A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9E0" w:rsidRPr="00EB19E0" w:rsidRDefault="00EB19E0" w:rsidP="00EB1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EB19E0" w:rsidRPr="00EB19E0" w:rsidTr="0071003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9E0" w:rsidRPr="00EB19E0" w:rsidRDefault="00EB19E0" w:rsidP="00EB1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9E0" w:rsidRPr="00EB19E0" w:rsidRDefault="00EB19E0" w:rsidP="00EB1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СТАЛО</w:t>
            </w:r>
          </w:p>
        </w:tc>
      </w:tr>
      <w:tr w:rsidR="00EB19E0" w:rsidRPr="00EB19E0" w:rsidTr="0071003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Основание:</w:t>
            </w: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9E0" w:rsidRPr="00EB19E0" w:rsidRDefault="00EB19E0" w:rsidP="00EB19E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EB19E0" w:rsidRPr="00EB19E0" w:rsidRDefault="00EB19E0" w:rsidP="00EC02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sectPr w:rsidR="00EB19E0" w:rsidRPr="00EB19E0" w:rsidSect="00DF3E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53F" w:rsidRDefault="00BF153F">
      <w:pPr>
        <w:spacing w:after="0" w:line="240" w:lineRule="auto"/>
      </w:pPr>
      <w:r>
        <w:separator/>
      </w:r>
    </w:p>
  </w:endnote>
  <w:endnote w:type="continuationSeparator" w:id="0">
    <w:p w:rsidR="00BF153F" w:rsidRDefault="00BF1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3902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E0CA5" w:rsidRPr="00563706" w:rsidRDefault="005E0CA5">
        <w:pPr>
          <w:pStyle w:val="a3"/>
          <w:jc w:val="right"/>
          <w:rPr>
            <w:rFonts w:ascii="Times New Roman" w:hAnsi="Times New Roman" w:cs="Times New Roman"/>
          </w:rPr>
        </w:pPr>
        <w:r w:rsidRPr="00563706">
          <w:rPr>
            <w:rFonts w:ascii="Times New Roman" w:hAnsi="Times New Roman" w:cs="Times New Roman"/>
          </w:rPr>
          <w:fldChar w:fldCharType="begin"/>
        </w:r>
        <w:r w:rsidRPr="00563706">
          <w:rPr>
            <w:rFonts w:ascii="Times New Roman" w:hAnsi="Times New Roman" w:cs="Times New Roman"/>
          </w:rPr>
          <w:instrText>PAGE   \* MERGEFORMAT</w:instrText>
        </w:r>
        <w:r w:rsidRPr="00563706">
          <w:rPr>
            <w:rFonts w:ascii="Times New Roman" w:hAnsi="Times New Roman" w:cs="Times New Roman"/>
          </w:rPr>
          <w:fldChar w:fldCharType="separate"/>
        </w:r>
        <w:r w:rsidR="00D36E81">
          <w:rPr>
            <w:rFonts w:ascii="Times New Roman" w:hAnsi="Times New Roman" w:cs="Times New Roman"/>
            <w:noProof/>
          </w:rPr>
          <w:t>36</w:t>
        </w:r>
        <w:r w:rsidRPr="00563706">
          <w:rPr>
            <w:rFonts w:ascii="Times New Roman" w:hAnsi="Times New Roman" w:cs="Times New Roman"/>
          </w:rPr>
          <w:fldChar w:fldCharType="end"/>
        </w:r>
      </w:p>
    </w:sdtContent>
  </w:sdt>
  <w:p w:rsidR="005E0CA5" w:rsidRDefault="005E0CA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53F" w:rsidRDefault="00BF153F">
      <w:pPr>
        <w:spacing w:after="0" w:line="240" w:lineRule="auto"/>
      </w:pPr>
      <w:r>
        <w:separator/>
      </w:r>
    </w:p>
  </w:footnote>
  <w:footnote w:type="continuationSeparator" w:id="0">
    <w:p w:rsidR="00BF153F" w:rsidRDefault="00BF1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021"/>
    <w:multiLevelType w:val="hybridMultilevel"/>
    <w:tmpl w:val="3EBE6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E6095"/>
    <w:multiLevelType w:val="hybridMultilevel"/>
    <w:tmpl w:val="F00A5022"/>
    <w:lvl w:ilvl="0" w:tplc="5FEE8580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212878"/>
    <w:multiLevelType w:val="hybridMultilevel"/>
    <w:tmpl w:val="88B8729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8D95220"/>
    <w:multiLevelType w:val="multilevel"/>
    <w:tmpl w:val="A61E5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1F97"/>
    <w:rsid w:val="0001339D"/>
    <w:rsid w:val="000146CF"/>
    <w:rsid w:val="000319F5"/>
    <w:rsid w:val="000E1F0C"/>
    <w:rsid w:val="000E49A8"/>
    <w:rsid w:val="00152923"/>
    <w:rsid w:val="00166E1A"/>
    <w:rsid w:val="00187E82"/>
    <w:rsid w:val="001915C2"/>
    <w:rsid w:val="001964DB"/>
    <w:rsid w:val="001A6E74"/>
    <w:rsid w:val="001E1A6B"/>
    <w:rsid w:val="00201BA0"/>
    <w:rsid w:val="00223935"/>
    <w:rsid w:val="002B35CC"/>
    <w:rsid w:val="002B5E8A"/>
    <w:rsid w:val="002F3DB4"/>
    <w:rsid w:val="0031437B"/>
    <w:rsid w:val="003446A5"/>
    <w:rsid w:val="003721AF"/>
    <w:rsid w:val="003A0C89"/>
    <w:rsid w:val="003B02E6"/>
    <w:rsid w:val="004262DA"/>
    <w:rsid w:val="00455FAC"/>
    <w:rsid w:val="004625E7"/>
    <w:rsid w:val="00485440"/>
    <w:rsid w:val="004C1ED1"/>
    <w:rsid w:val="004C6B49"/>
    <w:rsid w:val="004E42A1"/>
    <w:rsid w:val="00517EDD"/>
    <w:rsid w:val="00562666"/>
    <w:rsid w:val="00563706"/>
    <w:rsid w:val="005C4014"/>
    <w:rsid w:val="005E0CA5"/>
    <w:rsid w:val="00656EAE"/>
    <w:rsid w:val="00676203"/>
    <w:rsid w:val="0071003A"/>
    <w:rsid w:val="0071677A"/>
    <w:rsid w:val="007A6AA2"/>
    <w:rsid w:val="007A7863"/>
    <w:rsid w:val="007B0D8C"/>
    <w:rsid w:val="007B2691"/>
    <w:rsid w:val="008906DB"/>
    <w:rsid w:val="008B3063"/>
    <w:rsid w:val="0090720F"/>
    <w:rsid w:val="00960B65"/>
    <w:rsid w:val="009833F5"/>
    <w:rsid w:val="009A0A67"/>
    <w:rsid w:val="009C6E4E"/>
    <w:rsid w:val="00A07E46"/>
    <w:rsid w:val="00A13061"/>
    <w:rsid w:val="00A14451"/>
    <w:rsid w:val="00A23F3F"/>
    <w:rsid w:val="00A4079B"/>
    <w:rsid w:val="00AA599A"/>
    <w:rsid w:val="00AC667B"/>
    <w:rsid w:val="00AD5D93"/>
    <w:rsid w:val="00AE46A2"/>
    <w:rsid w:val="00BC1400"/>
    <w:rsid w:val="00BC5C17"/>
    <w:rsid w:val="00BF153F"/>
    <w:rsid w:val="00BF7300"/>
    <w:rsid w:val="00C36AD4"/>
    <w:rsid w:val="00C607AC"/>
    <w:rsid w:val="00CA2218"/>
    <w:rsid w:val="00CA3224"/>
    <w:rsid w:val="00CB2C5C"/>
    <w:rsid w:val="00CC15C8"/>
    <w:rsid w:val="00D07A73"/>
    <w:rsid w:val="00D36E81"/>
    <w:rsid w:val="00DA0FC2"/>
    <w:rsid w:val="00DA44BA"/>
    <w:rsid w:val="00DA7185"/>
    <w:rsid w:val="00DD497B"/>
    <w:rsid w:val="00DF3BF4"/>
    <w:rsid w:val="00DF3E90"/>
    <w:rsid w:val="00E23152"/>
    <w:rsid w:val="00E33EB3"/>
    <w:rsid w:val="00E464C5"/>
    <w:rsid w:val="00E53BBD"/>
    <w:rsid w:val="00EB112D"/>
    <w:rsid w:val="00EB19E0"/>
    <w:rsid w:val="00EC02EC"/>
    <w:rsid w:val="00F029FB"/>
    <w:rsid w:val="00F33ED4"/>
    <w:rsid w:val="00F61F97"/>
    <w:rsid w:val="00FB6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1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61F97"/>
  </w:style>
  <w:style w:type="paragraph" w:styleId="a5">
    <w:name w:val="List Paragraph"/>
    <w:basedOn w:val="a"/>
    <w:uiPriority w:val="34"/>
    <w:qFormat/>
    <w:rsid w:val="004C6B4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C6B4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C6B49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56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3706"/>
  </w:style>
  <w:style w:type="paragraph" w:styleId="a9">
    <w:name w:val="No Spacing"/>
    <w:link w:val="aa"/>
    <w:uiPriority w:val="1"/>
    <w:qFormat/>
    <w:rsid w:val="002F3D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2F3DB4"/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2F3DB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59"/>
    <w:rsid w:val="002F3D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6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241008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318862" TargetMode="External"/><Relationship Id="rId17" Type="http://schemas.openxmlformats.org/officeDocument/2006/relationships/hyperlink" Target="https://www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52219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3672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522183" TargetMode="External"/><Relationship Id="rId10" Type="http://schemas.openxmlformats.org/officeDocument/2006/relationships/hyperlink" Target="https://znanium.com/catalog/product/102862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46020" TargetMode="External"/><Relationship Id="rId14" Type="http://schemas.openxmlformats.org/officeDocument/2006/relationships/hyperlink" Target="https://znanium.com/catalog/product/522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174623</TotalTime>
  <Pages>1</Pages>
  <Words>10396</Words>
  <Characters>59263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Анна</cp:lastModifiedBy>
  <cp:revision>37</cp:revision>
  <dcterms:created xsi:type="dcterms:W3CDTF">2024-11-06T02:13:00Z</dcterms:created>
  <dcterms:modified xsi:type="dcterms:W3CDTF">2025-11-10T06:35:00Z</dcterms:modified>
</cp:coreProperties>
</file>