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D7B" w:rsidRDefault="00E41D7B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7F2528" w:rsidRDefault="004343F2" w:rsidP="007F2528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РАБОЧАЯ ПРОГРАММА</w:t>
      </w:r>
    </w:p>
    <w:p w:rsidR="007F2528" w:rsidRDefault="007F2528" w:rsidP="007F252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B535A7" w:rsidRDefault="004343F2" w:rsidP="007F2528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УЧЕБНОЙ ДИСЦИПЛИНЫ</w:t>
      </w: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7F2528" w:rsidRDefault="00F12383" w:rsidP="00F12383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ОП</w:t>
      </w:r>
      <w:r w:rsidR="00945BF1">
        <w:rPr>
          <w:rFonts w:ascii="Times New Roman" w:hAnsi="Times New Roman" w:cs="Times New Roman"/>
          <w:b/>
          <w:sz w:val="28"/>
        </w:rPr>
        <w:t>.0</w:t>
      </w:r>
      <w:r w:rsidR="00B40CA5">
        <w:rPr>
          <w:rFonts w:ascii="Times New Roman" w:hAnsi="Times New Roman" w:cs="Times New Roman"/>
          <w:b/>
          <w:sz w:val="28"/>
        </w:rPr>
        <w:t>3</w:t>
      </w:r>
    </w:p>
    <w:p w:rsidR="007F2528" w:rsidRDefault="007F2528" w:rsidP="00F12383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343F2" w:rsidRDefault="009A361F" w:rsidP="00F12383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="00B40CA5">
        <w:rPr>
          <w:rFonts w:ascii="Times New Roman" w:hAnsi="Times New Roman" w:cs="Times New Roman"/>
          <w:b/>
          <w:sz w:val="28"/>
        </w:rPr>
        <w:t>АНАЛИТИЧЕСКАЯ</w:t>
      </w:r>
      <w:r w:rsidR="00F12383">
        <w:rPr>
          <w:rFonts w:ascii="Times New Roman" w:hAnsi="Times New Roman" w:cs="Times New Roman"/>
          <w:b/>
          <w:sz w:val="28"/>
        </w:rPr>
        <w:t xml:space="preserve"> ХИМИЯ</w:t>
      </w: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766432" w:rsidRPr="00766432" w:rsidRDefault="00766432" w:rsidP="0076643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66432">
        <w:rPr>
          <w:rFonts w:ascii="Times New Roman" w:eastAsia="Calibri" w:hAnsi="Times New Roman" w:cs="Times New Roman"/>
          <w:sz w:val="28"/>
          <w:szCs w:val="24"/>
        </w:rPr>
        <w:t>Профиль обучения: технологический</w:t>
      </w:r>
    </w:p>
    <w:p w:rsidR="004343F2" w:rsidRPr="001238AB" w:rsidRDefault="004343F2" w:rsidP="00B535A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0B3539">
      <w:pPr>
        <w:pStyle w:val="a3"/>
        <w:rPr>
          <w:rFonts w:ascii="Times New Roman" w:hAnsi="Times New Roman" w:cs="Times New Roman"/>
          <w:sz w:val="28"/>
        </w:rPr>
      </w:pPr>
    </w:p>
    <w:p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</w:t>
      </w:r>
      <w:r w:rsidR="00810627">
        <w:rPr>
          <w:rFonts w:ascii="Times New Roman" w:hAnsi="Times New Roman" w:cs="Times New Roman"/>
          <w:sz w:val="28"/>
        </w:rPr>
        <w:t>2</w:t>
      </w:r>
      <w:r w:rsidR="00FD1621">
        <w:rPr>
          <w:rFonts w:ascii="Times New Roman" w:hAnsi="Times New Roman" w:cs="Times New Roman"/>
          <w:sz w:val="28"/>
        </w:rPr>
        <w:t>5</w:t>
      </w:r>
      <w:r w:rsidR="00D30A84">
        <w:rPr>
          <w:rFonts w:ascii="Times New Roman" w:hAnsi="Times New Roman" w:cs="Times New Roman"/>
          <w:sz w:val="28"/>
        </w:rPr>
        <w:t xml:space="preserve"> г.</w:t>
      </w:r>
    </w:p>
    <w:p w:rsidR="009767FD" w:rsidRPr="00B34592" w:rsidRDefault="00410BA0" w:rsidP="00B345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4592">
        <w:rPr>
          <w:rFonts w:ascii="Times New Roman" w:hAnsi="Times New Roman" w:cs="Times New Roman"/>
          <w:sz w:val="28"/>
          <w:szCs w:val="28"/>
        </w:rPr>
        <w:lastRenderedPageBreak/>
        <w:t xml:space="preserve">Рабочая программа учебной дисциплины </w:t>
      </w:r>
      <w:r w:rsidR="00B40CA5" w:rsidRPr="00B34592">
        <w:rPr>
          <w:rFonts w:ascii="Times New Roman" w:hAnsi="Times New Roman" w:cs="Times New Roman"/>
          <w:sz w:val="28"/>
          <w:szCs w:val="28"/>
        </w:rPr>
        <w:t>Аналитическая</w:t>
      </w:r>
      <w:r w:rsidR="00F12383" w:rsidRPr="00B34592">
        <w:rPr>
          <w:rFonts w:ascii="Times New Roman" w:hAnsi="Times New Roman" w:cs="Times New Roman"/>
          <w:sz w:val="28"/>
          <w:szCs w:val="28"/>
        </w:rPr>
        <w:t xml:space="preserve"> химия</w:t>
      </w:r>
      <w:r w:rsidRPr="00B34592">
        <w:rPr>
          <w:rFonts w:ascii="Times New Roman" w:hAnsi="Times New Roman" w:cs="Times New Roman"/>
          <w:sz w:val="28"/>
          <w:szCs w:val="28"/>
        </w:rPr>
        <w:t xml:space="preserve"> разработана на основе </w:t>
      </w:r>
      <w:r w:rsidR="009D3FCF" w:rsidRPr="00B34592">
        <w:rPr>
          <w:rFonts w:ascii="Times New Roman" w:hAnsi="Times New Roman" w:cs="Times New Roman"/>
          <w:sz w:val="28"/>
          <w:szCs w:val="28"/>
        </w:rPr>
        <w:t xml:space="preserve">Федерального государственного образовательного стандарта (далее – ФГОС) для специальности </w:t>
      </w:r>
      <w:r w:rsidR="0089068C" w:rsidRPr="00B34592">
        <w:rPr>
          <w:rFonts w:ascii="Times New Roman" w:hAnsi="Times New Roman"/>
          <w:sz w:val="28"/>
          <w:szCs w:val="28"/>
        </w:rPr>
        <w:t>1</w:t>
      </w:r>
      <w:r w:rsidR="000604E4" w:rsidRPr="00B34592">
        <w:rPr>
          <w:rFonts w:ascii="Times New Roman" w:hAnsi="Times New Roman"/>
          <w:sz w:val="28"/>
          <w:szCs w:val="28"/>
        </w:rPr>
        <w:t>8</w:t>
      </w:r>
      <w:r w:rsidR="0089068C" w:rsidRPr="00B34592">
        <w:rPr>
          <w:rFonts w:ascii="Times New Roman" w:hAnsi="Times New Roman"/>
          <w:sz w:val="28"/>
          <w:szCs w:val="28"/>
        </w:rPr>
        <w:t>.02.1</w:t>
      </w:r>
      <w:r w:rsidR="000604E4" w:rsidRPr="00B34592">
        <w:rPr>
          <w:rFonts w:ascii="Times New Roman" w:hAnsi="Times New Roman"/>
          <w:sz w:val="28"/>
          <w:szCs w:val="28"/>
        </w:rPr>
        <w:t>2</w:t>
      </w:r>
      <w:r w:rsidR="007F7148" w:rsidRPr="00B34592">
        <w:rPr>
          <w:rFonts w:ascii="Times New Roman" w:hAnsi="Times New Roman"/>
          <w:sz w:val="28"/>
          <w:szCs w:val="28"/>
        </w:rPr>
        <w:t xml:space="preserve"> </w:t>
      </w:r>
      <w:r w:rsidR="000604E4" w:rsidRPr="00B34592">
        <w:rPr>
          <w:rFonts w:ascii="Times New Roman" w:hAnsi="Times New Roman"/>
          <w:sz w:val="28"/>
          <w:szCs w:val="28"/>
        </w:rPr>
        <w:t>Технология аналитического контроля химических соединений</w:t>
      </w:r>
      <w:r w:rsidR="007E14E0" w:rsidRPr="00B34592">
        <w:rPr>
          <w:rFonts w:ascii="Times New Roman" w:hAnsi="Times New Roman" w:cs="Times New Roman"/>
          <w:sz w:val="28"/>
          <w:szCs w:val="28"/>
        </w:rPr>
        <w:t>.</w:t>
      </w:r>
    </w:p>
    <w:p w:rsidR="009767FD" w:rsidRPr="00B34592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767FD" w:rsidRPr="00B34592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02B38" w:rsidRPr="00B02B38" w:rsidTr="00D30A84">
        <w:tc>
          <w:tcPr>
            <w:tcW w:w="4785" w:type="dxa"/>
          </w:tcPr>
          <w:p w:rsidR="00B02B38" w:rsidRPr="00B02B38" w:rsidRDefault="00B02B38" w:rsidP="00B02B38">
            <w:pPr>
              <w:pStyle w:val="a3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B02B38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B02B38" w:rsidRPr="00B02B38" w:rsidRDefault="00B02B38" w:rsidP="00B02B38">
            <w:pPr>
              <w:pStyle w:val="a3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B02B38">
              <w:rPr>
                <w:rFonts w:ascii="Times New Roman" w:hAnsi="Times New Roman" w:cs="Times New Roman"/>
                <w:sz w:val="28"/>
                <w:szCs w:val="28"/>
              </w:rPr>
              <w:t>ПЦК химико-экологических дисциплин</w:t>
            </w:r>
          </w:p>
          <w:p w:rsidR="00B02B38" w:rsidRPr="00B02B38" w:rsidRDefault="00B02B38" w:rsidP="00B02B38">
            <w:pPr>
              <w:pStyle w:val="a3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B02B38">
              <w:rPr>
                <w:rFonts w:ascii="Times New Roman" w:hAnsi="Times New Roman" w:cs="Times New Roman"/>
                <w:sz w:val="28"/>
                <w:szCs w:val="28"/>
              </w:rPr>
              <w:t>____________ Резниченко О. Л.</w:t>
            </w:r>
          </w:p>
          <w:p w:rsidR="00B02B38" w:rsidRPr="00B02B38" w:rsidRDefault="00B02B38" w:rsidP="00FD1621">
            <w:pPr>
              <w:pStyle w:val="a3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B02B3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D1621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bookmarkStart w:id="0" w:name="_GoBack"/>
            <w:bookmarkEnd w:id="0"/>
            <w:r w:rsidRPr="00B02B3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B02B3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августа</w:t>
            </w:r>
            <w:r w:rsidR="00E24C24">
              <w:rPr>
                <w:rFonts w:ascii="Times New Roman" w:hAnsi="Times New Roman" w:cs="Times New Roman"/>
                <w:sz w:val="28"/>
                <w:szCs w:val="28"/>
              </w:rPr>
              <w:t xml:space="preserve"> 202 </w:t>
            </w:r>
            <w:r w:rsidRPr="00B02B3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</w:tcPr>
          <w:p w:rsidR="00B02B38" w:rsidRPr="00B02B38" w:rsidRDefault="00B02B38" w:rsidP="00B02B38">
            <w:pPr>
              <w:pStyle w:val="a3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B38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B02B38" w:rsidRPr="00B02B38" w:rsidRDefault="00B02B38" w:rsidP="00B02B38">
            <w:pPr>
              <w:pStyle w:val="a3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B38">
              <w:rPr>
                <w:rFonts w:ascii="Times New Roman" w:hAnsi="Times New Roman" w:cs="Times New Roman"/>
                <w:sz w:val="28"/>
                <w:szCs w:val="28"/>
              </w:rPr>
              <w:t>Зам. директора по УР</w:t>
            </w:r>
          </w:p>
          <w:p w:rsidR="00B02B38" w:rsidRPr="00B02B38" w:rsidRDefault="00C369CF" w:rsidP="00B02B38">
            <w:pPr>
              <w:pStyle w:val="a3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="00FD1621">
              <w:rPr>
                <w:rFonts w:ascii="Times New Roman" w:hAnsi="Times New Roman" w:cs="Times New Roman"/>
                <w:sz w:val="28"/>
                <w:szCs w:val="28"/>
              </w:rPr>
              <w:t>Кисюк</w:t>
            </w:r>
            <w:r w:rsidR="00B02B38" w:rsidRPr="00B02B38">
              <w:rPr>
                <w:rFonts w:ascii="Times New Roman" w:hAnsi="Times New Roman" w:cs="Times New Roman"/>
                <w:sz w:val="28"/>
                <w:szCs w:val="28"/>
              </w:rPr>
              <w:t xml:space="preserve"> О.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</w:p>
          <w:p w:rsidR="00B02B38" w:rsidRDefault="00B02B38" w:rsidP="00B02B38">
            <w:pPr>
              <w:pStyle w:val="a3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B3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D1621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Pr="00B02B3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B02B3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августа</w:t>
            </w:r>
            <w:r w:rsidR="00E24C24">
              <w:rPr>
                <w:rFonts w:ascii="Times New Roman" w:hAnsi="Times New Roman" w:cs="Times New Roman"/>
                <w:sz w:val="28"/>
                <w:szCs w:val="28"/>
              </w:rPr>
              <w:t xml:space="preserve"> 202 </w:t>
            </w:r>
            <w:r w:rsidRPr="00B02B3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D30A84" w:rsidRDefault="00D30A84" w:rsidP="00B02B38">
            <w:pPr>
              <w:pStyle w:val="a3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2B38" w:rsidRDefault="00B02B38" w:rsidP="00B02B38">
            <w:pPr>
              <w:pStyle w:val="a3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2B38" w:rsidRDefault="00B02B38" w:rsidP="00B02B38">
            <w:pPr>
              <w:pStyle w:val="a3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2B38" w:rsidRDefault="00B02B38" w:rsidP="00B02B38">
            <w:pPr>
              <w:pStyle w:val="a3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2B38" w:rsidRPr="00B02B38" w:rsidRDefault="00B02B38" w:rsidP="00B02B38">
            <w:pPr>
              <w:pStyle w:val="a3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509C1" w:rsidRPr="00B34592" w:rsidRDefault="00F509C1" w:rsidP="00B02B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34592">
        <w:rPr>
          <w:rFonts w:ascii="Times New Roman" w:hAnsi="Times New Roman" w:cs="Times New Roman"/>
          <w:sz w:val="28"/>
          <w:szCs w:val="28"/>
        </w:rPr>
        <w:t>С</w:t>
      </w:r>
      <w:r w:rsidR="00BE3FFB">
        <w:rPr>
          <w:rFonts w:ascii="Times New Roman" w:hAnsi="Times New Roman" w:cs="Times New Roman"/>
          <w:sz w:val="28"/>
          <w:szCs w:val="28"/>
        </w:rPr>
        <w:t>оставитель</w:t>
      </w:r>
      <w:r w:rsidRPr="00B34592">
        <w:rPr>
          <w:rFonts w:ascii="Times New Roman" w:hAnsi="Times New Roman" w:cs="Times New Roman"/>
          <w:sz w:val="28"/>
          <w:szCs w:val="28"/>
        </w:rPr>
        <w:t xml:space="preserve"> </w:t>
      </w:r>
      <w:r w:rsidR="004063C0">
        <w:rPr>
          <w:rFonts w:ascii="Times New Roman" w:hAnsi="Times New Roman" w:cs="Times New Roman"/>
          <w:sz w:val="28"/>
          <w:szCs w:val="28"/>
        </w:rPr>
        <w:t xml:space="preserve">программы учебной дисциплины: </w:t>
      </w:r>
      <w:r w:rsidR="00B02B38">
        <w:rPr>
          <w:rFonts w:ascii="Times New Roman" w:hAnsi="Times New Roman" w:cs="Times New Roman"/>
          <w:sz w:val="28"/>
          <w:szCs w:val="28"/>
        </w:rPr>
        <w:t>Р</w:t>
      </w:r>
      <w:r w:rsidR="00E24C24">
        <w:rPr>
          <w:rFonts w:ascii="Times New Roman" w:hAnsi="Times New Roman" w:cs="Times New Roman"/>
          <w:sz w:val="28"/>
          <w:szCs w:val="28"/>
        </w:rPr>
        <w:t>езниченко</w:t>
      </w:r>
      <w:r w:rsidR="008916AC">
        <w:rPr>
          <w:rFonts w:ascii="Times New Roman" w:hAnsi="Times New Roman" w:cs="Times New Roman"/>
          <w:sz w:val="28"/>
          <w:szCs w:val="28"/>
        </w:rPr>
        <w:t xml:space="preserve"> О.Л. </w:t>
      </w:r>
      <w:r w:rsidRPr="00B02B38">
        <w:rPr>
          <w:rFonts w:ascii="Times New Roman" w:hAnsi="Times New Roman" w:cs="Times New Roman"/>
          <w:sz w:val="28"/>
          <w:szCs w:val="28"/>
        </w:rPr>
        <w:t xml:space="preserve">, </w:t>
      </w:r>
      <w:r w:rsidR="00FF53B5" w:rsidRPr="00B02B38">
        <w:rPr>
          <w:rFonts w:ascii="Times New Roman" w:hAnsi="Times New Roman" w:cs="Times New Roman"/>
          <w:sz w:val="28"/>
          <w:szCs w:val="28"/>
        </w:rPr>
        <w:t>преподаватель краевого государственного бюджетного профессионального образовательного</w:t>
      </w:r>
      <w:r w:rsidR="00FF53B5" w:rsidRPr="00B34592">
        <w:rPr>
          <w:rFonts w:ascii="Times New Roman" w:hAnsi="Times New Roman" w:cs="Times New Roman"/>
          <w:sz w:val="28"/>
          <w:szCs w:val="28"/>
        </w:rPr>
        <w:t xml:space="preserve"> учреждения «Хабаровский колледж отраслевых технологий и сферы обслуживания».</w:t>
      </w:r>
    </w:p>
    <w:p w:rsidR="00FF53B5" w:rsidRPr="00B34592" w:rsidRDefault="00FF53B5" w:rsidP="007E14E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767FD" w:rsidRPr="00B34592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767FD" w:rsidRPr="00B34592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767FD" w:rsidRPr="00B34592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767FD" w:rsidRPr="00B34592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767FD" w:rsidRPr="00B34592" w:rsidRDefault="009767FD">
      <w:pPr>
        <w:rPr>
          <w:rFonts w:ascii="Times New Roman" w:hAnsi="Times New Roman" w:cs="Times New Roman"/>
          <w:sz w:val="28"/>
          <w:szCs w:val="28"/>
        </w:rPr>
      </w:pPr>
      <w:r w:rsidRPr="00B34592">
        <w:rPr>
          <w:rFonts w:ascii="Times New Roman" w:hAnsi="Times New Roman" w:cs="Times New Roman"/>
          <w:sz w:val="28"/>
          <w:szCs w:val="28"/>
        </w:rPr>
        <w:br w:type="page"/>
      </w:r>
    </w:p>
    <w:p w:rsidR="00845765" w:rsidRPr="009767FD" w:rsidRDefault="009767FD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9767FD">
        <w:rPr>
          <w:rFonts w:ascii="Times New Roman" w:hAnsi="Times New Roman" w:cs="Times New Roman"/>
          <w:b/>
          <w:sz w:val="28"/>
        </w:rPr>
        <w:lastRenderedPageBreak/>
        <w:t>СОДЕРЖАНИЕ</w:t>
      </w:r>
    </w:p>
    <w:p w:rsidR="009767FD" w:rsidRDefault="009767FD" w:rsidP="009767FD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8472"/>
        <w:gridCol w:w="673"/>
      </w:tblGrid>
      <w:tr w:rsidR="007F7148" w:rsidRPr="007F7148" w:rsidTr="00352458">
        <w:tc>
          <w:tcPr>
            <w:tcW w:w="396" w:type="dxa"/>
            <w:vAlign w:val="center"/>
          </w:tcPr>
          <w:p w:rsidR="007F7148" w:rsidRPr="007F7148" w:rsidRDefault="007F7148" w:rsidP="007F71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F714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501" w:type="dxa"/>
          </w:tcPr>
          <w:p w:rsidR="007F7148" w:rsidRPr="007F7148" w:rsidRDefault="008916AC" w:rsidP="007F71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ПАСПОРТ</w:t>
            </w:r>
            <w:r w:rsidR="007F7148" w:rsidRPr="007F7148">
              <w:rPr>
                <w:rFonts w:ascii="Times New Roman" w:hAnsi="Times New Roman" w:cs="Times New Roman"/>
                <w:sz w:val="28"/>
                <w:szCs w:val="28"/>
              </w:rPr>
              <w:t xml:space="preserve"> РАБОЧЕЙ ПРОГРАММЫ УЧЕБНОЙ ДИСЦИПЛИНЫ</w:t>
            </w:r>
          </w:p>
        </w:tc>
        <w:tc>
          <w:tcPr>
            <w:tcW w:w="674" w:type="dxa"/>
            <w:vAlign w:val="center"/>
          </w:tcPr>
          <w:p w:rsidR="007F7148" w:rsidRPr="007F7148" w:rsidRDefault="00CE054C" w:rsidP="007F71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F7148" w:rsidRPr="007F7148" w:rsidTr="00352458">
        <w:tc>
          <w:tcPr>
            <w:tcW w:w="396" w:type="dxa"/>
            <w:vAlign w:val="center"/>
          </w:tcPr>
          <w:p w:rsidR="007F7148" w:rsidRPr="007F7148" w:rsidRDefault="007F7148" w:rsidP="007F71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F714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501" w:type="dxa"/>
          </w:tcPr>
          <w:p w:rsidR="007F7148" w:rsidRPr="007F7148" w:rsidRDefault="007F7148" w:rsidP="007F71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F7148">
              <w:rPr>
                <w:rFonts w:ascii="Times New Roman" w:hAnsi="Times New Roman" w:cs="Times New Roman"/>
                <w:sz w:val="28"/>
                <w:szCs w:val="28"/>
              </w:rPr>
              <w:t>РЕЗУЛЬТАТЫ ОСВОЕНИЯ ОБЩЕОБРАЗОВАТЕЛЬНОЙ ДИСЦИПЛИНЫ С УЧЕТОМ ПРОФЕССИОНАЛЬНОЙ НАПРАВЛЕННОСТИ ПРОГРАММ СПО</w:t>
            </w:r>
          </w:p>
        </w:tc>
        <w:tc>
          <w:tcPr>
            <w:tcW w:w="674" w:type="dxa"/>
            <w:vAlign w:val="center"/>
          </w:tcPr>
          <w:p w:rsidR="007F7148" w:rsidRPr="007F7148" w:rsidRDefault="00E414B6" w:rsidP="007F71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F7148" w:rsidRPr="007F7148" w:rsidTr="00352458">
        <w:tc>
          <w:tcPr>
            <w:tcW w:w="396" w:type="dxa"/>
            <w:vAlign w:val="center"/>
          </w:tcPr>
          <w:p w:rsidR="007F7148" w:rsidRPr="007F7148" w:rsidRDefault="007F7148" w:rsidP="007F71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F714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501" w:type="dxa"/>
          </w:tcPr>
          <w:p w:rsidR="007F7148" w:rsidRPr="007F7148" w:rsidRDefault="007F7148" w:rsidP="007F71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F7148">
              <w:rPr>
                <w:rFonts w:ascii="Times New Roman" w:hAnsi="Times New Roman" w:cs="Times New Roman"/>
                <w:sz w:val="28"/>
                <w:szCs w:val="28"/>
              </w:rPr>
              <w:t>СТРУКТУРА И СОДЕРЖАНИЕ УЧЕБНОЙ ДИСЦИПЛИНЫ</w:t>
            </w:r>
          </w:p>
        </w:tc>
        <w:tc>
          <w:tcPr>
            <w:tcW w:w="674" w:type="dxa"/>
            <w:vAlign w:val="center"/>
          </w:tcPr>
          <w:p w:rsidR="007F7148" w:rsidRPr="007F7148" w:rsidRDefault="00CE054C" w:rsidP="007F71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F7148" w:rsidRPr="007F7148" w:rsidTr="00352458">
        <w:tc>
          <w:tcPr>
            <w:tcW w:w="396" w:type="dxa"/>
            <w:vAlign w:val="center"/>
          </w:tcPr>
          <w:p w:rsidR="007F7148" w:rsidRPr="007F7148" w:rsidRDefault="007F7148" w:rsidP="007F71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F714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501" w:type="dxa"/>
          </w:tcPr>
          <w:p w:rsidR="007F7148" w:rsidRPr="007F7148" w:rsidRDefault="007F7148" w:rsidP="007F71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F7148">
              <w:rPr>
                <w:rFonts w:ascii="Times New Roman" w:hAnsi="Times New Roman" w:cs="Times New Roman"/>
                <w:sz w:val="28"/>
                <w:szCs w:val="28"/>
              </w:rPr>
              <w:t>УСЛОВИЯ РЕАЛИЗАЦИИ УЧЕБНОЙ ДИСЦИПЛИНЫ</w:t>
            </w:r>
          </w:p>
        </w:tc>
        <w:tc>
          <w:tcPr>
            <w:tcW w:w="674" w:type="dxa"/>
            <w:vAlign w:val="center"/>
          </w:tcPr>
          <w:p w:rsidR="007F7148" w:rsidRPr="007F7148" w:rsidRDefault="00CE054C" w:rsidP="007F71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7F7148" w:rsidRPr="007F7148" w:rsidTr="00352458">
        <w:tc>
          <w:tcPr>
            <w:tcW w:w="396" w:type="dxa"/>
            <w:vAlign w:val="center"/>
          </w:tcPr>
          <w:p w:rsidR="007F7148" w:rsidRPr="007F7148" w:rsidRDefault="007F7148" w:rsidP="007F71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F714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501" w:type="dxa"/>
          </w:tcPr>
          <w:p w:rsidR="007F7148" w:rsidRPr="007F7148" w:rsidRDefault="007F7148" w:rsidP="007F71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F7148">
              <w:rPr>
                <w:rFonts w:ascii="Times New Roman" w:hAnsi="Times New Roman" w:cs="Times New Roman"/>
                <w:sz w:val="28"/>
                <w:szCs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674" w:type="dxa"/>
            <w:vAlign w:val="center"/>
          </w:tcPr>
          <w:p w:rsidR="007F7148" w:rsidRPr="007F7148" w:rsidRDefault="00E414B6" w:rsidP="007F71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</w:tbl>
    <w:p w:rsidR="00502816" w:rsidRDefault="00502816" w:rsidP="009767FD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502816" w:rsidRDefault="0050281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766432" w:rsidRDefault="008916AC" w:rsidP="004C677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16AC">
        <w:rPr>
          <w:rFonts w:ascii="Times New Roman" w:hAnsi="Times New Roman" w:cs="Times New Roman"/>
          <w:b/>
          <w:sz w:val="24"/>
          <w:szCs w:val="24"/>
        </w:rPr>
        <w:lastRenderedPageBreak/>
        <w:t>1. ПАСПОРТ</w:t>
      </w:r>
      <w:r w:rsidR="004C6772" w:rsidRPr="008916AC">
        <w:rPr>
          <w:rFonts w:ascii="Times New Roman" w:hAnsi="Times New Roman" w:cs="Times New Roman"/>
          <w:b/>
          <w:sz w:val="24"/>
          <w:szCs w:val="24"/>
        </w:rPr>
        <w:t xml:space="preserve"> РАБОЧЕЙ ПРОГРАММЫ УЧЕБНОЙ ДИСЦИПЛИНЫ </w:t>
      </w:r>
    </w:p>
    <w:p w:rsidR="009767FD" w:rsidRPr="008916AC" w:rsidRDefault="00B40CA5" w:rsidP="004C677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16AC">
        <w:rPr>
          <w:rFonts w:ascii="Times New Roman" w:hAnsi="Times New Roman" w:cs="Times New Roman"/>
          <w:b/>
          <w:caps/>
          <w:sz w:val="24"/>
          <w:szCs w:val="24"/>
        </w:rPr>
        <w:t>АНАЛИТИЧЕСКАЯ</w:t>
      </w:r>
      <w:r w:rsidR="00431896" w:rsidRPr="008916AC">
        <w:rPr>
          <w:rFonts w:ascii="Times New Roman" w:hAnsi="Times New Roman" w:cs="Times New Roman"/>
          <w:b/>
          <w:caps/>
          <w:sz w:val="24"/>
          <w:szCs w:val="24"/>
        </w:rPr>
        <w:t xml:space="preserve"> химия</w:t>
      </w:r>
    </w:p>
    <w:p w:rsidR="004C6772" w:rsidRPr="008916AC" w:rsidRDefault="004C6772" w:rsidP="009767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C6772" w:rsidRPr="008916AC" w:rsidRDefault="00A01633" w:rsidP="009767F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16AC">
        <w:rPr>
          <w:rFonts w:ascii="Times New Roman" w:hAnsi="Times New Roman" w:cs="Times New Roman"/>
          <w:b/>
          <w:sz w:val="24"/>
          <w:szCs w:val="24"/>
        </w:rPr>
        <w:t>1.1. Место дисциплины в структуре основной образовательной программы:</w:t>
      </w:r>
    </w:p>
    <w:p w:rsidR="00522BCB" w:rsidRPr="008916AC" w:rsidRDefault="00522BCB" w:rsidP="009767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22BCB" w:rsidRPr="008916AC" w:rsidRDefault="00522BCB" w:rsidP="00522BC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16AC">
        <w:rPr>
          <w:rFonts w:ascii="Times New Roman" w:hAnsi="Times New Roman" w:cs="Times New Roman"/>
          <w:sz w:val="24"/>
          <w:szCs w:val="24"/>
        </w:rPr>
        <w:t xml:space="preserve">Учебная дисциплина </w:t>
      </w:r>
      <w:r w:rsidR="00B40CA5" w:rsidRPr="008916AC">
        <w:rPr>
          <w:rFonts w:ascii="Times New Roman" w:hAnsi="Times New Roman" w:cs="Times New Roman"/>
          <w:sz w:val="24"/>
          <w:szCs w:val="24"/>
        </w:rPr>
        <w:t>Аналитическая</w:t>
      </w:r>
      <w:r w:rsidR="00431896" w:rsidRPr="008916AC">
        <w:rPr>
          <w:rFonts w:ascii="Times New Roman" w:hAnsi="Times New Roman" w:cs="Times New Roman"/>
          <w:sz w:val="24"/>
          <w:szCs w:val="24"/>
        </w:rPr>
        <w:t xml:space="preserve"> химия</w:t>
      </w:r>
      <w:r w:rsidRPr="008916AC">
        <w:rPr>
          <w:rFonts w:ascii="Times New Roman" w:hAnsi="Times New Roman" w:cs="Times New Roman"/>
          <w:sz w:val="24"/>
          <w:szCs w:val="24"/>
        </w:rPr>
        <w:t xml:space="preserve"> является обязательной частью </w:t>
      </w:r>
      <w:r w:rsidR="007A69DF" w:rsidRPr="008916AC">
        <w:rPr>
          <w:rFonts w:ascii="Times New Roman" w:hAnsi="Times New Roman" w:cs="Times New Roman"/>
          <w:sz w:val="24"/>
          <w:szCs w:val="24"/>
        </w:rPr>
        <w:t>профессионального</w:t>
      </w:r>
      <w:r w:rsidR="007F7148" w:rsidRPr="008916AC">
        <w:rPr>
          <w:rFonts w:ascii="Times New Roman" w:hAnsi="Times New Roman" w:cs="Times New Roman"/>
          <w:sz w:val="24"/>
          <w:szCs w:val="24"/>
        </w:rPr>
        <w:t xml:space="preserve"> </w:t>
      </w:r>
      <w:r w:rsidR="00E5574B" w:rsidRPr="008916AC">
        <w:rPr>
          <w:rFonts w:ascii="Times New Roman" w:hAnsi="Times New Roman" w:cs="Times New Roman"/>
          <w:sz w:val="24"/>
          <w:szCs w:val="24"/>
        </w:rPr>
        <w:t xml:space="preserve">цикла основной образовательной программы в соответствии с ФГОС по специальности </w:t>
      </w:r>
      <w:r w:rsidR="000604E4" w:rsidRPr="008916AC">
        <w:rPr>
          <w:rFonts w:ascii="Times New Roman" w:hAnsi="Times New Roman"/>
          <w:sz w:val="24"/>
          <w:szCs w:val="24"/>
        </w:rPr>
        <w:t>18.02.12 Технология аналитического контроля химических соединений</w:t>
      </w:r>
      <w:r w:rsidR="00E5574B" w:rsidRPr="008916AC">
        <w:rPr>
          <w:rFonts w:ascii="Times New Roman" w:hAnsi="Times New Roman" w:cs="Times New Roman"/>
          <w:sz w:val="24"/>
          <w:szCs w:val="24"/>
        </w:rPr>
        <w:t>.</w:t>
      </w:r>
    </w:p>
    <w:p w:rsidR="00E5574B" w:rsidRPr="008916AC" w:rsidRDefault="00E5574B" w:rsidP="00522BC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16AC">
        <w:rPr>
          <w:rFonts w:ascii="Times New Roman" w:hAnsi="Times New Roman" w:cs="Times New Roman"/>
          <w:sz w:val="24"/>
          <w:szCs w:val="24"/>
        </w:rPr>
        <w:t xml:space="preserve">Учебная дисциплина </w:t>
      </w:r>
      <w:r w:rsidR="00B40CA5" w:rsidRPr="008916AC">
        <w:rPr>
          <w:rFonts w:ascii="Times New Roman" w:hAnsi="Times New Roman" w:cs="Times New Roman"/>
          <w:sz w:val="24"/>
          <w:szCs w:val="24"/>
        </w:rPr>
        <w:t>Аналитическая</w:t>
      </w:r>
      <w:r w:rsidR="007A69DF" w:rsidRPr="008916AC">
        <w:rPr>
          <w:rFonts w:ascii="Times New Roman" w:hAnsi="Times New Roman" w:cs="Times New Roman"/>
          <w:sz w:val="24"/>
          <w:szCs w:val="24"/>
        </w:rPr>
        <w:t xml:space="preserve"> химия</w:t>
      </w:r>
      <w:r w:rsidRPr="008916AC">
        <w:rPr>
          <w:rFonts w:ascii="Times New Roman" w:hAnsi="Times New Roman" w:cs="Times New Roman"/>
          <w:sz w:val="24"/>
          <w:szCs w:val="24"/>
        </w:rPr>
        <w:t xml:space="preserve"> обеспечивает формирование профессиональных </w:t>
      </w:r>
      <w:r w:rsidR="00AF7DA5" w:rsidRPr="008916AC">
        <w:rPr>
          <w:rFonts w:ascii="Times New Roman" w:hAnsi="Times New Roman" w:cs="Times New Roman"/>
          <w:sz w:val="24"/>
          <w:szCs w:val="24"/>
        </w:rPr>
        <w:t xml:space="preserve">и общих компетенций по всем видам деятельности ФГОС по специальности </w:t>
      </w:r>
      <w:r w:rsidR="000604E4" w:rsidRPr="008916AC">
        <w:rPr>
          <w:rFonts w:ascii="Times New Roman" w:hAnsi="Times New Roman"/>
          <w:sz w:val="24"/>
          <w:szCs w:val="24"/>
        </w:rPr>
        <w:t>18.02.12 Технология аналитического контроля химических соединений</w:t>
      </w:r>
      <w:r w:rsidR="00AF7DA5" w:rsidRPr="008916AC">
        <w:rPr>
          <w:rFonts w:ascii="Times New Roman" w:hAnsi="Times New Roman" w:cs="Times New Roman"/>
          <w:sz w:val="24"/>
          <w:szCs w:val="24"/>
        </w:rPr>
        <w:t>.</w:t>
      </w:r>
      <w:r w:rsidR="00C26DF4" w:rsidRPr="008916AC">
        <w:rPr>
          <w:rFonts w:ascii="Times New Roman" w:hAnsi="Times New Roman" w:cs="Times New Roman"/>
          <w:sz w:val="24"/>
          <w:szCs w:val="24"/>
        </w:rPr>
        <w:t xml:space="preserve"> Особое значение дисциплина имеет при формировании и развитии общих компетенций (ОК).</w:t>
      </w:r>
    </w:p>
    <w:p w:rsidR="00C26DF4" w:rsidRPr="008916AC" w:rsidRDefault="00C26DF4" w:rsidP="00C26DF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B6ABE" w:rsidRPr="008916AC" w:rsidRDefault="00C26DF4" w:rsidP="00C26DF4">
      <w:pPr>
        <w:pStyle w:val="a3"/>
        <w:jc w:val="both"/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</w:pPr>
      <w:r w:rsidRPr="008916AC">
        <w:rPr>
          <w:rFonts w:ascii="Times New Roman" w:hAnsi="Times New Roman" w:cs="Times New Roman"/>
          <w:b/>
          <w:sz w:val="24"/>
          <w:szCs w:val="24"/>
        </w:rPr>
        <w:t>1.2.</w:t>
      </w:r>
      <w:r w:rsidR="0084680A" w:rsidRPr="008916A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Место учебной дисциплины в структуре основной профессиональной образовательной программ</w:t>
      </w:r>
      <w:r w:rsidR="0084680A" w:rsidRPr="008916AC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>ы</w:t>
      </w:r>
    </w:p>
    <w:p w:rsidR="008805F7" w:rsidRPr="008916AC" w:rsidRDefault="0084680A" w:rsidP="00C26DF4">
      <w:pPr>
        <w:pStyle w:val="a3"/>
        <w:jc w:val="both"/>
        <w:rPr>
          <w:rFonts w:ascii="Times New Roman" w:eastAsia="Calibri" w:hAnsi="Times New Roman" w:cs="Times New Roman"/>
          <w:bCs/>
          <w:spacing w:val="1"/>
          <w:sz w:val="24"/>
          <w:szCs w:val="24"/>
        </w:rPr>
      </w:pPr>
      <w:r w:rsidRPr="008916AC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 xml:space="preserve"> </w:t>
      </w:r>
      <w:r w:rsidRPr="008916AC">
        <w:rPr>
          <w:rFonts w:ascii="Times New Roman" w:eastAsia="Calibri" w:hAnsi="Times New Roman" w:cs="Times New Roman"/>
          <w:bCs/>
          <w:spacing w:val="1"/>
          <w:sz w:val="24"/>
          <w:szCs w:val="24"/>
        </w:rPr>
        <w:t>Учебная дисциплина</w:t>
      </w:r>
      <w:r w:rsidR="002B732A" w:rsidRPr="008916AC">
        <w:rPr>
          <w:rFonts w:ascii="Times New Roman" w:eastAsia="Calibri" w:hAnsi="Times New Roman" w:cs="Times New Roman"/>
          <w:bCs/>
          <w:spacing w:val="1"/>
          <w:sz w:val="24"/>
          <w:szCs w:val="24"/>
        </w:rPr>
        <w:t xml:space="preserve"> относится к общепрофессиональным дисциплинам.</w:t>
      </w:r>
    </w:p>
    <w:p w:rsidR="008805F7" w:rsidRPr="008916AC" w:rsidRDefault="008805F7" w:rsidP="00C26DF4">
      <w:pPr>
        <w:pStyle w:val="a3"/>
        <w:jc w:val="both"/>
        <w:rPr>
          <w:rFonts w:ascii="Times New Roman" w:eastAsia="Calibri" w:hAnsi="Times New Roman" w:cs="Times New Roman"/>
          <w:bCs/>
          <w:spacing w:val="1"/>
          <w:sz w:val="24"/>
          <w:szCs w:val="24"/>
        </w:rPr>
      </w:pPr>
    </w:p>
    <w:p w:rsidR="008805F7" w:rsidRPr="008916AC" w:rsidRDefault="008805F7" w:rsidP="008805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916AC">
        <w:rPr>
          <w:rFonts w:ascii="Times New Roman" w:eastAsia="Calibri" w:hAnsi="Times New Roman" w:cs="Times New Roman"/>
          <w:b/>
          <w:bCs/>
          <w:sz w:val="24"/>
          <w:szCs w:val="24"/>
        </w:rPr>
        <w:t>1.3. Це</w:t>
      </w:r>
      <w:r w:rsidRPr="008916AC">
        <w:rPr>
          <w:rFonts w:ascii="Times New Roman" w:eastAsia="Calibri" w:hAnsi="Times New Roman" w:cs="Times New Roman"/>
          <w:b/>
          <w:bCs/>
          <w:spacing w:val="2"/>
          <w:sz w:val="24"/>
          <w:szCs w:val="24"/>
        </w:rPr>
        <w:t>л</w:t>
      </w:r>
      <w:r w:rsidRPr="008916AC">
        <w:rPr>
          <w:rFonts w:ascii="Times New Roman" w:eastAsia="Calibri" w:hAnsi="Times New Roman" w:cs="Times New Roman"/>
          <w:b/>
          <w:bCs/>
          <w:sz w:val="24"/>
          <w:szCs w:val="24"/>
        </w:rPr>
        <w:t>и и задачи учебной дисциплины - требования к ре</w:t>
      </w:r>
      <w:r w:rsidRPr="008916AC">
        <w:rPr>
          <w:rFonts w:ascii="Times New Roman" w:eastAsia="Calibri" w:hAnsi="Times New Roman" w:cs="Times New Roman"/>
          <w:b/>
          <w:bCs/>
          <w:spacing w:val="2"/>
          <w:sz w:val="24"/>
          <w:szCs w:val="24"/>
        </w:rPr>
        <w:t>з</w:t>
      </w:r>
      <w:r w:rsidRPr="008916AC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>у</w:t>
      </w:r>
      <w:r w:rsidRPr="008916AC">
        <w:rPr>
          <w:rFonts w:ascii="Times New Roman" w:eastAsia="Calibri" w:hAnsi="Times New Roman" w:cs="Times New Roman"/>
          <w:b/>
          <w:bCs/>
          <w:sz w:val="24"/>
          <w:szCs w:val="24"/>
        </w:rPr>
        <w:t>льтатам освоения учебной дисцип</w:t>
      </w:r>
      <w:r w:rsidRPr="008916AC">
        <w:rPr>
          <w:rFonts w:ascii="Times New Roman" w:eastAsia="Calibri" w:hAnsi="Times New Roman" w:cs="Times New Roman"/>
          <w:b/>
          <w:bCs/>
          <w:spacing w:val="2"/>
          <w:sz w:val="24"/>
          <w:szCs w:val="24"/>
        </w:rPr>
        <w:t>л</w:t>
      </w:r>
      <w:r w:rsidRPr="008916AC">
        <w:rPr>
          <w:rFonts w:ascii="Times New Roman" w:eastAsia="Calibri" w:hAnsi="Times New Roman" w:cs="Times New Roman"/>
          <w:b/>
          <w:bCs/>
          <w:sz w:val="24"/>
          <w:szCs w:val="24"/>
        </w:rPr>
        <w:t>ин</w:t>
      </w:r>
      <w:r w:rsidRPr="008916AC">
        <w:rPr>
          <w:rFonts w:ascii="Times New Roman" w:eastAsia="Calibri" w:hAnsi="Times New Roman" w:cs="Times New Roman"/>
          <w:b/>
          <w:bCs/>
          <w:spacing w:val="2"/>
          <w:sz w:val="24"/>
          <w:szCs w:val="24"/>
        </w:rPr>
        <w:t>ы</w:t>
      </w:r>
    </w:p>
    <w:p w:rsidR="007F7148" w:rsidRPr="008916AC" w:rsidRDefault="008805F7" w:rsidP="003C085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16AC">
        <w:rPr>
          <w:rFonts w:ascii="Times New Roman" w:eastAsia="Calibri" w:hAnsi="Times New Roman" w:cs="Times New Roman"/>
          <w:bCs/>
          <w:sz w:val="24"/>
          <w:szCs w:val="24"/>
        </w:rPr>
        <w:t>Рабочая программа ориентирована на достижение следующих целей</w:t>
      </w:r>
      <w:r w:rsidR="00BF4C58" w:rsidRPr="008916AC">
        <w:rPr>
          <w:rFonts w:ascii="Times New Roman" w:eastAsia="Calibri" w:hAnsi="Times New Roman" w:cs="Times New Roman"/>
          <w:bCs/>
          <w:sz w:val="24"/>
          <w:szCs w:val="24"/>
        </w:rPr>
        <w:t xml:space="preserve"> и задач </w:t>
      </w:r>
      <w:r w:rsidRPr="008916AC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:rsidR="007F7148" w:rsidRPr="008916AC" w:rsidRDefault="007F7148" w:rsidP="007F71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16AC">
        <w:rPr>
          <w:rFonts w:ascii="Times New Roman" w:hAnsi="Times New Roman" w:cs="Times New Roman"/>
          <w:sz w:val="24"/>
          <w:szCs w:val="24"/>
        </w:rPr>
        <w:t>- Подбирать условия проведения качественного анализа в соответствии с чувствительностью и специфичностью аналитических реакций;</w:t>
      </w:r>
    </w:p>
    <w:p w:rsidR="007F7148" w:rsidRPr="008916AC" w:rsidRDefault="007F7148" w:rsidP="007F71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16AC">
        <w:rPr>
          <w:rFonts w:ascii="Times New Roman" w:hAnsi="Times New Roman" w:cs="Times New Roman"/>
          <w:sz w:val="24"/>
          <w:szCs w:val="24"/>
        </w:rPr>
        <w:t>- Подбирать условия, необходимые для изменения скорости аналитической реакции и равновесия обратимых реакций;</w:t>
      </w:r>
    </w:p>
    <w:p w:rsidR="007F7148" w:rsidRPr="008916AC" w:rsidRDefault="007F7148" w:rsidP="007F71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16AC">
        <w:rPr>
          <w:rFonts w:ascii="Times New Roman" w:hAnsi="Times New Roman" w:cs="Times New Roman"/>
          <w:sz w:val="24"/>
          <w:szCs w:val="24"/>
        </w:rPr>
        <w:t>- Рассчитывать концентрацию ионов в растворах слабых и сильных электролитов;</w:t>
      </w:r>
    </w:p>
    <w:p w:rsidR="007F7148" w:rsidRPr="008916AC" w:rsidRDefault="007F7148" w:rsidP="007F71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16AC">
        <w:rPr>
          <w:rFonts w:ascii="Times New Roman" w:hAnsi="Times New Roman" w:cs="Times New Roman"/>
          <w:sz w:val="24"/>
          <w:szCs w:val="24"/>
        </w:rPr>
        <w:t>- Определять степень насыщения растворов;</w:t>
      </w:r>
    </w:p>
    <w:p w:rsidR="007F7148" w:rsidRPr="008916AC" w:rsidRDefault="007F7148" w:rsidP="007F71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16AC">
        <w:rPr>
          <w:rFonts w:ascii="Times New Roman" w:hAnsi="Times New Roman" w:cs="Times New Roman"/>
          <w:sz w:val="24"/>
          <w:szCs w:val="24"/>
        </w:rPr>
        <w:t>- Проводить расчет рН растворов сильных и слабых электролитов;</w:t>
      </w:r>
    </w:p>
    <w:p w:rsidR="007F7148" w:rsidRPr="008916AC" w:rsidRDefault="007F7148" w:rsidP="007F71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16AC">
        <w:rPr>
          <w:rFonts w:ascii="Times New Roman" w:hAnsi="Times New Roman" w:cs="Times New Roman"/>
          <w:sz w:val="24"/>
          <w:szCs w:val="24"/>
        </w:rPr>
        <w:t>- Проводить расчеты с целью приготовления буферных растворов;</w:t>
      </w:r>
    </w:p>
    <w:p w:rsidR="007F7148" w:rsidRPr="008916AC" w:rsidRDefault="007F7148" w:rsidP="00DB2C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16AC">
        <w:rPr>
          <w:rFonts w:ascii="Times New Roman" w:hAnsi="Times New Roman" w:cs="Times New Roman"/>
          <w:sz w:val="24"/>
          <w:szCs w:val="24"/>
        </w:rPr>
        <w:t>- Рассчитывать концентрацию комплексных ионов в растворе комплексной соли;</w:t>
      </w:r>
    </w:p>
    <w:p w:rsidR="007F7148" w:rsidRPr="008916AC" w:rsidRDefault="007F7148" w:rsidP="007F71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16AC">
        <w:rPr>
          <w:rFonts w:ascii="Times New Roman" w:hAnsi="Times New Roman" w:cs="Times New Roman"/>
          <w:sz w:val="24"/>
          <w:szCs w:val="24"/>
        </w:rPr>
        <w:t>- Выбирать оптимальный метод анализа;</w:t>
      </w:r>
    </w:p>
    <w:p w:rsidR="007F7148" w:rsidRPr="008916AC" w:rsidRDefault="007F7148" w:rsidP="007F71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16AC">
        <w:rPr>
          <w:rFonts w:ascii="Times New Roman" w:hAnsi="Times New Roman" w:cs="Times New Roman"/>
          <w:sz w:val="24"/>
          <w:szCs w:val="24"/>
        </w:rPr>
        <w:t>- Проводить расчеты, необходимые для выполнения гравиметрического анализа;</w:t>
      </w:r>
    </w:p>
    <w:p w:rsidR="007F7148" w:rsidRPr="008916AC" w:rsidRDefault="007F7148" w:rsidP="007F71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16AC">
        <w:rPr>
          <w:rFonts w:ascii="Times New Roman" w:hAnsi="Times New Roman" w:cs="Times New Roman"/>
          <w:sz w:val="24"/>
          <w:szCs w:val="24"/>
        </w:rPr>
        <w:t>- Проводить гравиметрический анализ органических и неорганических веществ;</w:t>
      </w:r>
    </w:p>
    <w:p w:rsidR="007F7148" w:rsidRPr="008916AC" w:rsidRDefault="007F7148" w:rsidP="007F71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16AC">
        <w:rPr>
          <w:rFonts w:ascii="Times New Roman" w:hAnsi="Times New Roman" w:cs="Times New Roman"/>
          <w:sz w:val="24"/>
          <w:szCs w:val="24"/>
        </w:rPr>
        <w:t>- Проводить метрологическую обработку данных;</w:t>
      </w:r>
    </w:p>
    <w:p w:rsidR="007F7148" w:rsidRPr="008916AC" w:rsidRDefault="007F7148" w:rsidP="007F71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16AC">
        <w:rPr>
          <w:rFonts w:ascii="Times New Roman" w:hAnsi="Times New Roman" w:cs="Times New Roman"/>
          <w:sz w:val="24"/>
          <w:szCs w:val="24"/>
        </w:rPr>
        <w:t>- Выбирать оптимальный метод титриметрического анализа;</w:t>
      </w:r>
    </w:p>
    <w:p w:rsidR="007F7148" w:rsidRPr="008916AC" w:rsidRDefault="007F7148" w:rsidP="007F71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16AC">
        <w:rPr>
          <w:rFonts w:ascii="Times New Roman" w:hAnsi="Times New Roman" w:cs="Times New Roman"/>
          <w:sz w:val="24"/>
          <w:szCs w:val="24"/>
        </w:rPr>
        <w:t>- Проводи</w:t>
      </w:r>
      <w:r w:rsidR="002A5640" w:rsidRPr="008916AC">
        <w:rPr>
          <w:rFonts w:ascii="Times New Roman" w:hAnsi="Times New Roman" w:cs="Times New Roman"/>
          <w:sz w:val="24"/>
          <w:szCs w:val="24"/>
        </w:rPr>
        <w:t>ть расчет концентрации раствора.</w:t>
      </w:r>
    </w:p>
    <w:p w:rsidR="002A5640" w:rsidRPr="008916AC" w:rsidRDefault="002A5640" w:rsidP="007F71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F7148" w:rsidRPr="008916AC" w:rsidRDefault="007F7148" w:rsidP="002A56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764AB" w:rsidRPr="00D81D4E" w:rsidRDefault="00C764AB" w:rsidP="00C764A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D81D4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2. РЕЗУЛЬТАТЫ ОСВОЕНИЯ УЧЕБНОЙ ДИСЦИПЛИНЫ</w:t>
      </w:r>
    </w:p>
    <w:p w:rsidR="00C764AB" w:rsidRPr="00D81D4E" w:rsidRDefault="00C764AB" w:rsidP="00C764AB">
      <w:pPr>
        <w:shd w:val="clear" w:color="auto" w:fill="FFFFFF" w:themeFill="background1"/>
        <w:suppressAutoHyphens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D81D4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2.1.</w:t>
      </w:r>
      <w:r w:rsidRPr="00D81D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81D4E">
        <w:rPr>
          <w:rFonts w:ascii="Times New Roman" w:hAnsi="Times New Roman"/>
          <w:b/>
          <w:sz w:val="24"/>
          <w:szCs w:val="24"/>
        </w:rPr>
        <w:t>В результате освоения учебной дисциплины обучающийся должен овладеть ОК, ПК, ЛР</w:t>
      </w:r>
      <w:r w:rsidRPr="00D81D4E">
        <w:rPr>
          <w:rFonts w:ascii="Times New Roman" w:hAnsi="Times New Roman"/>
          <w:sz w:val="24"/>
          <w:szCs w:val="24"/>
        </w:rPr>
        <w:t xml:space="preserve"> </w:t>
      </w:r>
      <w:r w:rsidRPr="00D81D4E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</w:p>
    <w:p w:rsidR="007F7148" w:rsidRPr="007F7148" w:rsidRDefault="007F7148" w:rsidP="007F714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40"/>
        <w:gridCol w:w="8031"/>
      </w:tblGrid>
      <w:tr w:rsidR="007F7148" w:rsidRPr="007F7148" w:rsidTr="00352458">
        <w:tc>
          <w:tcPr>
            <w:tcW w:w="1540" w:type="dxa"/>
            <w:vAlign w:val="center"/>
          </w:tcPr>
          <w:p w:rsidR="007F7148" w:rsidRPr="007F7148" w:rsidRDefault="007F7148" w:rsidP="007F7148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Коды результатов</w:t>
            </w:r>
          </w:p>
        </w:tc>
        <w:tc>
          <w:tcPr>
            <w:tcW w:w="8031" w:type="dxa"/>
            <w:vAlign w:val="center"/>
          </w:tcPr>
          <w:p w:rsidR="007F7148" w:rsidRPr="007F7148" w:rsidRDefault="007F7148" w:rsidP="007F7148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 освоения дисциплины включают</w:t>
            </w:r>
          </w:p>
        </w:tc>
      </w:tr>
      <w:tr w:rsidR="007F7148" w:rsidRPr="007F7148" w:rsidTr="00352458">
        <w:tc>
          <w:tcPr>
            <w:tcW w:w="9571" w:type="dxa"/>
            <w:gridSpan w:val="2"/>
            <w:vAlign w:val="center"/>
          </w:tcPr>
          <w:p w:rsidR="007F7148" w:rsidRPr="007F7148" w:rsidRDefault="007F7148" w:rsidP="007F7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результаты</w:t>
            </w:r>
          </w:p>
        </w:tc>
      </w:tr>
      <w:tr w:rsidR="007F7148" w:rsidRPr="007F7148" w:rsidTr="00352458">
        <w:tc>
          <w:tcPr>
            <w:tcW w:w="1540" w:type="dxa"/>
            <w:vAlign w:val="center"/>
          </w:tcPr>
          <w:p w:rsidR="007F7148" w:rsidRPr="007F7148" w:rsidRDefault="007F7148" w:rsidP="007F7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t>ЛР 1</w:t>
            </w:r>
          </w:p>
        </w:tc>
        <w:tc>
          <w:tcPr>
            <w:tcW w:w="8031" w:type="dxa"/>
            <w:vAlign w:val="center"/>
          </w:tcPr>
          <w:p w:rsidR="007F7148" w:rsidRPr="007F7148" w:rsidRDefault="007F7148" w:rsidP="007F7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t>Осознающий себя гражданином и защитником великой страны</w:t>
            </w:r>
          </w:p>
        </w:tc>
      </w:tr>
      <w:tr w:rsidR="007F7148" w:rsidRPr="007F7148" w:rsidTr="00352458">
        <w:tc>
          <w:tcPr>
            <w:tcW w:w="1540" w:type="dxa"/>
            <w:vAlign w:val="center"/>
          </w:tcPr>
          <w:p w:rsidR="007F7148" w:rsidRPr="007F7148" w:rsidRDefault="007F7148" w:rsidP="007F7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t>ЛР 2</w:t>
            </w:r>
          </w:p>
        </w:tc>
        <w:tc>
          <w:tcPr>
            <w:tcW w:w="8031" w:type="dxa"/>
            <w:vAlign w:val="center"/>
          </w:tcPr>
          <w:p w:rsidR="007F7148" w:rsidRPr="007F7148" w:rsidRDefault="007F7148" w:rsidP="007F7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7F7148" w:rsidRPr="007F7148" w:rsidTr="00352458">
        <w:tc>
          <w:tcPr>
            <w:tcW w:w="1540" w:type="dxa"/>
            <w:vAlign w:val="center"/>
          </w:tcPr>
          <w:p w:rsidR="007F7148" w:rsidRPr="007F7148" w:rsidRDefault="007F7148" w:rsidP="007F7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t>ЛР 3</w:t>
            </w:r>
          </w:p>
        </w:tc>
        <w:tc>
          <w:tcPr>
            <w:tcW w:w="8031" w:type="dxa"/>
            <w:vAlign w:val="center"/>
          </w:tcPr>
          <w:p w:rsidR="007F7148" w:rsidRPr="007F7148" w:rsidRDefault="007F7148" w:rsidP="007F7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</w:tr>
      <w:tr w:rsidR="007F7148" w:rsidRPr="007F7148" w:rsidTr="00352458">
        <w:tc>
          <w:tcPr>
            <w:tcW w:w="1540" w:type="dxa"/>
            <w:vAlign w:val="center"/>
          </w:tcPr>
          <w:p w:rsidR="007F7148" w:rsidRPr="007F7148" w:rsidRDefault="007F7148" w:rsidP="007F7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ЛР 4</w:t>
            </w:r>
          </w:p>
        </w:tc>
        <w:tc>
          <w:tcPr>
            <w:tcW w:w="8031" w:type="dxa"/>
            <w:vAlign w:val="center"/>
          </w:tcPr>
          <w:p w:rsidR="007F7148" w:rsidRPr="007F7148" w:rsidRDefault="007F7148" w:rsidP="007F7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t>Принимающий семейные ценности своего народа,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</w:tr>
      <w:tr w:rsidR="007F7148" w:rsidRPr="007F7148" w:rsidTr="00352458">
        <w:tc>
          <w:tcPr>
            <w:tcW w:w="1540" w:type="dxa"/>
            <w:vAlign w:val="center"/>
          </w:tcPr>
          <w:p w:rsidR="007F7148" w:rsidRPr="007F7148" w:rsidRDefault="007F7148" w:rsidP="007F7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t>ЛР 5</w:t>
            </w:r>
          </w:p>
        </w:tc>
        <w:tc>
          <w:tcPr>
            <w:tcW w:w="8031" w:type="dxa"/>
            <w:vAlign w:val="center"/>
          </w:tcPr>
          <w:p w:rsidR="007F7148" w:rsidRPr="007F7148" w:rsidRDefault="007F7148" w:rsidP="007F7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t>Занимающий активную гражданскую позицию избирателя, волонтера, общественного деятеля</w:t>
            </w:r>
          </w:p>
        </w:tc>
      </w:tr>
      <w:tr w:rsidR="007F7148" w:rsidRPr="007F7148" w:rsidTr="00352458">
        <w:tc>
          <w:tcPr>
            <w:tcW w:w="1540" w:type="dxa"/>
            <w:vAlign w:val="center"/>
          </w:tcPr>
          <w:p w:rsidR="007F7148" w:rsidRPr="007F7148" w:rsidRDefault="007F7148" w:rsidP="007F7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t>ЛР 6</w:t>
            </w:r>
          </w:p>
        </w:tc>
        <w:tc>
          <w:tcPr>
            <w:tcW w:w="8031" w:type="dxa"/>
            <w:vAlign w:val="center"/>
          </w:tcPr>
          <w:p w:rsidR="007F7148" w:rsidRPr="007F7148" w:rsidRDefault="007F7148" w:rsidP="007F7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7F7148" w:rsidRPr="007F7148" w:rsidTr="00352458">
        <w:tc>
          <w:tcPr>
            <w:tcW w:w="1540" w:type="dxa"/>
            <w:vAlign w:val="center"/>
          </w:tcPr>
          <w:p w:rsidR="007F7148" w:rsidRPr="007F7148" w:rsidRDefault="007F7148" w:rsidP="007F7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t>ЛР 7</w:t>
            </w:r>
          </w:p>
        </w:tc>
        <w:tc>
          <w:tcPr>
            <w:tcW w:w="8031" w:type="dxa"/>
            <w:vAlign w:val="center"/>
          </w:tcPr>
          <w:p w:rsidR="007F7148" w:rsidRPr="007F7148" w:rsidRDefault="007F7148" w:rsidP="007F7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 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целей, демонстрирующий профессиональную жизнестойкость</w:t>
            </w:r>
          </w:p>
        </w:tc>
      </w:tr>
      <w:tr w:rsidR="007F7148" w:rsidRPr="007F7148" w:rsidTr="00352458">
        <w:tc>
          <w:tcPr>
            <w:tcW w:w="1540" w:type="dxa"/>
            <w:vAlign w:val="center"/>
          </w:tcPr>
          <w:p w:rsidR="007F7148" w:rsidRPr="007F7148" w:rsidRDefault="007F7148" w:rsidP="007F7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t>ЛР 8</w:t>
            </w:r>
          </w:p>
        </w:tc>
        <w:tc>
          <w:tcPr>
            <w:tcW w:w="8031" w:type="dxa"/>
            <w:vAlign w:val="center"/>
          </w:tcPr>
          <w:p w:rsidR="007F7148" w:rsidRPr="007F7148" w:rsidRDefault="007F7148" w:rsidP="007F7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t>Признающий ценность непрерывного образования, ориентирующийся в изменяющемся рынке труда, избегающий безработицы, управляющий собственным профессиональным развитием, рефлексивно оценивающий собственный жизненный опыт, критерии личной успешности</w:t>
            </w:r>
          </w:p>
        </w:tc>
      </w:tr>
      <w:tr w:rsidR="007F7148" w:rsidRPr="007F7148" w:rsidTr="00352458">
        <w:tc>
          <w:tcPr>
            <w:tcW w:w="1540" w:type="dxa"/>
            <w:vAlign w:val="center"/>
          </w:tcPr>
          <w:p w:rsidR="007F7148" w:rsidRPr="007F7148" w:rsidRDefault="007F7148" w:rsidP="007F7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t>ЛР 9</w:t>
            </w:r>
          </w:p>
        </w:tc>
        <w:tc>
          <w:tcPr>
            <w:tcW w:w="8031" w:type="dxa"/>
            <w:vAlign w:val="center"/>
          </w:tcPr>
          <w:p w:rsidR="007F7148" w:rsidRPr="007F7148" w:rsidRDefault="007F7148" w:rsidP="007F7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t>Уважающий этнокультурные, религиозны е права человека, в том числе с особенностями развития, ценящий собственную и чужую уникальность в различных ситуациях, во всех формах и видах деятельности</w:t>
            </w:r>
          </w:p>
        </w:tc>
      </w:tr>
      <w:tr w:rsidR="007F7148" w:rsidRPr="007F7148" w:rsidTr="00352458">
        <w:tc>
          <w:tcPr>
            <w:tcW w:w="1540" w:type="dxa"/>
            <w:vAlign w:val="center"/>
          </w:tcPr>
          <w:p w:rsidR="007F7148" w:rsidRPr="007F7148" w:rsidRDefault="007F7148" w:rsidP="007F7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t>ЛР 10</w:t>
            </w:r>
          </w:p>
        </w:tc>
        <w:tc>
          <w:tcPr>
            <w:tcW w:w="8031" w:type="dxa"/>
            <w:vAlign w:val="center"/>
          </w:tcPr>
          <w:p w:rsidR="007F7148" w:rsidRPr="007F7148" w:rsidRDefault="007F7148" w:rsidP="007F7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t>Принимающий активное участие в социально значимы х мероприятиях, соблюдающий нормы правопорядка, следующий идеалам гражданского общества, обеспечения безопасности, прав и свобод граждан России, готовый оказать поддержку нуждающимся</w:t>
            </w:r>
          </w:p>
        </w:tc>
      </w:tr>
      <w:tr w:rsidR="007F7148" w:rsidRPr="007F7148" w:rsidTr="00352458">
        <w:tc>
          <w:tcPr>
            <w:tcW w:w="1540" w:type="dxa"/>
            <w:vAlign w:val="center"/>
          </w:tcPr>
          <w:p w:rsidR="007F7148" w:rsidRPr="007F7148" w:rsidRDefault="007F7148" w:rsidP="007F7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t>ЛР 11</w:t>
            </w:r>
          </w:p>
        </w:tc>
        <w:tc>
          <w:tcPr>
            <w:tcW w:w="8031" w:type="dxa"/>
            <w:vAlign w:val="center"/>
          </w:tcPr>
          <w:p w:rsidR="007F7148" w:rsidRPr="007F7148" w:rsidRDefault="007F7148" w:rsidP="007F7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t>Лояльный к установкам и проявлениям представителей субкультур, отличающий их от групп с деструктивным и девиантным поведением</w:t>
            </w:r>
          </w:p>
        </w:tc>
      </w:tr>
      <w:tr w:rsidR="007F7148" w:rsidRPr="007F7148" w:rsidTr="00352458">
        <w:tc>
          <w:tcPr>
            <w:tcW w:w="1540" w:type="dxa"/>
            <w:vAlign w:val="center"/>
          </w:tcPr>
          <w:p w:rsidR="007F7148" w:rsidRPr="007F7148" w:rsidRDefault="007F7148" w:rsidP="007F7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t>ЛР 12</w:t>
            </w:r>
          </w:p>
        </w:tc>
        <w:tc>
          <w:tcPr>
            <w:tcW w:w="8031" w:type="dxa"/>
            <w:vAlign w:val="center"/>
          </w:tcPr>
          <w:p w:rsidR="007F7148" w:rsidRPr="007F7148" w:rsidRDefault="007F7148" w:rsidP="007F7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t>Демонстрирующий неприятие и предупреждающий социально опасное поведение окружающих</w:t>
            </w:r>
          </w:p>
        </w:tc>
      </w:tr>
      <w:tr w:rsidR="007F7148" w:rsidRPr="007F7148" w:rsidTr="00352458">
        <w:tc>
          <w:tcPr>
            <w:tcW w:w="1540" w:type="dxa"/>
            <w:vAlign w:val="center"/>
          </w:tcPr>
          <w:p w:rsidR="007F7148" w:rsidRPr="007F7148" w:rsidRDefault="007F7148" w:rsidP="007F7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</w:p>
        </w:tc>
        <w:tc>
          <w:tcPr>
            <w:tcW w:w="8031" w:type="dxa"/>
            <w:vAlign w:val="center"/>
          </w:tcPr>
          <w:p w:rsidR="007F7148" w:rsidRPr="007F7148" w:rsidRDefault="007F7148" w:rsidP="007F7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t>Способны й в цифровой среде использовать различны е цифровые средства, позволяющие во взаимодействии с другим и людьми достигать поставленных целей,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7F7148" w:rsidRPr="007F7148" w:rsidTr="00352458">
        <w:tc>
          <w:tcPr>
            <w:tcW w:w="1540" w:type="dxa"/>
            <w:vAlign w:val="center"/>
          </w:tcPr>
          <w:p w:rsidR="007F7148" w:rsidRPr="007F7148" w:rsidRDefault="007F7148" w:rsidP="007F7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t>ЛР 14</w:t>
            </w:r>
          </w:p>
        </w:tc>
        <w:tc>
          <w:tcPr>
            <w:tcW w:w="8031" w:type="dxa"/>
            <w:vAlign w:val="center"/>
          </w:tcPr>
          <w:p w:rsidR="007F7148" w:rsidRPr="007F7148" w:rsidRDefault="007F7148" w:rsidP="007F7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средств, содействующий поддержанию престижа своей профессии и образовательной организации</w:t>
            </w:r>
          </w:p>
        </w:tc>
      </w:tr>
      <w:tr w:rsidR="007F7148" w:rsidRPr="007F7148" w:rsidTr="00352458">
        <w:tc>
          <w:tcPr>
            <w:tcW w:w="1540" w:type="dxa"/>
            <w:vAlign w:val="center"/>
          </w:tcPr>
          <w:p w:rsidR="007F7148" w:rsidRPr="007F7148" w:rsidRDefault="007F7148" w:rsidP="007F7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t>ЛР 15</w:t>
            </w:r>
          </w:p>
        </w:tc>
        <w:tc>
          <w:tcPr>
            <w:tcW w:w="8031" w:type="dxa"/>
            <w:vAlign w:val="center"/>
          </w:tcPr>
          <w:p w:rsidR="007F7148" w:rsidRPr="007F7148" w:rsidRDefault="007F7148" w:rsidP="007F7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t>Способный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алгоритмов, позиционирующий себя в сети как результативный и привлекательный участник трудовых отношений</w:t>
            </w:r>
          </w:p>
        </w:tc>
      </w:tr>
      <w:tr w:rsidR="007F7148" w:rsidRPr="007F7148" w:rsidTr="00352458">
        <w:tc>
          <w:tcPr>
            <w:tcW w:w="1540" w:type="dxa"/>
            <w:vAlign w:val="center"/>
          </w:tcPr>
          <w:p w:rsidR="007F7148" w:rsidRPr="007F7148" w:rsidRDefault="007F7148" w:rsidP="007F7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t>ЛР 16</w:t>
            </w:r>
          </w:p>
        </w:tc>
        <w:tc>
          <w:tcPr>
            <w:tcW w:w="8031" w:type="dxa"/>
            <w:vAlign w:val="center"/>
          </w:tcPr>
          <w:p w:rsidR="007F7148" w:rsidRPr="007F7148" w:rsidRDefault="007F7148" w:rsidP="007F7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t>Способный искать нужные источники информации и данные, воспринимать, анализировать, запоминать и передавать информацию с использованием цифровых средств, предупреждающий собственное и чужое деструктивное поведение в сетевом пространстве</w:t>
            </w:r>
          </w:p>
        </w:tc>
      </w:tr>
      <w:tr w:rsidR="007F7148" w:rsidRPr="007F7148" w:rsidTr="00352458">
        <w:tc>
          <w:tcPr>
            <w:tcW w:w="1540" w:type="dxa"/>
            <w:vAlign w:val="center"/>
          </w:tcPr>
          <w:p w:rsidR="007F7148" w:rsidRPr="007F7148" w:rsidRDefault="007F7148" w:rsidP="007F7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t>ЛР 17</w:t>
            </w:r>
          </w:p>
        </w:tc>
        <w:tc>
          <w:tcPr>
            <w:tcW w:w="8031" w:type="dxa"/>
            <w:vAlign w:val="center"/>
          </w:tcPr>
          <w:p w:rsidR="007F7148" w:rsidRPr="007F7148" w:rsidRDefault="007F7148" w:rsidP="007F7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t>Гибко реагирующий на появление новых форм трудовой деятельности, готовы й к их освоению</w:t>
            </w:r>
          </w:p>
        </w:tc>
      </w:tr>
      <w:tr w:rsidR="007F7148" w:rsidRPr="007F7148" w:rsidTr="00352458">
        <w:tc>
          <w:tcPr>
            <w:tcW w:w="1540" w:type="dxa"/>
            <w:vAlign w:val="center"/>
          </w:tcPr>
          <w:p w:rsidR="007F7148" w:rsidRPr="007F7148" w:rsidRDefault="007F7148" w:rsidP="007F7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t>ЛР 18</w:t>
            </w:r>
          </w:p>
        </w:tc>
        <w:tc>
          <w:tcPr>
            <w:tcW w:w="8031" w:type="dxa"/>
            <w:vAlign w:val="center"/>
          </w:tcPr>
          <w:p w:rsidR="007F7148" w:rsidRPr="007F7148" w:rsidRDefault="007F7148" w:rsidP="007F7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t>Осознающий значимость системного познания мира, критического осмысления накопленного опыта</w:t>
            </w:r>
          </w:p>
        </w:tc>
      </w:tr>
      <w:tr w:rsidR="007F7148" w:rsidRPr="007F7148" w:rsidTr="00352458">
        <w:tc>
          <w:tcPr>
            <w:tcW w:w="1540" w:type="dxa"/>
            <w:vAlign w:val="center"/>
          </w:tcPr>
          <w:p w:rsidR="007F7148" w:rsidRPr="007F7148" w:rsidRDefault="007F7148" w:rsidP="007F7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t>ЛР 19</w:t>
            </w:r>
          </w:p>
        </w:tc>
        <w:tc>
          <w:tcPr>
            <w:tcW w:w="8031" w:type="dxa"/>
            <w:vAlign w:val="center"/>
          </w:tcPr>
          <w:p w:rsidR="007F7148" w:rsidRPr="007F7148" w:rsidRDefault="007F7148" w:rsidP="007F7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t>Развивающий творческие способности, способны й креативно мыслить</w:t>
            </w:r>
          </w:p>
        </w:tc>
      </w:tr>
      <w:tr w:rsidR="007F7148" w:rsidRPr="007F7148" w:rsidTr="00352458">
        <w:tc>
          <w:tcPr>
            <w:tcW w:w="1540" w:type="dxa"/>
            <w:vAlign w:val="center"/>
          </w:tcPr>
          <w:p w:rsidR="007F7148" w:rsidRPr="007F7148" w:rsidRDefault="007F7148" w:rsidP="007F7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ЛР 20</w:t>
            </w:r>
          </w:p>
        </w:tc>
        <w:tc>
          <w:tcPr>
            <w:tcW w:w="8031" w:type="dxa"/>
            <w:vAlign w:val="center"/>
          </w:tcPr>
          <w:p w:rsidR="007F7148" w:rsidRPr="007F7148" w:rsidRDefault="007F7148" w:rsidP="007F7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t>Способный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  <w:tr w:rsidR="007F7148" w:rsidRPr="007F7148" w:rsidTr="00352458">
        <w:tc>
          <w:tcPr>
            <w:tcW w:w="1540" w:type="dxa"/>
            <w:vAlign w:val="center"/>
          </w:tcPr>
          <w:p w:rsidR="007F7148" w:rsidRPr="007F7148" w:rsidRDefault="007F7148" w:rsidP="007F7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t>ЛР 21</w:t>
            </w:r>
          </w:p>
        </w:tc>
        <w:tc>
          <w:tcPr>
            <w:tcW w:w="8031" w:type="dxa"/>
            <w:vAlign w:val="center"/>
          </w:tcPr>
          <w:p w:rsidR="007F7148" w:rsidRPr="007F7148" w:rsidRDefault="007F7148" w:rsidP="007F7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t>Готовый к профессиональной конкуренции и конструктивной реакции на критику</w:t>
            </w:r>
          </w:p>
        </w:tc>
      </w:tr>
      <w:tr w:rsidR="007F7148" w:rsidRPr="007F7148" w:rsidTr="00352458">
        <w:tc>
          <w:tcPr>
            <w:tcW w:w="1540" w:type="dxa"/>
            <w:vAlign w:val="center"/>
          </w:tcPr>
          <w:p w:rsidR="007F7148" w:rsidRPr="007F7148" w:rsidRDefault="007F7148" w:rsidP="007F7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t>ЛР 22</w:t>
            </w:r>
          </w:p>
        </w:tc>
        <w:tc>
          <w:tcPr>
            <w:tcW w:w="8031" w:type="dxa"/>
            <w:vAlign w:val="center"/>
          </w:tcPr>
          <w:p w:rsidR="007F7148" w:rsidRPr="007F7148" w:rsidRDefault="007F7148" w:rsidP="007F7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t>Демонстрирующий приверженность принципам честности, порядочности, открытости</w:t>
            </w:r>
          </w:p>
        </w:tc>
      </w:tr>
      <w:tr w:rsidR="007F7148" w:rsidRPr="007F7148" w:rsidTr="00352458">
        <w:tc>
          <w:tcPr>
            <w:tcW w:w="1540" w:type="dxa"/>
            <w:vAlign w:val="center"/>
          </w:tcPr>
          <w:p w:rsidR="007F7148" w:rsidRPr="007F7148" w:rsidRDefault="007F7148" w:rsidP="007F7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t>ЛР 23</w:t>
            </w:r>
          </w:p>
        </w:tc>
        <w:tc>
          <w:tcPr>
            <w:tcW w:w="8031" w:type="dxa"/>
            <w:vAlign w:val="center"/>
          </w:tcPr>
          <w:p w:rsidR="007F7148" w:rsidRPr="007F7148" w:rsidRDefault="007F7148" w:rsidP="007F7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t>Самостоятельный и ответственный в принятии решений во всех сферах своей деятельности, готовый к исполнению разнообразны х социальных ролей, востребованных бизнесом, обществом и государством</w:t>
            </w:r>
          </w:p>
        </w:tc>
      </w:tr>
      <w:tr w:rsidR="007F7148" w:rsidRPr="007F7148" w:rsidTr="00352458">
        <w:tc>
          <w:tcPr>
            <w:tcW w:w="1540" w:type="dxa"/>
            <w:vAlign w:val="center"/>
          </w:tcPr>
          <w:p w:rsidR="007F7148" w:rsidRPr="007F7148" w:rsidRDefault="007F7148" w:rsidP="007F7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t>ЛР 24</w:t>
            </w:r>
          </w:p>
        </w:tc>
        <w:tc>
          <w:tcPr>
            <w:tcW w:w="8031" w:type="dxa"/>
            <w:vAlign w:val="center"/>
          </w:tcPr>
          <w:p w:rsidR="007F7148" w:rsidRPr="007F7148" w:rsidRDefault="007F7148" w:rsidP="007F7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t>Проявляющий эмпатию, выражающий активную гражданскую позицию,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организаций, а также некоммерческих организаций, заинтересованных в развитии гражданского общества и оказывающих поддержку нуждающимся</w:t>
            </w:r>
          </w:p>
        </w:tc>
      </w:tr>
      <w:tr w:rsidR="007F7148" w:rsidRPr="007F7148" w:rsidTr="00352458">
        <w:tc>
          <w:tcPr>
            <w:tcW w:w="1540" w:type="dxa"/>
            <w:vAlign w:val="center"/>
          </w:tcPr>
          <w:p w:rsidR="007F7148" w:rsidRPr="007F7148" w:rsidRDefault="007F7148" w:rsidP="007F7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t>ЛР 25</w:t>
            </w:r>
          </w:p>
        </w:tc>
        <w:tc>
          <w:tcPr>
            <w:tcW w:w="8031" w:type="dxa"/>
            <w:vAlign w:val="center"/>
          </w:tcPr>
          <w:p w:rsidR="007F7148" w:rsidRPr="007F7148" w:rsidRDefault="007F7148" w:rsidP="007F7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t>Препятствующий действиям, направленны м на ущемление прав или унижение достоинства (в отношении себя или других людей)</w:t>
            </w:r>
          </w:p>
        </w:tc>
      </w:tr>
      <w:tr w:rsidR="007F7148" w:rsidRPr="007F7148" w:rsidTr="00352458">
        <w:tc>
          <w:tcPr>
            <w:tcW w:w="1540" w:type="dxa"/>
            <w:vAlign w:val="center"/>
          </w:tcPr>
          <w:p w:rsidR="007F7148" w:rsidRPr="007F7148" w:rsidRDefault="007F7148" w:rsidP="007F7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t>ЛР 26</w:t>
            </w:r>
          </w:p>
        </w:tc>
        <w:tc>
          <w:tcPr>
            <w:tcW w:w="8031" w:type="dxa"/>
            <w:vAlign w:val="center"/>
          </w:tcPr>
          <w:p w:rsidR="007F7148" w:rsidRPr="007F7148" w:rsidRDefault="007F7148" w:rsidP="007F7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</w:t>
            </w:r>
          </w:p>
        </w:tc>
      </w:tr>
      <w:tr w:rsidR="007F7148" w:rsidRPr="007F7148" w:rsidTr="00352458">
        <w:tc>
          <w:tcPr>
            <w:tcW w:w="1540" w:type="dxa"/>
            <w:vAlign w:val="center"/>
          </w:tcPr>
          <w:p w:rsidR="007F7148" w:rsidRPr="007F7148" w:rsidRDefault="007F7148" w:rsidP="007F7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t>ЛР 27</w:t>
            </w:r>
          </w:p>
        </w:tc>
        <w:tc>
          <w:tcPr>
            <w:tcW w:w="8031" w:type="dxa"/>
            <w:vAlign w:val="center"/>
          </w:tcPr>
          <w:p w:rsidR="007F7148" w:rsidRPr="007F7148" w:rsidRDefault="007F7148" w:rsidP="007F7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t>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</w:tr>
      <w:tr w:rsidR="007F7148" w:rsidRPr="007F7148" w:rsidTr="00352458">
        <w:tc>
          <w:tcPr>
            <w:tcW w:w="1540" w:type="dxa"/>
            <w:vAlign w:val="center"/>
          </w:tcPr>
          <w:p w:rsidR="007F7148" w:rsidRPr="007F7148" w:rsidRDefault="007F7148" w:rsidP="007F7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t>ЛР 28</w:t>
            </w:r>
          </w:p>
        </w:tc>
        <w:tc>
          <w:tcPr>
            <w:tcW w:w="8031" w:type="dxa"/>
            <w:vAlign w:val="center"/>
          </w:tcPr>
          <w:p w:rsidR="007F7148" w:rsidRPr="007F7148" w:rsidRDefault="007F7148" w:rsidP="007F7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t>Вступающий в конструктивное профессионально значимое взаимодействие с представителями разны х субкультур</w:t>
            </w:r>
          </w:p>
        </w:tc>
      </w:tr>
      <w:tr w:rsidR="007F7148" w:rsidRPr="007F7148" w:rsidTr="00352458">
        <w:tc>
          <w:tcPr>
            <w:tcW w:w="1540" w:type="dxa"/>
            <w:vAlign w:val="center"/>
          </w:tcPr>
          <w:p w:rsidR="007F7148" w:rsidRPr="007F7148" w:rsidRDefault="007F7148" w:rsidP="007F7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t>ЛР 29</w:t>
            </w:r>
          </w:p>
        </w:tc>
        <w:tc>
          <w:tcPr>
            <w:tcW w:w="8031" w:type="dxa"/>
            <w:vAlign w:val="center"/>
          </w:tcPr>
          <w:p w:rsidR="007F7148" w:rsidRPr="007F7148" w:rsidRDefault="007F7148" w:rsidP="007F7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</w:t>
            </w:r>
          </w:p>
        </w:tc>
      </w:tr>
      <w:tr w:rsidR="007F7148" w:rsidRPr="007F7148" w:rsidTr="00352458">
        <w:tc>
          <w:tcPr>
            <w:tcW w:w="1540" w:type="dxa"/>
            <w:vAlign w:val="center"/>
          </w:tcPr>
          <w:p w:rsidR="007F7148" w:rsidRPr="007F7148" w:rsidRDefault="007F7148" w:rsidP="007F7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t>ЛР 30</w:t>
            </w:r>
          </w:p>
        </w:tc>
        <w:tc>
          <w:tcPr>
            <w:tcW w:w="8031" w:type="dxa"/>
            <w:vAlign w:val="center"/>
          </w:tcPr>
          <w:p w:rsidR="007F7148" w:rsidRPr="007F7148" w:rsidRDefault="007F7148" w:rsidP="007F7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</w:tr>
      <w:tr w:rsidR="007F7148" w:rsidRPr="007F7148" w:rsidTr="00352458">
        <w:tc>
          <w:tcPr>
            <w:tcW w:w="1540" w:type="dxa"/>
            <w:vAlign w:val="center"/>
          </w:tcPr>
          <w:p w:rsidR="007F7148" w:rsidRPr="007F7148" w:rsidRDefault="007F7148" w:rsidP="007F7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t>ЛР 31</w:t>
            </w:r>
          </w:p>
        </w:tc>
        <w:tc>
          <w:tcPr>
            <w:tcW w:w="8031" w:type="dxa"/>
            <w:vAlign w:val="center"/>
          </w:tcPr>
          <w:p w:rsidR="007F7148" w:rsidRPr="007F7148" w:rsidRDefault="007F7148" w:rsidP="007F7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t>Гармонично, разносторонне развитый, активно выражающий отношение к преобразованию общественных пространств, промышленной и технологической эстетике предприятия, корпоративному дизайну, товарным знакам</w:t>
            </w:r>
          </w:p>
        </w:tc>
      </w:tr>
      <w:tr w:rsidR="007F7148" w:rsidRPr="007F7148" w:rsidTr="00352458">
        <w:tc>
          <w:tcPr>
            <w:tcW w:w="1540" w:type="dxa"/>
            <w:vAlign w:val="center"/>
          </w:tcPr>
          <w:p w:rsidR="007F7148" w:rsidRPr="007F7148" w:rsidRDefault="007F7148" w:rsidP="007F7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t>ЛР 32</w:t>
            </w:r>
          </w:p>
        </w:tc>
        <w:tc>
          <w:tcPr>
            <w:tcW w:w="8031" w:type="dxa"/>
            <w:vAlign w:val="center"/>
          </w:tcPr>
          <w:p w:rsidR="007F7148" w:rsidRPr="007F7148" w:rsidRDefault="007F7148" w:rsidP="007F7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t>Оценивающий возможные ограничители свободы своего профессионального выбора, предопределенны е психофизиологическими особенностями или состоянием здоровья, мотивированны й к сохранению здоровья в процессе профессиональной деятельности</w:t>
            </w:r>
          </w:p>
        </w:tc>
      </w:tr>
      <w:tr w:rsidR="007F7148" w:rsidRPr="007F7148" w:rsidTr="00352458">
        <w:tc>
          <w:tcPr>
            <w:tcW w:w="1540" w:type="dxa"/>
            <w:vAlign w:val="center"/>
          </w:tcPr>
          <w:p w:rsidR="007F7148" w:rsidRPr="007F7148" w:rsidRDefault="007F7148" w:rsidP="007F7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t>ЛР 33</w:t>
            </w:r>
          </w:p>
        </w:tc>
        <w:tc>
          <w:tcPr>
            <w:tcW w:w="8031" w:type="dxa"/>
            <w:vAlign w:val="center"/>
          </w:tcPr>
          <w:p w:rsidR="007F7148" w:rsidRPr="007F7148" w:rsidRDefault="007F7148" w:rsidP="007F7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t>Открытый к текущим и перспективны м изменениям в мире труда и профессий</w:t>
            </w:r>
          </w:p>
        </w:tc>
      </w:tr>
      <w:tr w:rsidR="007F7148" w:rsidRPr="007F7148" w:rsidTr="00352458">
        <w:tc>
          <w:tcPr>
            <w:tcW w:w="1540" w:type="dxa"/>
            <w:vAlign w:val="center"/>
          </w:tcPr>
          <w:p w:rsidR="007F7148" w:rsidRPr="007F7148" w:rsidRDefault="007F7148" w:rsidP="007F7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t>ЛР 34</w:t>
            </w:r>
          </w:p>
        </w:tc>
        <w:tc>
          <w:tcPr>
            <w:tcW w:w="8031" w:type="dxa"/>
            <w:vAlign w:val="center"/>
          </w:tcPr>
          <w:p w:rsidR="007F7148" w:rsidRPr="007F7148" w:rsidRDefault="007F7148" w:rsidP="007F7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t>Мотивированны й к освоению функционально близких видов профессиональной деятельности, имею щ их общие объекты (условия, цели) труда, либо иные схожие характеристики</w:t>
            </w:r>
          </w:p>
        </w:tc>
      </w:tr>
      <w:tr w:rsidR="007F7148" w:rsidRPr="007F7148" w:rsidTr="00352458">
        <w:tc>
          <w:tcPr>
            <w:tcW w:w="1540" w:type="dxa"/>
            <w:vAlign w:val="center"/>
          </w:tcPr>
          <w:p w:rsidR="007F7148" w:rsidRPr="007F7148" w:rsidRDefault="007F7148" w:rsidP="007F7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t>ЛР 35</w:t>
            </w:r>
          </w:p>
        </w:tc>
        <w:tc>
          <w:tcPr>
            <w:tcW w:w="8031" w:type="dxa"/>
            <w:vAlign w:val="center"/>
          </w:tcPr>
          <w:p w:rsidR="007F7148" w:rsidRPr="007F7148" w:rsidRDefault="007F7148" w:rsidP="007F7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t>Экономически активный, предприимчивый, готовый к самозанятости</w:t>
            </w:r>
          </w:p>
        </w:tc>
      </w:tr>
      <w:tr w:rsidR="007F7148" w:rsidRPr="007F7148" w:rsidTr="00352458">
        <w:tc>
          <w:tcPr>
            <w:tcW w:w="1540" w:type="dxa"/>
            <w:vAlign w:val="center"/>
          </w:tcPr>
          <w:p w:rsidR="007F7148" w:rsidRPr="007F7148" w:rsidRDefault="007F7148" w:rsidP="007F7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t>ЛР 36</w:t>
            </w:r>
          </w:p>
        </w:tc>
        <w:tc>
          <w:tcPr>
            <w:tcW w:w="8031" w:type="dxa"/>
            <w:vAlign w:val="center"/>
          </w:tcPr>
          <w:p w:rsidR="007F7148" w:rsidRPr="007F7148" w:rsidRDefault="007F7148" w:rsidP="007F7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t>Сохраняющий психологическую устойчивость в ситуативно сложных или стремительно меняющихся ситуациях</w:t>
            </w:r>
          </w:p>
        </w:tc>
      </w:tr>
      <w:tr w:rsidR="007F7148" w:rsidRPr="007F7148" w:rsidTr="00352458">
        <w:tc>
          <w:tcPr>
            <w:tcW w:w="9571" w:type="dxa"/>
            <w:gridSpan w:val="2"/>
            <w:vAlign w:val="center"/>
          </w:tcPr>
          <w:p w:rsidR="007F7148" w:rsidRPr="007F7148" w:rsidRDefault="007F7148" w:rsidP="007F7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D11366" w:rsidRPr="007F7148" w:rsidTr="00766432">
        <w:tc>
          <w:tcPr>
            <w:tcW w:w="1540" w:type="dxa"/>
            <w:vAlign w:val="center"/>
          </w:tcPr>
          <w:p w:rsidR="00D11366" w:rsidRPr="007F7148" w:rsidRDefault="00D11366" w:rsidP="00D11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</w:p>
        </w:tc>
        <w:tc>
          <w:tcPr>
            <w:tcW w:w="8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66" w:rsidRPr="002803E4" w:rsidRDefault="00D11366" w:rsidP="00D113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D11366" w:rsidRPr="007F7148" w:rsidTr="00766432">
        <w:tc>
          <w:tcPr>
            <w:tcW w:w="1540" w:type="dxa"/>
            <w:vAlign w:val="center"/>
          </w:tcPr>
          <w:p w:rsidR="00D11366" w:rsidRPr="007F7148" w:rsidRDefault="00D11366" w:rsidP="00D11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</w:tc>
        <w:tc>
          <w:tcPr>
            <w:tcW w:w="8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66" w:rsidRPr="002803E4" w:rsidRDefault="00D11366" w:rsidP="00D113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D11366" w:rsidRPr="007F7148" w:rsidTr="00766432">
        <w:tc>
          <w:tcPr>
            <w:tcW w:w="1540" w:type="dxa"/>
            <w:vAlign w:val="center"/>
          </w:tcPr>
          <w:p w:rsidR="00D11366" w:rsidRPr="007F7148" w:rsidRDefault="00D11366" w:rsidP="00D11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t>ОК 3</w:t>
            </w:r>
          </w:p>
        </w:tc>
        <w:tc>
          <w:tcPr>
            <w:tcW w:w="8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66" w:rsidRPr="002803E4" w:rsidRDefault="00D11366" w:rsidP="00D113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 xml:space="preserve">Планировать и реализовывать собственное профессиональное и личностное </w:t>
            </w:r>
            <w:r w:rsidRPr="002803E4">
              <w:rPr>
                <w:rFonts w:ascii="Times New Roman" w:hAnsi="Times New Roman"/>
                <w:sz w:val="24"/>
                <w:szCs w:val="24"/>
              </w:rPr>
              <w:lastRenderedPageBreak/>
              <w:t>развитие, предпринимательскую деятельность в профессиональной сфере, использовать</w:t>
            </w:r>
            <w:r w:rsidRPr="002803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03E4">
              <w:rPr>
                <w:rFonts w:ascii="Times New Roman" w:hAnsi="Times New Roman"/>
                <w:sz w:val="24"/>
                <w:szCs w:val="24"/>
              </w:rPr>
              <w:t>знания по финансовой грамотности в различных жизненных ситуациях;</w:t>
            </w:r>
          </w:p>
        </w:tc>
      </w:tr>
      <w:tr w:rsidR="00D11366" w:rsidRPr="007F7148" w:rsidTr="00766432">
        <w:tc>
          <w:tcPr>
            <w:tcW w:w="1540" w:type="dxa"/>
            <w:vAlign w:val="center"/>
          </w:tcPr>
          <w:p w:rsidR="00D11366" w:rsidRPr="007F7148" w:rsidRDefault="00D11366" w:rsidP="00D11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4</w:t>
            </w:r>
          </w:p>
        </w:tc>
        <w:tc>
          <w:tcPr>
            <w:tcW w:w="8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66" w:rsidRPr="002803E4" w:rsidRDefault="00D11366" w:rsidP="00D113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D11366" w:rsidRPr="007F7148" w:rsidTr="00766432">
        <w:tc>
          <w:tcPr>
            <w:tcW w:w="1540" w:type="dxa"/>
            <w:vAlign w:val="center"/>
          </w:tcPr>
          <w:p w:rsidR="00D11366" w:rsidRPr="007F7148" w:rsidRDefault="00D11366" w:rsidP="00D11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</w:tc>
        <w:tc>
          <w:tcPr>
            <w:tcW w:w="8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66" w:rsidRPr="002803E4" w:rsidRDefault="00D11366" w:rsidP="00D113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D11366" w:rsidRPr="007F7148" w:rsidTr="00766432">
        <w:tc>
          <w:tcPr>
            <w:tcW w:w="1540" w:type="dxa"/>
            <w:vAlign w:val="center"/>
          </w:tcPr>
          <w:p w:rsidR="00D11366" w:rsidRPr="007F7148" w:rsidRDefault="00D11366" w:rsidP="00D11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</w:tc>
        <w:tc>
          <w:tcPr>
            <w:tcW w:w="8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66" w:rsidRPr="002803E4" w:rsidRDefault="00D11366" w:rsidP="00D1136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D11366" w:rsidRPr="007F7148" w:rsidTr="00766432">
        <w:tc>
          <w:tcPr>
            <w:tcW w:w="1540" w:type="dxa"/>
            <w:vAlign w:val="center"/>
          </w:tcPr>
          <w:p w:rsidR="00D11366" w:rsidRPr="007F7148" w:rsidRDefault="00D11366" w:rsidP="00D11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</w:p>
        </w:tc>
        <w:tc>
          <w:tcPr>
            <w:tcW w:w="8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66" w:rsidRPr="002803E4" w:rsidRDefault="00D11366" w:rsidP="00D113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D11366" w:rsidRPr="007F7148" w:rsidTr="00766432">
        <w:tc>
          <w:tcPr>
            <w:tcW w:w="1540" w:type="dxa"/>
            <w:vAlign w:val="center"/>
          </w:tcPr>
          <w:p w:rsidR="00D11366" w:rsidRPr="007F7148" w:rsidRDefault="00D11366" w:rsidP="00D11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9071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8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66" w:rsidRPr="002803E4" w:rsidRDefault="00D11366" w:rsidP="00D1136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D11366" w:rsidRPr="007F7148" w:rsidTr="00766432">
        <w:tc>
          <w:tcPr>
            <w:tcW w:w="1540" w:type="dxa"/>
            <w:vAlign w:val="center"/>
          </w:tcPr>
          <w:p w:rsidR="00D11366" w:rsidRPr="007F7148" w:rsidRDefault="00D11366" w:rsidP="00D11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9</w:t>
            </w:r>
          </w:p>
        </w:tc>
        <w:tc>
          <w:tcPr>
            <w:tcW w:w="8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66" w:rsidRPr="002803E4" w:rsidRDefault="00D11366" w:rsidP="00D113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7F7148" w:rsidRPr="007F7148" w:rsidTr="00352458">
        <w:tc>
          <w:tcPr>
            <w:tcW w:w="9571" w:type="dxa"/>
            <w:gridSpan w:val="2"/>
            <w:vAlign w:val="center"/>
          </w:tcPr>
          <w:p w:rsidR="007F7148" w:rsidRPr="007F7148" w:rsidRDefault="007F7148" w:rsidP="007F7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7F7148" w:rsidRPr="007F7148" w:rsidTr="00352458">
        <w:tc>
          <w:tcPr>
            <w:tcW w:w="1540" w:type="dxa"/>
            <w:vAlign w:val="center"/>
          </w:tcPr>
          <w:p w:rsidR="007F7148" w:rsidRPr="007F7148" w:rsidRDefault="007F7148" w:rsidP="007F7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F71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31" w:type="dxa"/>
            <w:vAlign w:val="center"/>
          </w:tcPr>
          <w:p w:rsidR="007F7148" w:rsidRPr="007F7148" w:rsidRDefault="007F7148" w:rsidP="007F7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t>Оценивать соответствие методики задачам анализа по диапазону измеряемых значений и точности</w:t>
            </w:r>
          </w:p>
        </w:tc>
      </w:tr>
      <w:tr w:rsidR="007F7148" w:rsidRPr="007F7148" w:rsidTr="00352458">
        <w:tc>
          <w:tcPr>
            <w:tcW w:w="1540" w:type="dxa"/>
            <w:vAlign w:val="center"/>
          </w:tcPr>
          <w:p w:rsidR="007F7148" w:rsidRPr="007F7148" w:rsidRDefault="007F7148" w:rsidP="007F7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1.2.</w:t>
            </w:r>
          </w:p>
        </w:tc>
        <w:tc>
          <w:tcPr>
            <w:tcW w:w="8031" w:type="dxa"/>
            <w:vAlign w:val="center"/>
          </w:tcPr>
          <w:p w:rsidR="007F7148" w:rsidRPr="007F7148" w:rsidRDefault="007F7148" w:rsidP="007F7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t>Выбирать оптимальные методы анализа</w:t>
            </w:r>
          </w:p>
        </w:tc>
      </w:tr>
      <w:tr w:rsidR="007F7148" w:rsidRPr="007F7148" w:rsidTr="00352458">
        <w:tc>
          <w:tcPr>
            <w:tcW w:w="1540" w:type="dxa"/>
            <w:vAlign w:val="center"/>
          </w:tcPr>
          <w:p w:rsidR="007F7148" w:rsidRPr="007F7148" w:rsidRDefault="007F7148" w:rsidP="007F7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t>ПК 1.4.</w:t>
            </w:r>
          </w:p>
        </w:tc>
        <w:tc>
          <w:tcPr>
            <w:tcW w:w="8031" w:type="dxa"/>
            <w:vAlign w:val="center"/>
          </w:tcPr>
          <w:p w:rsidR="007F7148" w:rsidRPr="007F7148" w:rsidRDefault="007F7148" w:rsidP="007F7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t>Работать с химическими веществами и оборудованием с соблюдением отраслевых норм и экологической безопасности</w:t>
            </w:r>
          </w:p>
        </w:tc>
      </w:tr>
      <w:tr w:rsidR="007F7148" w:rsidRPr="007F7148" w:rsidTr="00352458">
        <w:tc>
          <w:tcPr>
            <w:tcW w:w="1540" w:type="dxa"/>
            <w:vAlign w:val="center"/>
          </w:tcPr>
          <w:p w:rsidR="007F7148" w:rsidRPr="007F7148" w:rsidRDefault="007F7148" w:rsidP="007F7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t>ПК 2.2.</w:t>
            </w:r>
          </w:p>
        </w:tc>
        <w:tc>
          <w:tcPr>
            <w:tcW w:w="8031" w:type="dxa"/>
            <w:vAlign w:val="center"/>
          </w:tcPr>
          <w:p w:rsidR="007F7148" w:rsidRPr="007F7148" w:rsidRDefault="007F7148" w:rsidP="007F7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148">
              <w:rPr>
                <w:rFonts w:ascii="Times New Roman" w:hAnsi="Times New Roman" w:cs="Times New Roman"/>
                <w:sz w:val="24"/>
                <w:szCs w:val="24"/>
              </w:rPr>
              <w:t>Проводить качественный и количественный анализ неорганических и органических веществ химическими и физико-химическими методами</w:t>
            </w:r>
          </w:p>
        </w:tc>
      </w:tr>
    </w:tbl>
    <w:p w:rsidR="00687B69" w:rsidRPr="00687B69" w:rsidRDefault="00687B69" w:rsidP="00687B69">
      <w:pPr>
        <w:pStyle w:val="af"/>
        <w:spacing w:after="0"/>
        <w:ind w:firstLine="709"/>
      </w:pPr>
    </w:p>
    <w:p w:rsidR="00687B69" w:rsidRPr="00D81D4E" w:rsidRDefault="00687B69" w:rsidP="00687B69">
      <w:pPr>
        <w:rPr>
          <w:rFonts w:ascii="Times New Roman" w:hAnsi="Times New Roman" w:cs="Times New Roman"/>
          <w:b/>
          <w:sz w:val="24"/>
          <w:szCs w:val="24"/>
        </w:rPr>
      </w:pPr>
      <w:r w:rsidRPr="00D81D4E">
        <w:rPr>
          <w:rFonts w:ascii="Times New Roman" w:hAnsi="Times New Roman" w:cs="Times New Roman"/>
          <w:b/>
          <w:sz w:val="24"/>
          <w:szCs w:val="24"/>
        </w:rPr>
        <w:t>2.2</w:t>
      </w:r>
      <w:r w:rsidRPr="00D81D4E">
        <w:rPr>
          <w:rFonts w:ascii="Times New Roman" w:hAnsi="Times New Roman" w:cs="Times New Roman"/>
          <w:sz w:val="24"/>
          <w:szCs w:val="24"/>
        </w:rPr>
        <w:t xml:space="preserve">. </w:t>
      </w:r>
      <w:r w:rsidRPr="00D81D4E">
        <w:rPr>
          <w:rFonts w:ascii="Times New Roman" w:hAnsi="Times New Roman" w:cs="Times New Roman"/>
          <w:b/>
          <w:sz w:val="24"/>
          <w:szCs w:val="24"/>
        </w:rPr>
        <w:t>В результате освоения учебной дисциплины обучающийся должен знать и уметь: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84"/>
        <w:gridCol w:w="4127"/>
        <w:gridCol w:w="3834"/>
      </w:tblGrid>
      <w:tr w:rsidR="00687B69" w:rsidRPr="00687B69" w:rsidTr="004953D3">
        <w:tc>
          <w:tcPr>
            <w:tcW w:w="1384" w:type="dxa"/>
            <w:vAlign w:val="center"/>
          </w:tcPr>
          <w:p w:rsidR="00687B69" w:rsidRPr="00687B69" w:rsidRDefault="00687B69" w:rsidP="00687B69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B69">
              <w:rPr>
                <w:rFonts w:ascii="Times New Roman" w:hAnsi="Times New Roman" w:cs="Times New Roman"/>
                <w:b/>
                <w:sz w:val="24"/>
                <w:szCs w:val="24"/>
              </w:rPr>
              <w:t>Код ОК, ПК, ЛР</w:t>
            </w:r>
          </w:p>
        </w:tc>
        <w:tc>
          <w:tcPr>
            <w:tcW w:w="4127" w:type="dxa"/>
            <w:vAlign w:val="center"/>
          </w:tcPr>
          <w:p w:rsidR="00687B69" w:rsidRPr="00687B69" w:rsidRDefault="00687B69" w:rsidP="00687B69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B69">
              <w:rPr>
                <w:rFonts w:ascii="Times New Roman" w:hAnsi="Times New Roman" w:cs="Times New Roman"/>
                <w:b/>
                <w:sz w:val="24"/>
                <w:szCs w:val="24"/>
              </w:rPr>
              <w:t>Знания</w:t>
            </w:r>
          </w:p>
        </w:tc>
        <w:tc>
          <w:tcPr>
            <w:tcW w:w="3834" w:type="dxa"/>
            <w:vAlign w:val="center"/>
          </w:tcPr>
          <w:p w:rsidR="00687B69" w:rsidRPr="00687B69" w:rsidRDefault="00687B69" w:rsidP="00687B69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B69">
              <w:rPr>
                <w:rFonts w:ascii="Times New Roman" w:hAnsi="Times New Roman" w:cs="Times New Roman"/>
                <w:b/>
                <w:sz w:val="24"/>
                <w:szCs w:val="24"/>
              </w:rPr>
              <w:t>Умения</w:t>
            </w:r>
          </w:p>
        </w:tc>
      </w:tr>
      <w:tr w:rsidR="00687B69" w:rsidRPr="00687B69" w:rsidTr="004953D3">
        <w:tc>
          <w:tcPr>
            <w:tcW w:w="1384" w:type="dxa"/>
            <w:vAlign w:val="center"/>
          </w:tcPr>
          <w:p w:rsidR="00687B69" w:rsidRPr="00687B69" w:rsidRDefault="00725ADE" w:rsidP="00687B69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ЛР 1-36, ОК 1- 9, </w:t>
            </w:r>
            <w:r w:rsidR="00687B69" w:rsidRPr="009465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ПК 1.1., 1.2., 1.4., 2.2.</w:t>
            </w:r>
          </w:p>
          <w:p w:rsidR="00687B69" w:rsidRPr="00687B69" w:rsidRDefault="00687B69" w:rsidP="00687B69">
            <w:pPr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</w:p>
          <w:p w:rsidR="00687B69" w:rsidRPr="00687B69" w:rsidRDefault="00687B69" w:rsidP="00687B69">
            <w:pPr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</w:p>
        </w:tc>
        <w:tc>
          <w:tcPr>
            <w:tcW w:w="4127" w:type="dxa"/>
            <w:vAlign w:val="center"/>
          </w:tcPr>
          <w:p w:rsidR="00F16F23" w:rsidRPr="0094659E" w:rsidRDefault="00F16F23" w:rsidP="00F16F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9E">
              <w:rPr>
                <w:rFonts w:ascii="Times New Roman" w:hAnsi="Times New Roman" w:cs="Times New Roman"/>
                <w:sz w:val="24"/>
                <w:szCs w:val="24"/>
              </w:rPr>
              <w:t>Правила хранения, использования, утилизации химических реактивов;</w:t>
            </w:r>
          </w:p>
          <w:p w:rsidR="00F16F23" w:rsidRPr="0094659E" w:rsidRDefault="00F16F23" w:rsidP="00F16F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9E">
              <w:rPr>
                <w:rFonts w:ascii="Times New Roman" w:hAnsi="Times New Roman" w:cs="Times New Roman"/>
                <w:sz w:val="24"/>
                <w:szCs w:val="24"/>
              </w:rPr>
              <w:t>- Методов качественного анализа;</w:t>
            </w:r>
          </w:p>
          <w:p w:rsidR="00F16F23" w:rsidRPr="0094659E" w:rsidRDefault="00F16F23" w:rsidP="00F16F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9E">
              <w:rPr>
                <w:rFonts w:ascii="Times New Roman" w:hAnsi="Times New Roman" w:cs="Times New Roman"/>
                <w:sz w:val="24"/>
                <w:szCs w:val="24"/>
              </w:rPr>
              <w:t>- Условий проведения аналитических реакций;</w:t>
            </w:r>
          </w:p>
          <w:p w:rsidR="00F16F23" w:rsidRPr="0094659E" w:rsidRDefault="00F16F23" w:rsidP="00F16F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9E">
              <w:rPr>
                <w:rFonts w:ascii="Times New Roman" w:hAnsi="Times New Roman" w:cs="Times New Roman"/>
                <w:sz w:val="24"/>
                <w:szCs w:val="24"/>
              </w:rPr>
              <w:t>- Аналитической классификации ионов;</w:t>
            </w:r>
          </w:p>
          <w:p w:rsidR="00F16F23" w:rsidRPr="0094659E" w:rsidRDefault="00F16F23" w:rsidP="00F16F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9E">
              <w:rPr>
                <w:rFonts w:ascii="Times New Roman" w:hAnsi="Times New Roman" w:cs="Times New Roman"/>
                <w:sz w:val="24"/>
                <w:szCs w:val="24"/>
              </w:rPr>
              <w:t>- Закона действия масс;</w:t>
            </w:r>
          </w:p>
          <w:p w:rsidR="00F16F23" w:rsidRPr="0094659E" w:rsidRDefault="00F16F23" w:rsidP="00F16F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9E">
              <w:rPr>
                <w:rFonts w:ascii="Times New Roman" w:hAnsi="Times New Roman" w:cs="Times New Roman"/>
                <w:sz w:val="24"/>
                <w:szCs w:val="24"/>
              </w:rPr>
              <w:t>- Теории электролитической диссоциации;</w:t>
            </w:r>
          </w:p>
          <w:p w:rsidR="00F16F23" w:rsidRPr="0094659E" w:rsidRDefault="00F16F23" w:rsidP="00F16F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9E">
              <w:rPr>
                <w:rFonts w:ascii="Times New Roman" w:hAnsi="Times New Roman" w:cs="Times New Roman"/>
                <w:sz w:val="24"/>
                <w:szCs w:val="24"/>
              </w:rPr>
              <w:t>- Кислотно-основных свойств веществ;</w:t>
            </w:r>
          </w:p>
          <w:p w:rsidR="00F16F23" w:rsidRPr="0094659E" w:rsidRDefault="00F16F23" w:rsidP="00F16F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9E">
              <w:rPr>
                <w:rFonts w:ascii="Times New Roman" w:hAnsi="Times New Roman" w:cs="Times New Roman"/>
                <w:sz w:val="24"/>
                <w:szCs w:val="24"/>
              </w:rPr>
              <w:t>- Способов расчета рН растворов;</w:t>
            </w:r>
          </w:p>
          <w:p w:rsidR="00F16F23" w:rsidRPr="0094659E" w:rsidRDefault="00F16F23" w:rsidP="00F16F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9E">
              <w:rPr>
                <w:rFonts w:ascii="Times New Roman" w:hAnsi="Times New Roman" w:cs="Times New Roman"/>
                <w:sz w:val="24"/>
                <w:szCs w:val="24"/>
              </w:rPr>
              <w:t>- Характеристик комплексных соединений;</w:t>
            </w:r>
          </w:p>
          <w:p w:rsidR="00F16F23" w:rsidRPr="0094659E" w:rsidRDefault="00F16F23" w:rsidP="00F16F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9E">
              <w:rPr>
                <w:rFonts w:ascii="Times New Roman" w:hAnsi="Times New Roman" w:cs="Times New Roman"/>
                <w:sz w:val="24"/>
                <w:szCs w:val="24"/>
              </w:rPr>
              <w:t>- Способов обнаружения катионов;</w:t>
            </w:r>
          </w:p>
          <w:p w:rsidR="00F16F23" w:rsidRPr="0094659E" w:rsidRDefault="00F16F23" w:rsidP="00F16F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9E">
              <w:rPr>
                <w:rFonts w:ascii="Times New Roman" w:hAnsi="Times New Roman" w:cs="Times New Roman"/>
                <w:sz w:val="24"/>
                <w:szCs w:val="24"/>
              </w:rPr>
              <w:t>- Способов обнаружения анионов;</w:t>
            </w:r>
          </w:p>
          <w:p w:rsidR="00F16F23" w:rsidRPr="0094659E" w:rsidRDefault="00F16F23" w:rsidP="00F16F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9E">
              <w:rPr>
                <w:rFonts w:ascii="Times New Roman" w:hAnsi="Times New Roman" w:cs="Times New Roman"/>
                <w:sz w:val="24"/>
                <w:szCs w:val="24"/>
              </w:rPr>
              <w:t>- Сущности гравиметрического ана</w:t>
            </w:r>
            <w:r w:rsidRPr="009465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лиза;</w:t>
            </w:r>
          </w:p>
          <w:p w:rsidR="00F16F23" w:rsidRPr="0094659E" w:rsidRDefault="00F16F23" w:rsidP="00F16F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9E">
              <w:rPr>
                <w:rFonts w:ascii="Times New Roman" w:hAnsi="Times New Roman" w:cs="Times New Roman"/>
                <w:sz w:val="24"/>
                <w:szCs w:val="24"/>
              </w:rPr>
              <w:t>- Техники выполнения гравиметрического анализа;</w:t>
            </w:r>
          </w:p>
          <w:p w:rsidR="00F16F23" w:rsidRPr="0094659E" w:rsidRDefault="00F16F23" w:rsidP="00F16F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9E">
              <w:rPr>
                <w:rFonts w:ascii="Times New Roman" w:hAnsi="Times New Roman" w:cs="Times New Roman"/>
                <w:sz w:val="24"/>
                <w:szCs w:val="24"/>
              </w:rPr>
              <w:t>- Основных операций гравиметрического анализа;</w:t>
            </w:r>
          </w:p>
          <w:p w:rsidR="00F16F23" w:rsidRPr="0094659E" w:rsidRDefault="00F16F23" w:rsidP="00F16F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9E">
              <w:rPr>
                <w:rFonts w:ascii="Times New Roman" w:hAnsi="Times New Roman" w:cs="Times New Roman"/>
                <w:sz w:val="24"/>
                <w:szCs w:val="24"/>
              </w:rPr>
              <w:t>- Областей применения гравиметрического анализа;</w:t>
            </w:r>
          </w:p>
          <w:p w:rsidR="00F16F23" w:rsidRPr="0094659E" w:rsidRDefault="00F16F23" w:rsidP="00F16F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9E">
              <w:rPr>
                <w:rFonts w:ascii="Times New Roman" w:hAnsi="Times New Roman" w:cs="Times New Roman"/>
                <w:sz w:val="24"/>
                <w:szCs w:val="24"/>
              </w:rPr>
              <w:t>- Сущности титриметрического анализа;</w:t>
            </w:r>
          </w:p>
          <w:p w:rsidR="00F16F23" w:rsidRPr="0094659E" w:rsidRDefault="00F16F23" w:rsidP="00F16F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9E">
              <w:rPr>
                <w:rFonts w:ascii="Times New Roman" w:hAnsi="Times New Roman" w:cs="Times New Roman"/>
                <w:sz w:val="24"/>
                <w:szCs w:val="24"/>
              </w:rPr>
              <w:t>- Способов выражения концентрации;</w:t>
            </w:r>
          </w:p>
          <w:p w:rsidR="00F16F23" w:rsidRPr="0094659E" w:rsidRDefault="00F16F23" w:rsidP="00F16F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9E">
              <w:rPr>
                <w:rFonts w:ascii="Times New Roman" w:hAnsi="Times New Roman" w:cs="Times New Roman"/>
                <w:sz w:val="24"/>
                <w:szCs w:val="24"/>
              </w:rPr>
              <w:t>- Правил приготовления стандартных и стандартизованных растворов;</w:t>
            </w:r>
          </w:p>
          <w:p w:rsidR="00F16F23" w:rsidRPr="0094659E" w:rsidRDefault="00F16F23" w:rsidP="00F16F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9E">
              <w:rPr>
                <w:rFonts w:ascii="Times New Roman" w:hAnsi="Times New Roman" w:cs="Times New Roman"/>
                <w:sz w:val="24"/>
                <w:szCs w:val="24"/>
              </w:rPr>
              <w:t>- Методы и способы титриметрического анализа;</w:t>
            </w:r>
          </w:p>
          <w:p w:rsidR="00F16F23" w:rsidRPr="0094659E" w:rsidRDefault="00F16F23" w:rsidP="00F16F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9E">
              <w:rPr>
                <w:rFonts w:ascii="Times New Roman" w:hAnsi="Times New Roman" w:cs="Times New Roman"/>
                <w:sz w:val="24"/>
                <w:szCs w:val="24"/>
              </w:rPr>
              <w:t>- Этапы обработки данных титриметрического анализа;</w:t>
            </w:r>
          </w:p>
          <w:p w:rsidR="00F16F23" w:rsidRPr="0094659E" w:rsidRDefault="00F16F23" w:rsidP="00F16F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9E">
              <w:rPr>
                <w:rFonts w:ascii="Times New Roman" w:hAnsi="Times New Roman" w:cs="Times New Roman"/>
                <w:sz w:val="24"/>
                <w:szCs w:val="24"/>
              </w:rPr>
              <w:t>- Метрологических характеристик методик.</w:t>
            </w:r>
          </w:p>
          <w:p w:rsidR="00687B69" w:rsidRPr="00687B69" w:rsidRDefault="00687B69" w:rsidP="00687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4" w:type="dxa"/>
            <w:vAlign w:val="center"/>
          </w:tcPr>
          <w:p w:rsidR="00F16F23" w:rsidRPr="0094659E" w:rsidRDefault="00F16F23" w:rsidP="00F16F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Подбирать условия проведения качественного анализа в соответствии с чувствительностью и специфичностью аналитических реакций;</w:t>
            </w:r>
          </w:p>
          <w:p w:rsidR="00F16F23" w:rsidRPr="0094659E" w:rsidRDefault="00F16F23" w:rsidP="00F16F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9E">
              <w:rPr>
                <w:rFonts w:ascii="Times New Roman" w:hAnsi="Times New Roman" w:cs="Times New Roman"/>
                <w:sz w:val="24"/>
                <w:szCs w:val="24"/>
              </w:rPr>
              <w:t>- Подбирать условия, необходимые для изменения скорости аналитической реакции и равновесия обратимых реакций;</w:t>
            </w:r>
          </w:p>
          <w:p w:rsidR="00F16F23" w:rsidRPr="0094659E" w:rsidRDefault="00F16F23" w:rsidP="00F16F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9E">
              <w:rPr>
                <w:rFonts w:ascii="Times New Roman" w:hAnsi="Times New Roman" w:cs="Times New Roman"/>
                <w:sz w:val="24"/>
                <w:szCs w:val="24"/>
              </w:rPr>
              <w:t>- Рассчитывать концентрацию ионов в растворах слабых и сильных электролитов;</w:t>
            </w:r>
          </w:p>
          <w:p w:rsidR="00F16F23" w:rsidRPr="0094659E" w:rsidRDefault="00F16F23" w:rsidP="00F16F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9E">
              <w:rPr>
                <w:rFonts w:ascii="Times New Roman" w:hAnsi="Times New Roman" w:cs="Times New Roman"/>
                <w:sz w:val="24"/>
                <w:szCs w:val="24"/>
              </w:rPr>
              <w:t>- Определять степень насыщения растворов;</w:t>
            </w:r>
          </w:p>
          <w:p w:rsidR="00F16F23" w:rsidRPr="0094659E" w:rsidRDefault="00F16F23" w:rsidP="00F16F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9E">
              <w:rPr>
                <w:rFonts w:ascii="Times New Roman" w:hAnsi="Times New Roman" w:cs="Times New Roman"/>
                <w:sz w:val="24"/>
                <w:szCs w:val="24"/>
              </w:rPr>
              <w:t>- Проводить расчет рН растворов сильных и слабых электролитов;</w:t>
            </w:r>
          </w:p>
          <w:p w:rsidR="00F16F23" w:rsidRPr="0094659E" w:rsidRDefault="00F16F23" w:rsidP="00F16F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9E">
              <w:rPr>
                <w:rFonts w:ascii="Times New Roman" w:hAnsi="Times New Roman" w:cs="Times New Roman"/>
                <w:sz w:val="24"/>
                <w:szCs w:val="24"/>
              </w:rPr>
              <w:t>- Проводить расчеты с целью приготовления буферных растворов;</w:t>
            </w:r>
          </w:p>
          <w:p w:rsidR="00F16F23" w:rsidRPr="0094659E" w:rsidRDefault="00F16F23" w:rsidP="00F16F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Рассчитывать концентрацию комплексных ионов в растворе комплексной соли;</w:t>
            </w:r>
          </w:p>
          <w:p w:rsidR="00F16F23" w:rsidRPr="0094659E" w:rsidRDefault="00F16F23" w:rsidP="00F16F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9E">
              <w:rPr>
                <w:rFonts w:ascii="Times New Roman" w:hAnsi="Times New Roman" w:cs="Times New Roman"/>
                <w:sz w:val="24"/>
                <w:szCs w:val="24"/>
              </w:rPr>
              <w:t>- Проводить качественный анализ катионов;</w:t>
            </w:r>
          </w:p>
          <w:p w:rsidR="00F16F23" w:rsidRPr="0094659E" w:rsidRDefault="00F16F23" w:rsidP="00F16F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9E">
              <w:rPr>
                <w:rFonts w:ascii="Times New Roman" w:hAnsi="Times New Roman" w:cs="Times New Roman"/>
                <w:sz w:val="24"/>
                <w:szCs w:val="24"/>
              </w:rPr>
              <w:t>- Проводить качественный анализ анионов;</w:t>
            </w:r>
          </w:p>
          <w:p w:rsidR="00F16F23" w:rsidRPr="0094659E" w:rsidRDefault="00F16F23" w:rsidP="00F16F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9E">
              <w:rPr>
                <w:rFonts w:ascii="Times New Roman" w:hAnsi="Times New Roman" w:cs="Times New Roman"/>
                <w:sz w:val="24"/>
                <w:szCs w:val="24"/>
              </w:rPr>
              <w:t>- Выбирать оптимальный метод анализа;</w:t>
            </w:r>
          </w:p>
          <w:p w:rsidR="00F16F23" w:rsidRPr="0094659E" w:rsidRDefault="00F16F23" w:rsidP="00F16F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9E">
              <w:rPr>
                <w:rFonts w:ascii="Times New Roman" w:hAnsi="Times New Roman" w:cs="Times New Roman"/>
                <w:sz w:val="24"/>
                <w:szCs w:val="24"/>
              </w:rPr>
              <w:t>- Проводить расчеты, необходимые для выполнения гравиметрического анализа;</w:t>
            </w:r>
          </w:p>
          <w:p w:rsidR="00F16F23" w:rsidRPr="0094659E" w:rsidRDefault="00F16F23" w:rsidP="00F16F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9E">
              <w:rPr>
                <w:rFonts w:ascii="Times New Roman" w:hAnsi="Times New Roman" w:cs="Times New Roman"/>
                <w:sz w:val="24"/>
                <w:szCs w:val="24"/>
              </w:rPr>
              <w:t>- Проводить гравиметрический анализ органических и неорганических веществ;</w:t>
            </w:r>
          </w:p>
          <w:p w:rsidR="00F16F23" w:rsidRPr="0094659E" w:rsidRDefault="00F16F23" w:rsidP="00F16F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9E">
              <w:rPr>
                <w:rFonts w:ascii="Times New Roman" w:hAnsi="Times New Roman" w:cs="Times New Roman"/>
                <w:sz w:val="24"/>
                <w:szCs w:val="24"/>
              </w:rPr>
              <w:t>- Проводить метрологическую обработку данных;</w:t>
            </w:r>
          </w:p>
          <w:p w:rsidR="00F16F23" w:rsidRPr="0094659E" w:rsidRDefault="00F16F23" w:rsidP="00F16F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9E">
              <w:rPr>
                <w:rFonts w:ascii="Times New Roman" w:hAnsi="Times New Roman" w:cs="Times New Roman"/>
                <w:sz w:val="24"/>
                <w:szCs w:val="24"/>
              </w:rPr>
              <w:t>- Выбирать оптимальный метод титриметрического анализа;</w:t>
            </w:r>
          </w:p>
          <w:p w:rsidR="00687B69" w:rsidRPr="00687B69" w:rsidRDefault="00687B69" w:rsidP="004953D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53D3" w:rsidRDefault="004953D3" w:rsidP="00450BD2">
      <w:pPr>
        <w:widowControl w:val="0"/>
        <w:tabs>
          <w:tab w:val="left" w:pos="968"/>
          <w:tab w:val="left" w:pos="969"/>
        </w:tabs>
        <w:autoSpaceDE w:val="0"/>
        <w:autoSpaceDN w:val="0"/>
        <w:spacing w:before="80" w:after="0" w:line="230" w:lineRule="auto"/>
        <w:ind w:right="12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50BD2" w:rsidRPr="00A167E2" w:rsidRDefault="00450BD2" w:rsidP="00450BD2">
      <w:pPr>
        <w:widowControl w:val="0"/>
        <w:tabs>
          <w:tab w:val="left" w:pos="968"/>
          <w:tab w:val="left" w:pos="969"/>
        </w:tabs>
        <w:autoSpaceDE w:val="0"/>
        <w:autoSpaceDN w:val="0"/>
        <w:spacing w:before="80" w:after="0" w:line="230" w:lineRule="auto"/>
        <w:ind w:right="12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67E2">
        <w:rPr>
          <w:rFonts w:ascii="Times New Roman" w:eastAsia="Times New Roman" w:hAnsi="Times New Roman" w:cs="Times New Roman"/>
          <w:b/>
          <w:sz w:val="28"/>
          <w:szCs w:val="28"/>
        </w:rPr>
        <w:t>2.3</w:t>
      </w:r>
      <w:r w:rsidRPr="00A167E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A167E2">
        <w:rPr>
          <w:rFonts w:ascii="Times New Roman" w:eastAsia="Times New Roman" w:hAnsi="Times New Roman" w:cs="Times New Roman"/>
          <w:b/>
          <w:sz w:val="28"/>
          <w:szCs w:val="28"/>
        </w:rPr>
        <w:t>Количество</w:t>
      </w:r>
      <w:r w:rsidRPr="00A167E2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A167E2">
        <w:rPr>
          <w:rFonts w:ascii="Times New Roman" w:eastAsia="Times New Roman" w:hAnsi="Times New Roman" w:cs="Times New Roman"/>
          <w:b/>
          <w:sz w:val="28"/>
          <w:szCs w:val="28"/>
        </w:rPr>
        <w:t>часов, отведенное</w:t>
      </w:r>
      <w:r w:rsidRPr="00A167E2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A167E2">
        <w:rPr>
          <w:rFonts w:ascii="Times New Roman" w:eastAsia="Times New Roman" w:hAnsi="Times New Roman" w:cs="Times New Roman"/>
          <w:b/>
          <w:sz w:val="28"/>
          <w:szCs w:val="28"/>
        </w:rPr>
        <w:t>на освоение</w:t>
      </w:r>
      <w:r w:rsidRPr="00A167E2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A167E2"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  <w:r w:rsidRPr="00A167E2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A167E2">
        <w:rPr>
          <w:rFonts w:ascii="Times New Roman" w:eastAsia="Times New Roman" w:hAnsi="Times New Roman" w:cs="Times New Roman"/>
          <w:b/>
          <w:sz w:val="28"/>
          <w:szCs w:val="28"/>
        </w:rPr>
        <w:t>учебной</w:t>
      </w:r>
      <w:r w:rsidRPr="00A167E2">
        <w:rPr>
          <w:rFonts w:ascii="Times New Roman" w:eastAsia="Times New Roman" w:hAnsi="Times New Roman" w:cs="Times New Roman"/>
          <w:b/>
          <w:spacing w:val="33"/>
          <w:sz w:val="28"/>
          <w:szCs w:val="28"/>
        </w:rPr>
        <w:t xml:space="preserve"> </w:t>
      </w:r>
      <w:r w:rsidRPr="00A167E2">
        <w:rPr>
          <w:rFonts w:ascii="Times New Roman" w:eastAsia="Times New Roman" w:hAnsi="Times New Roman" w:cs="Times New Roman"/>
          <w:b/>
          <w:sz w:val="28"/>
          <w:szCs w:val="28"/>
        </w:rPr>
        <w:t>дисциплины,</w:t>
      </w:r>
      <w:r w:rsidRPr="00A167E2">
        <w:rPr>
          <w:rFonts w:ascii="Times New Roman" w:eastAsia="Times New Roman" w:hAnsi="Times New Roman" w:cs="Times New Roman"/>
          <w:b/>
          <w:spacing w:val="48"/>
          <w:sz w:val="28"/>
          <w:szCs w:val="28"/>
        </w:rPr>
        <w:t xml:space="preserve"> </w:t>
      </w:r>
      <w:r w:rsidRPr="00A167E2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Pr="00A167E2">
        <w:rPr>
          <w:rFonts w:ascii="Times New Roman" w:eastAsia="Times New Roman" w:hAnsi="Times New Roman" w:cs="Times New Roman"/>
          <w:b/>
          <w:spacing w:val="10"/>
          <w:sz w:val="28"/>
          <w:szCs w:val="28"/>
        </w:rPr>
        <w:t xml:space="preserve"> </w:t>
      </w:r>
      <w:r w:rsidRPr="00A167E2">
        <w:rPr>
          <w:rFonts w:ascii="Times New Roman" w:eastAsia="Times New Roman" w:hAnsi="Times New Roman" w:cs="Times New Roman"/>
          <w:b/>
          <w:sz w:val="28"/>
          <w:szCs w:val="28"/>
        </w:rPr>
        <w:t>том</w:t>
      </w:r>
      <w:r w:rsidRPr="00A167E2">
        <w:rPr>
          <w:rFonts w:ascii="Times New Roman" w:eastAsia="Times New Roman" w:hAnsi="Times New Roman" w:cs="Times New Roman"/>
          <w:b/>
          <w:spacing w:val="21"/>
          <w:sz w:val="28"/>
          <w:szCs w:val="28"/>
        </w:rPr>
        <w:t xml:space="preserve"> </w:t>
      </w:r>
      <w:r w:rsidRPr="00A167E2">
        <w:rPr>
          <w:rFonts w:ascii="Times New Roman" w:eastAsia="Times New Roman" w:hAnsi="Times New Roman" w:cs="Times New Roman"/>
          <w:b/>
          <w:sz w:val="28"/>
          <w:szCs w:val="28"/>
        </w:rPr>
        <w:t>числе</w:t>
      </w:r>
      <w:r w:rsidRPr="00A167E2">
        <w:rPr>
          <w:rFonts w:ascii="Times New Roman" w:eastAsia="Times New Roman" w:hAnsi="Times New Roman" w:cs="Times New Roman"/>
          <w:b/>
          <w:spacing w:val="19"/>
          <w:sz w:val="28"/>
          <w:szCs w:val="28"/>
        </w:rPr>
        <w:t xml:space="preserve"> </w:t>
      </w:r>
      <w:r w:rsidRPr="00A167E2">
        <w:rPr>
          <w:rFonts w:ascii="Times New Roman" w:eastAsia="Times New Roman" w:hAnsi="Times New Roman" w:cs="Times New Roman"/>
          <w:b/>
          <w:sz w:val="28"/>
          <w:szCs w:val="28"/>
        </w:rPr>
        <w:t>изменения,</w:t>
      </w:r>
      <w:r w:rsidRPr="00A167E2">
        <w:rPr>
          <w:rFonts w:ascii="Times New Roman" w:eastAsia="Times New Roman" w:hAnsi="Times New Roman" w:cs="Times New Roman"/>
          <w:b/>
          <w:spacing w:val="-69"/>
          <w:sz w:val="28"/>
          <w:szCs w:val="28"/>
        </w:rPr>
        <w:t xml:space="preserve"> </w:t>
      </w:r>
      <w:r w:rsidRPr="00A167E2">
        <w:rPr>
          <w:rFonts w:ascii="Times New Roman" w:eastAsia="Times New Roman" w:hAnsi="Times New Roman" w:cs="Times New Roman"/>
          <w:b/>
          <w:sz w:val="28"/>
          <w:szCs w:val="28"/>
        </w:rPr>
        <w:t>внесенные</w:t>
      </w:r>
      <w:r w:rsidRPr="00A167E2">
        <w:rPr>
          <w:rFonts w:ascii="Times New Roman" w:eastAsia="Times New Roman" w:hAnsi="Times New Roman" w:cs="Times New Roman"/>
          <w:b/>
          <w:spacing w:val="24"/>
          <w:sz w:val="28"/>
          <w:szCs w:val="28"/>
        </w:rPr>
        <w:t xml:space="preserve"> </w:t>
      </w:r>
      <w:r w:rsidRPr="00A167E2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Pr="00A167E2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A167E2">
        <w:rPr>
          <w:rFonts w:ascii="Times New Roman" w:eastAsia="Times New Roman" w:hAnsi="Times New Roman" w:cs="Times New Roman"/>
          <w:b/>
          <w:sz w:val="28"/>
          <w:szCs w:val="28"/>
        </w:rPr>
        <w:t>программу</w:t>
      </w:r>
      <w:r w:rsidRPr="00A167E2">
        <w:rPr>
          <w:rFonts w:ascii="Times New Roman" w:eastAsia="Times New Roman" w:hAnsi="Times New Roman" w:cs="Times New Roman"/>
          <w:b/>
          <w:spacing w:val="29"/>
          <w:sz w:val="28"/>
          <w:szCs w:val="28"/>
        </w:rPr>
        <w:t xml:space="preserve"> </w:t>
      </w:r>
      <w:r w:rsidRPr="00A167E2">
        <w:rPr>
          <w:rFonts w:ascii="Times New Roman" w:eastAsia="Times New Roman" w:hAnsi="Times New Roman" w:cs="Times New Roman"/>
          <w:b/>
          <w:sz w:val="28"/>
          <w:szCs w:val="28"/>
        </w:rPr>
        <w:t>учебной</w:t>
      </w:r>
      <w:r w:rsidRPr="00A167E2">
        <w:rPr>
          <w:rFonts w:ascii="Times New Roman" w:eastAsia="Times New Roman" w:hAnsi="Times New Roman" w:cs="Times New Roman"/>
          <w:b/>
          <w:spacing w:val="13"/>
          <w:sz w:val="28"/>
          <w:szCs w:val="28"/>
        </w:rPr>
        <w:t xml:space="preserve"> </w:t>
      </w:r>
      <w:r w:rsidRPr="00A167E2">
        <w:rPr>
          <w:rFonts w:ascii="Times New Roman" w:eastAsia="Times New Roman" w:hAnsi="Times New Roman" w:cs="Times New Roman"/>
          <w:b/>
          <w:sz w:val="28"/>
          <w:szCs w:val="28"/>
        </w:rPr>
        <w:t>дисциплины.</w:t>
      </w:r>
    </w:p>
    <w:p w:rsidR="00450BD2" w:rsidRPr="00A167E2" w:rsidRDefault="00450BD2" w:rsidP="00450BD2">
      <w:pPr>
        <w:widowControl w:val="0"/>
        <w:tabs>
          <w:tab w:val="left" w:pos="968"/>
          <w:tab w:val="left" w:pos="969"/>
        </w:tabs>
        <w:autoSpaceDE w:val="0"/>
        <w:autoSpaceDN w:val="0"/>
        <w:spacing w:before="80" w:after="0" w:line="230" w:lineRule="auto"/>
        <w:ind w:right="12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53D3" w:rsidRDefault="00450BD2" w:rsidP="001B1344">
      <w:pPr>
        <w:pStyle w:val="Style22"/>
        <w:widowControl/>
        <w:spacing w:line="264" w:lineRule="exact"/>
        <w:ind w:right="995" w:firstLine="0"/>
        <w:rPr>
          <w:rStyle w:val="FontStyle43"/>
          <w:sz w:val="26"/>
          <w:szCs w:val="26"/>
        </w:rPr>
      </w:pPr>
      <w:r w:rsidRPr="00A61AB9">
        <w:rPr>
          <w:rStyle w:val="FontStyle43"/>
          <w:sz w:val="26"/>
          <w:szCs w:val="26"/>
        </w:rPr>
        <w:t>максимальной</w:t>
      </w:r>
      <w:r>
        <w:rPr>
          <w:rStyle w:val="FontStyle43"/>
          <w:sz w:val="26"/>
          <w:szCs w:val="26"/>
        </w:rPr>
        <w:t xml:space="preserve"> учебной нагрузки обучающегося </w:t>
      </w:r>
      <w:r w:rsidR="00725ADE">
        <w:rPr>
          <w:rStyle w:val="FontStyle43"/>
          <w:sz w:val="26"/>
          <w:szCs w:val="26"/>
        </w:rPr>
        <w:t>1</w:t>
      </w:r>
      <w:r w:rsidR="00553D29">
        <w:rPr>
          <w:rStyle w:val="FontStyle43"/>
          <w:sz w:val="26"/>
          <w:szCs w:val="26"/>
        </w:rPr>
        <w:t>9</w:t>
      </w:r>
      <w:r w:rsidR="00725ADE">
        <w:rPr>
          <w:rStyle w:val="FontStyle43"/>
          <w:sz w:val="26"/>
          <w:szCs w:val="26"/>
        </w:rPr>
        <w:t>0</w:t>
      </w:r>
      <w:r>
        <w:rPr>
          <w:rStyle w:val="FontStyle43"/>
          <w:sz w:val="26"/>
          <w:szCs w:val="26"/>
        </w:rPr>
        <w:t xml:space="preserve"> часов, в том </w:t>
      </w:r>
      <w:r w:rsidRPr="00A61AB9">
        <w:rPr>
          <w:rStyle w:val="FontStyle43"/>
          <w:sz w:val="26"/>
          <w:szCs w:val="26"/>
        </w:rPr>
        <w:t xml:space="preserve">числе: обязательной аудиторной учебной нагрузки обучающегося </w:t>
      </w:r>
      <w:r>
        <w:rPr>
          <w:rStyle w:val="FontStyle43"/>
          <w:sz w:val="26"/>
          <w:szCs w:val="26"/>
        </w:rPr>
        <w:t>1</w:t>
      </w:r>
      <w:r w:rsidR="00725ADE">
        <w:rPr>
          <w:rStyle w:val="FontStyle43"/>
          <w:sz w:val="26"/>
          <w:szCs w:val="26"/>
        </w:rPr>
        <w:t>62</w:t>
      </w:r>
      <w:r w:rsidR="00553D29">
        <w:rPr>
          <w:rStyle w:val="FontStyle43"/>
          <w:sz w:val="26"/>
          <w:szCs w:val="26"/>
        </w:rPr>
        <w:t xml:space="preserve"> ча</w:t>
      </w:r>
      <w:r w:rsidR="001B1344">
        <w:rPr>
          <w:rStyle w:val="FontStyle43"/>
          <w:sz w:val="26"/>
          <w:szCs w:val="26"/>
        </w:rPr>
        <w:t>сов</w:t>
      </w:r>
      <w:r w:rsidR="00725ADE">
        <w:rPr>
          <w:rStyle w:val="FontStyle43"/>
          <w:sz w:val="26"/>
          <w:szCs w:val="26"/>
        </w:rPr>
        <w:t>, самостоятельной</w:t>
      </w:r>
      <w:r w:rsidR="00CE62BE">
        <w:rPr>
          <w:rStyle w:val="FontStyle43"/>
          <w:sz w:val="26"/>
          <w:szCs w:val="26"/>
        </w:rPr>
        <w:t xml:space="preserve"> работы 6 часов. </w:t>
      </w:r>
    </w:p>
    <w:p w:rsidR="000325C4" w:rsidRDefault="000325C4">
      <w:pPr>
        <w:rPr>
          <w:rFonts w:ascii="Times New Roman" w:hAnsi="Times New Roman" w:cs="Times New Roman"/>
          <w:sz w:val="24"/>
        </w:rPr>
      </w:pPr>
    </w:p>
    <w:p w:rsidR="000325C4" w:rsidRPr="000325C4" w:rsidRDefault="007F7148" w:rsidP="000325C4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</w:t>
      </w:r>
      <w:r w:rsidR="000325C4" w:rsidRPr="000325C4">
        <w:rPr>
          <w:rFonts w:ascii="Times New Roman" w:hAnsi="Times New Roman" w:cs="Times New Roman"/>
          <w:b/>
          <w:sz w:val="28"/>
        </w:rPr>
        <w:t>. СТРУКТУРА И СОДЕРЖАНИЕ УЧЕБНОЙ ДИСЦИПЛИНЫ</w:t>
      </w:r>
    </w:p>
    <w:p w:rsidR="000325C4" w:rsidRDefault="000325C4" w:rsidP="00C26DF4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0325C4" w:rsidRPr="00286803" w:rsidRDefault="007F7148" w:rsidP="00C26DF4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</w:t>
      </w:r>
      <w:r w:rsidR="00286803" w:rsidRPr="00286803">
        <w:rPr>
          <w:rFonts w:ascii="Times New Roman" w:hAnsi="Times New Roman" w:cs="Times New Roman"/>
          <w:b/>
          <w:sz w:val="24"/>
        </w:rPr>
        <w:t>.1. Объем учебной дисциплины и виды учебной работы</w:t>
      </w:r>
    </w:p>
    <w:p w:rsidR="00286803" w:rsidRDefault="00286803" w:rsidP="00C26DF4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86803" w:rsidTr="00286803">
        <w:tc>
          <w:tcPr>
            <w:tcW w:w="4785" w:type="dxa"/>
          </w:tcPr>
          <w:p w:rsidR="00286803" w:rsidRPr="00286803" w:rsidRDefault="00286803" w:rsidP="0028680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86803">
              <w:rPr>
                <w:rFonts w:ascii="Times New Roman" w:hAnsi="Times New Roman" w:cs="Times New Roman"/>
                <w:b/>
                <w:sz w:val="24"/>
              </w:rPr>
              <w:t>Виды учебной работы</w:t>
            </w:r>
          </w:p>
        </w:tc>
        <w:tc>
          <w:tcPr>
            <w:tcW w:w="4786" w:type="dxa"/>
          </w:tcPr>
          <w:p w:rsidR="00286803" w:rsidRPr="00286803" w:rsidRDefault="00286803" w:rsidP="0028680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86803">
              <w:rPr>
                <w:rFonts w:ascii="Times New Roman" w:hAnsi="Times New Roman" w:cs="Times New Roman"/>
                <w:b/>
                <w:sz w:val="24"/>
              </w:rPr>
              <w:t>Объем в часах</w:t>
            </w:r>
          </w:p>
        </w:tc>
      </w:tr>
      <w:tr w:rsidR="00286803" w:rsidTr="00286803">
        <w:tc>
          <w:tcPr>
            <w:tcW w:w="4785" w:type="dxa"/>
          </w:tcPr>
          <w:p w:rsidR="00286803" w:rsidRPr="00550A54" w:rsidRDefault="00550A54" w:rsidP="00550A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0A54">
              <w:rPr>
                <w:rFonts w:ascii="Times New Roman" w:hAnsi="Times New Roman" w:cs="Times New Roman"/>
                <w:b/>
                <w:sz w:val="24"/>
              </w:rPr>
              <w:t>Обязательная учебная нагрузка</w:t>
            </w:r>
          </w:p>
        </w:tc>
        <w:tc>
          <w:tcPr>
            <w:tcW w:w="4786" w:type="dxa"/>
          </w:tcPr>
          <w:p w:rsidR="00286803" w:rsidRPr="00550A54" w:rsidRDefault="00010B85" w:rsidP="000B52B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  <w:r w:rsidR="000B52BE">
              <w:rPr>
                <w:rFonts w:ascii="Times New Roman" w:hAnsi="Times New Roman" w:cs="Times New Roman"/>
                <w:b/>
                <w:sz w:val="24"/>
              </w:rPr>
              <w:t>9</w:t>
            </w:r>
            <w:r w:rsidR="00CE62BE"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</w:tr>
      <w:tr w:rsidR="00286803" w:rsidTr="00286803">
        <w:tc>
          <w:tcPr>
            <w:tcW w:w="4785" w:type="dxa"/>
          </w:tcPr>
          <w:p w:rsidR="00286803" w:rsidRDefault="0031684B" w:rsidP="00550A5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Теоретические занятия</w:t>
            </w:r>
          </w:p>
        </w:tc>
        <w:tc>
          <w:tcPr>
            <w:tcW w:w="4786" w:type="dxa"/>
          </w:tcPr>
          <w:p w:rsidR="00286803" w:rsidRDefault="00871E02" w:rsidP="00550A5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  <w:r w:rsidR="00DF78DD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286803" w:rsidTr="00286803">
        <w:tc>
          <w:tcPr>
            <w:tcW w:w="4785" w:type="dxa"/>
          </w:tcPr>
          <w:p w:rsidR="00286803" w:rsidRDefault="00015A7F" w:rsidP="00550A5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="00550A54">
              <w:rPr>
                <w:rFonts w:ascii="Times New Roman" w:hAnsi="Times New Roman" w:cs="Times New Roman"/>
                <w:sz w:val="24"/>
              </w:rPr>
              <w:t>рактические занятия</w:t>
            </w:r>
          </w:p>
        </w:tc>
        <w:tc>
          <w:tcPr>
            <w:tcW w:w="4786" w:type="dxa"/>
          </w:tcPr>
          <w:p w:rsidR="00286803" w:rsidRDefault="000B52BE" w:rsidP="00CC1C6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82</w:t>
            </w:r>
          </w:p>
        </w:tc>
      </w:tr>
      <w:tr w:rsidR="009A24A6" w:rsidTr="00286803">
        <w:tc>
          <w:tcPr>
            <w:tcW w:w="4785" w:type="dxa"/>
          </w:tcPr>
          <w:p w:rsidR="009A24A6" w:rsidRPr="00F161B4" w:rsidRDefault="009A24A6" w:rsidP="00550A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Самостоятельная работа</w:t>
            </w:r>
          </w:p>
        </w:tc>
        <w:tc>
          <w:tcPr>
            <w:tcW w:w="4786" w:type="dxa"/>
          </w:tcPr>
          <w:p w:rsidR="009A24A6" w:rsidRDefault="00313B23" w:rsidP="00550A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</w:tr>
      <w:tr w:rsidR="00842750" w:rsidTr="00286803">
        <w:tc>
          <w:tcPr>
            <w:tcW w:w="4785" w:type="dxa"/>
          </w:tcPr>
          <w:p w:rsidR="00842750" w:rsidRDefault="00842750" w:rsidP="00550A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Консультации</w:t>
            </w:r>
          </w:p>
        </w:tc>
        <w:tc>
          <w:tcPr>
            <w:tcW w:w="4786" w:type="dxa"/>
          </w:tcPr>
          <w:p w:rsidR="00842750" w:rsidRDefault="00EF4B0E" w:rsidP="00550A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</w:tr>
      <w:tr w:rsidR="00286803" w:rsidTr="00286803">
        <w:tc>
          <w:tcPr>
            <w:tcW w:w="4785" w:type="dxa"/>
          </w:tcPr>
          <w:p w:rsidR="00286803" w:rsidRPr="00F161B4" w:rsidRDefault="00F161B4" w:rsidP="00550A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61B4">
              <w:rPr>
                <w:rFonts w:ascii="Times New Roman" w:hAnsi="Times New Roman" w:cs="Times New Roman"/>
                <w:b/>
                <w:sz w:val="24"/>
              </w:rPr>
              <w:t>Промежуточная аттестация</w:t>
            </w:r>
          </w:p>
        </w:tc>
        <w:tc>
          <w:tcPr>
            <w:tcW w:w="4786" w:type="dxa"/>
          </w:tcPr>
          <w:p w:rsidR="00286803" w:rsidRPr="00F161B4" w:rsidRDefault="00EF4B0E" w:rsidP="00550A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</w:tr>
    </w:tbl>
    <w:p w:rsidR="000665FF" w:rsidRDefault="000665F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0665FF" w:rsidRDefault="000665FF" w:rsidP="00C26DF4">
      <w:pPr>
        <w:pStyle w:val="a3"/>
        <w:jc w:val="both"/>
        <w:rPr>
          <w:rFonts w:ascii="Times New Roman" w:hAnsi="Times New Roman" w:cs="Times New Roman"/>
          <w:sz w:val="24"/>
        </w:rPr>
        <w:sectPr w:rsidR="000665FF" w:rsidSect="008865D9">
          <w:footerReference w:type="default" r:id="rId8"/>
          <w:pgSz w:w="11906" w:h="16838" w:code="9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286803" w:rsidRPr="008865D9" w:rsidRDefault="007F7148" w:rsidP="00C26DF4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3</w:t>
      </w:r>
      <w:r w:rsidR="000665FF" w:rsidRPr="008865D9">
        <w:rPr>
          <w:rFonts w:ascii="Times New Roman" w:hAnsi="Times New Roman" w:cs="Times New Roman"/>
          <w:b/>
          <w:sz w:val="24"/>
        </w:rPr>
        <w:t xml:space="preserve">.2. </w:t>
      </w:r>
      <w:r w:rsidR="008865D9" w:rsidRPr="008865D9">
        <w:rPr>
          <w:rFonts w:ascii="Times New Roman" w:hAnsi="Times New Roman" w:cs="Times New Roman"/>
          <w:b/>
          <w:sz w:val="24"/>
        </w:rPr>
        <w:t>Тематический план и</w:t>
      </w:r>
      <w:r w:rsidR="00A779E5">
        <w:rPr>
          <w:rFonts w:ascii="Times New Roman" w:hAnsi="Times New Roman" w:cs="Times New Roman"/>
          <w:b/>
          <w:sz w:val="24"/>
        </w:rPr>
        <w:t xml:space="preserve"> со</w:t>
      </w:r>
      <w:r>
        <w:rPr>
          <w:rFonts w:ascii="Times New Roman" w:hAnsi="Times New Roman" w:cs="Times New Roman"/>
          <w:b/>
          <w:sz w:val="24"/>
        </w:rPr>
        <w:t xml:space="preserve">держание учебной дисциплины </w:t>
      </w:r>
      <w:r w:rsidR="00177B9E">
        <w:rPr>
          <w:rFonts w:ascii="Times New Roman" w:hAnsi="Times New Roman" w:cs="Times New Roman"/>
          <w:b/>
          <w:sz w:val="24"/>
        </w:rPr>
        <w:t>Аналитическая</w:t>
      </w:r>
      <w:r w:rsidR="00A779E5">
        <w:rPr>
          <w:rFonts w:ascii="Times New Roman" w:hAnsi="Times New Roman" w:cs="Times New Roman"/>
          <w:b/>
          <w:sz w:val="24"/>
        </w:rPr>
        <w:t xml:space="preserve"> химия</w:t>
      </w:r>
    </w:p>
    <w:p w:rsidR="008865D9" w:rsidRDefault="008865D9" w:rsidP="00C26DF4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14425" w:type="dxa"/>
        <w:tblLayout w:type="fixed"/>
        <w:tblLook w:val="04A0" w:firstRow="1" w:lastRow="0" w:firstColumn="1" w:lastColumn="0" w:noHBand="0" w:noVBand="1"/>
      </w:tblPr>
      <w:tblGrid>
        <w:gridCol w:w="1526"/>
        <w:gridCol w:w="8363"/>
        <w:gridCol w:w="1701"/>
        <w:gridCol w:w="851"/>
        <w:gridCol w:w="1984"/>
      </w:tblGrid>
      <w:tr w:rsidR="00F86BA6" w:rsidTr="00F86BA6">
        <w:tc>
          <w:tcPr>
            <w:tcW w:w="1526" w:type="dxa"/>
            <w:vAlign w:val="center"/>
          </w:tcPr>
          <w:p w:rsidR="00F86BA6" w:rsidRPr="00221E32" w:rsidRDefault="00F86BA6" w:rsidP="0035245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1E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363" w:type="dxa"/>
            <w:vAlign w:val="center"/>
          </w:tcPr>
          <w:p w:rsidR="00F86BA6" w:rsidRPr="006202D6" w:rsidRDefault="00F86BA6" w:rsidP="0035245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учебного материала, лабораторные работы, практические занятия, самостоятельная работа обучающихся</w:t>
            </w:r>
          </w:p>
        </w:tc>
        <w:tc>
          <w:tcPr>
            <w:tcW w:w="1701" w:type="dxa"/>
            <w:vAlign w:val="center"/>
          </w:tcPr>
          <w:p w:rsidR="00F86BA6" w:rsidRDefault="00F86BA6" w:rsidP="0035245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Объем часов</w:t>
            </w:r>
          </w:p>
        </w:tc>
        <w:tc>
          <w:tcPr>
            <w:tcW w:w="851" w:type="dxa"/>
            <w:vAlign w:val="center"/>
          </w:tcPr>
          <w:p w:rsidR="00F86BA6" w:rsidRPr="006202D6" w:rsidRDefault="00F86BA6" w:rsidP="0035245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Уровень усвоения</w:t>
            </w:r>
          </w:p>
        </w:tc>
        <w:tc>
          <w:tcPr>
            <w:tcW w:w="1984" w:type="dxa"/>
            <w:vAlign w:val="center"/>
          </w:tcPr>
          <w:p w:rsidR="00F86BA6" w:rsidRPr="006202D6" w:rsidRDefault="00F86BA6" w:rsidP="0035245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F86BA6" w:rsidTr="00F86BA6">
        <w:tc>
          <w:tcPr>
            <w:tcW w:w="1526" w:type="dxa"/>
            <w:vAlign w:val="center"/>
          </w:tcPr>
          <w:p w:rsidR="00F86BA6" w:rsidRPr="00221E32" w:rsidRDefault="00F86BA6" w:rsidP="0035245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1E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363" w:type="dxa"/>
          </w:tcPr>
          <w:p w:rsidR="00F86BA6" w:rsidRPr="00D112D7" w:rsidRDefault="00F86BA6" w:rsidP="0035245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12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F86BA6" w:rsidRPr="00D112D7" w:rsidRDefault="00F86BA6" w:rsidP="0035245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F86BA6" w:rsidRPr="00D112D7" w:rsidRDefault="00F86BA6" w:rsidP="0035245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984" w:type="dxa"/>
            <w:vAlign w:val="center"/>
          </w:tcPr>
          <w:p w:rsidR="00F86BA6" w:rsidRPr="00D112D7" w:rsidRDefault="00F86BA6" w:rsidP="0035245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</w:tr>
      <w:tr w:rsidR="00F86BA6" w:rsidTr="00F86BA6">
        <w:tc>
          <w:tcPr>
            <w:tcW w:w="1526" w:type="dxa"/>
            <w:vAlign w:val="center"/>
          </w:tcPr>
          <w:p w:rsidR="00F86BA6" w:rsidRPr="00221E32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92158C" w:rsidRDefault="00F86BA6" w:rsidP="005310A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Качественный анализ</w:t>
            </w:r>
          </w:p>
        </w:tc>
        <w:tc>
          <w:tcPr>
            <w:tcW w:w="1701" w:type="dxa"/>
            <w:vAlign w:val="center"/>
          </w:tcPr>
          <w:p w:rsidR="00F86BA6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F86BA6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F86BA6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86BA6" w:rsidTr="00F86BA6">
        <w:tc>
          <w:tcPr>
            <w:tcW w:w="1526" w:type="dxa"/>
            <w:vMerge w:val="restart"/>
          </w:tcPr>
          <w:p w:rsidR="00F86BA6" w:rsidRPr="00803A03" w:rsidRDefault="00F86BA6" w:rsidP="005310A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1.1.Теоретические основы качественного анализа</w:t>
            </w:r>
          </w:p>
        </w:tc>
        <w:tc>
          <w:tcPr>
            <w:tcW w:w="8363" w:type="dxa"/>
          </w:tcPr>
          <w:p w:rsidR="00F86BA6" w:rsidRPr="00803A03" w:rsidRDefault="00F86BA6" w:rsidP="005310A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A0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701" w:type="dxa"/>
            <w:vAlign w:val="center"/>
          </w:tcPr>
          <w:p w:rsidR="00F86BA6" w:rsidRPr="00803A03" w:rsidRDefault="005C5A76" w:rsidP="00685C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190B26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851" w:type="dxa"/>
            <w:vMerge w:val="restart"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  <w:vAlign w:val="center"/>
          </w:tcPr>
          <w:p w:rsidR="00F86BA6" w:rsidRDefault="00313B23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</w:t>
            </w:r>
            <w:r w:rsidR="007725BF">
              <w:rPr>
                <w:rFonts w:ascii="Times New Roman" w:hAnsi="Times New Roman" w:cs="Times New Roman"/>
                <w:sz w:val="24"/>
              </w:rPr>
              <w:t xml:space="preserve">Р 1-36, ОК 1-9, </w:t>
            </w:r>
            <w:r>
              <w:rPr>
                <w:rFonts w:ascii="Times New Roman" w:hAnsi="Times New Roman" w:cs="Times New Roman"/>
                <w:sz w:val="24"/>
              </w:rPr>
              <w:t xml:space="preserve"> ПК 1.1,</w:t>
            </w:r>
            <w:r w:rsidR="00F86BA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E2369">
              <w:rPr>
                <w:rFonts w:ascii="Times New Roman" w:hAnsi="Times New Roman" w:cs="Times New Roman"/>
                <w:sz w:val="24"/>
              </w:rPr>
              <w:t>1.2,</w:t>
            </w:r>
            <w:r w:rsidR="007725BF">
              <w:rPr>
                <w:rFonts w:ascii="Times New Roman" w:hAnsi="Times New Roman" w:cs="Times New Roman"/>
                <w:sz w:val="24"/>
              </w:rPr>
              <w:t xml:space="preserve"> 1.4</w:t>
            </w:r>
            <w:r w:rsidR="00F86BA6">
              <w:rPr>
                <w:rFonts w:ascii="Times New Roman" w:hAnsi="Times New Roman" w:cs="Times New Roman"/>
                <w:sz w:val="24"/>
              </w:rPr>
              <w:t>, 2.2.</w:t>
            </w:r>
          </w:p>
        </w:tc>
      </w:tr>
      <w:tr w:rsidR="00F86BA6" w:rsidTr="00F86BA6">
        <w:trPr>
          <w:trHeight w:val="825"/>
        </w:trPr>
        <w:tc>
          <w:tcPr>
            <w:tcW w:w="1526" w:type="dxa"/>
            <w:vMerge/>
          </w:tcPr>
          <w:p w:rsidR="00F86BA6" w:rsidRPr="00911E55" w:rsidRDefault="00F86BA6" w:rsidP="005310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5539FF" w:rsidRDefault="00F86BA6" w:rsidP="005310A8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eastAsia="SchoolBookCSanPin-Regular" w:hAnsi="Times New Roman"/>
                <w:bCs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Аналитическая химия как наука о методах анализа вещества, ее место в системе наук. История развития аналитической химии как науки в России. Предмет, содержание и задачи аналитической химии. Развитие аналитической химии в настоящее время.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rPr>
          <w:trHeight w:val="825"/>
        </w:trPr>
        <w:tc>
          <w:tcPr>
            <w:tcW w:w="1526" w:type="dxa"/>
            <w:vMerge/>
          </w:tcPr>
          <w:p w:rsidR="00F86BA6" w:rsidRPr="00911E55" w:rsidRDefault="00F86BA6" w:rsidP="005310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5B72D4" w:rsidRDefault="00F86BA6" w:rsidP="005310A8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Классификация методов аналитической химии: химические, физические и физико-химические методы анализа. Стадии аналитического процесса: отбор пробы, подготовка пробы, измерение, оценка результата измерения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F86BA6" w:rsidRPr="000E0747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421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c>
          <w:tcPr>
            <w:tcW w:w="1526" w:type="dxa"/>
            <w:vMerge/>
          </w:tcPr>
          <w:p w:rsidR="00F86BA6" w:rsidRPr="00911E55" w:rsidRDefault="00F86BA6" w:rsidP="005310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5539FF" w:rsidRDefault="00F86BA6" w:rsidP="00313B23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eastAsia="SchoolBookCSanPin-Regular" w:hAnsi="Times New Roman"/>
                <w:bCs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Теоретические основы качественного анализа. Химическая идентификация. Специфические реакции. Методы качественного анализа. Анализ сухим путем: пирохимические анализ и метод растирания. Анализ мокрым путем. Миллиграмм – метод</w:t>
            </w:r>
          </w:p>
        </w:tc>
        <w:tc>
          <w:tcPr>
            <w:tcW w:w="1701" w:type="dxa"/>
            <w:vAlign w:val="center"/>
          </w:tcPr>
          <w:p w:rsidR="00F86BA6" w:rsidRPr="00911E55" w:rsidRDefault="00190B2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22A" w:rsidTr="00766432">
        <w:trPr>
          <w:trHeight w:val="1261"/>
        </w:trPr>
        <w:tc>
          <w:tcPr>
            <w:tcW w:w="1526" w:type="dxa"/>
            <w:vMerge/>
          </w:tcPr>
          <w:p w:rsidR="0097522A" w:rsidRPr="00911E55" w:rsidRDefault="0097522A" w:rsidP="005310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97522A" w:rsidRPr="005539FF" w:rsidRDefault="0097522A" w:rsidP="005310A8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eastAsia="SchoolBookCSanPin-Regular" w:hAnsi="Times New Roman"/>
                <w:bCs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Чувствительность аналитических реакций. Количественные характеристики чувствительности: открываемый минимум, предельная концентрация, минимальный объем пр</w:t>
            </w:r>
            <w:r>
              <w:rPr>
                <w:rFonts w:ascii="Times New Roman" w:hAnsi="Times New Roman"/>
                <w:sz w:val="24"/>
                <w:szCs w:val="24"/>
              </w:rPr>
              <w:t>едельно разбавленного раствора,</w:t>
            </w:r>
            <w:r w:rsidRPr="005B72D4">
              <w:rPr>
                <w:rFonts w:ascii="Times New Roman" w:hAnsi="Times New Roman"/>
                <w:sz w:val="24"/>
                <w:szCs w:val="24"/>
              </w:rPr>
              <w:t xml:space="preserve"> время реакции. Условия проведения аналитических реакций. </w:t>
            </w:r>
          </w:p>
        </w:tc>
        <w:tc>
          <w:tcPr>
            <w:tcW w:w="1701" w:type="dxa"/>
            <w:vAlign w:val="center"/>
          </w:tcPr>
          <w:p w:rsidR="0097522A" w:rsidRPr="00911E55" w:rsidRDefault="0097522A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  <w:vAlign w:val="center"/>
          </w:tcPr>
          <w:p w:rsidR="0097522A" w:rsidRPr="00911E55" w:rsidRDefault="0097522A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97522A" w:rsidRPr="00911E55" w:rsidRDefault="0097522A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rPr>
          <w:trHeight w:val="967"/>
        </w:trPr>
        <w:tc>
          <w:tcPr>
            <w:tcW w:w="1526" w:type="dxa"/>
            <w:vMerge/>
          </w:tcPr>
          <w:p w:rsidR="00F86BA6" w:rsidRPr="00911E55" w:rsidRDefault="00F86BA6" w:rsidP="005310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5B72D4" w:rsidRDefault="00F86BA6" w:rsidP="005310A8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Специфичность и избирательность аналитических реакций. Аналитическая классификация ионов. Сульфидная система классификации катионов. Кислотно-основная система классификации катионов. Классификация анионов</w:t>
            </w:r>
          </w:p>
        </w:tc>
        <w:tc>
          <w:tcPr>
            <w:tcW w:w="1701" w:type="dxa"/>
            <w:vAlign w:val="center"/>
          </w:tcPr>
          <w:p w:rsidR="00F86BA6" w:rsidRPr="000E0747" w:rsidRDefault="0097522A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752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c>
          <w:tcPr>
            <w:tcW w:w="1526" w:type="dxa"/>
            <w:vMerge/>
          </w:tcPr>
          <w:p w:rsidR="00F86BA6" w:rsidRPr="00911E55" w:rsidRDefault="00F86BA6" w:rsidP="005310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5539FF" w:rsidRDefault="00F86BA6" w:rsidP="005310A8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eastAsia="SchoolBookCSanPin-Regular" w:hAnsi="Times New Roman"/>
                <w:bCs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Закон действия масс как основа качественного анализа.  Скорость химической реакции. Факторы, влияющие на скорость химической реакции. Константа </w:t>
            </w:r>
            <w:r w:rsidRPr="005B72D4">
              <w:rPr>
                <w:rFonts w:ascii="Times New Roman" w:hAnsi="Times New Roman"/>
                <w:sz w:val="24"/>
                <w:szCs w:val="24"/>
              </w:rPr>
              <w:lastRenderedPageBreak/>
              <w:t>скорости химической реакции. Правило Вант-Гоффа. Химическое равновесие.  Константа равновесия химической реакции. Принцип ЛеШателье. Влияние на химическое равновесие температуры, давления и концентрации реагирующих веществ</w:t>
            </w:r>
          </w:p>
        </w:tc>
        <w:tc>
          <w:tcPr>
            <w:tcW w:w="1701" w:type="dxa"/>
            <w:vAlign w:val="center"/>
          </w:tcPr>
          <w:p w:rsidR="00F86BA6" w:rsidRPr="00911E55" w:rsidRDefault="00660C34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rPr>
          <w:trHeight w:val="1103"/>
        </w:trPr>
        <w:tc>
          <w:tcPr>
            <w:tcW w:w="1526" w:type="dxa"/>
            <w:vMerge/>
          </w:tcPr>
          <w:p w:rsidR="00F86BA6" w:rsidRPr="00911E55" w:rsidRDefault="00F86BA6" w:rsidP="005310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5539FF" w:rsidRDefault="00F86BA6" w:rsidP="005310A8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eastAsia="SchoolBookCSanPin-Regular" w:hAnsi="Times New Roman"/>
                <w:bCs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Основные положения теории электролитической диссоциации. Понятие диссоциации. Электролит. Сильные и слабые электролиты. Теория электролитической диссоциации С. Аррениуса. Степень и константа диссоциации.  Теория сильных электролитов П.Дебая и Г. Хюккеля.</w:t>
            </w:r>
            <w:r w:rsidR="00EE23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72D4">
              <w:rPr>
                <w:rFonts w:ascii="Times New Roman" w:hAnsi="Times New Roman"/>
                <w:sz w:val="24"/>
                <w:szCs w:val="24"/>
              </w:rPr>
              <w:t xml:space="preserve">Активность электролита.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F86BA6" w:rsidRPr="00911E55" w:rsidRDefault="00660C34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rPr>
          <w:trHeight w:val="1102"/>
        </w:trPr>
        <w:tc>
          <w:tcPr>
            <w:tcW w:w="1526" w:type="dxa"/>
            <w:vMerge/>
          </w:tcPr>
          <w:p w:rsidR="00F86BA6" w:rsidRPr="00911E55" w:rsidRDefault="00F86BA6" w:rsidP="005310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5B72D4" w:rsidRDefault="00F86BA6" w:rsidP="005310A8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Закон разбавления Оствальда. Активность электролита. Ионная сила раствора. Кислотно-основные свойства веществ. Теория, основана на механизме диссоциации Аррениуса. Протолитическая теория Бренстеда-Лоури. Сопряженные кислоты и основания.  Электронная теория Дж.Льюиса. Амфотерность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F86BA6" w:rsidRPr="000E0747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05C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rPr>
          <w:trHeight w:val="690"/>
        </w:trPr>
        <w:tc>
          <w:tcPr>
            <w:tcW w:w="1526" w:type="dxa"/>
            <w:vMerge/>
          </w:tcPr>
          <w:p w:rsidR="00F86BA6" w:rsidRPr="00911E55" w:rsidRDefault="00F86BA6" w:rsidP="005310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5539FF" w:rsidRDefault="00F86BA6" w:rsidP="005310A8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eastAsia="SchoolBookCSanPin-Regular" w:hAnsi="Times New Roman"/>
                <w:bCs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Водородный показатель. Ионное произведение воды. Расчет рН слабых и сильных кислот. Расчет рН и рОН слабых и сильных оснований. Индикаторы, изменяющие окраску в зависимости от рН среды.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F86BA6" w:rsidRPr="00911E55" w:rsidRDefault="00660C34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rPr>
          <w:trHeight w:val="690"/>
        </w:trPr>
        <w:tc>
          <w:tcPr>
            <w:tcW w:w="1526" w:type="dxa"/>
            <w:vMerge/>
          </w:tcPr>
          <w:p w:rsidR="00F86BA6" w:rsidRPr="00911E55" w:rsidRDefault="00F86BA6" w:rsidP="005310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5B72D4" w:rsidRDefault="00F86BA6" w:rsidP="005310A8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 Буферные растворы. Кислотные и основные буферные растворы. Расчет рН буферной кислотных и основных буферных систем. Буферная сила и буферная емкость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F86BA6" w:rsidRPr="000E0747" w:rsidRDefault="00660C34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A76" w:rsidTr="00766432">
        <w:trPr>
          <w:trHeight w:val="1651"/>
        </w:trPr>
        <w:tc>
          <w:tcPr>
            <w:tcW w:w="1526" w:type="dxa"/>
            <w:vMerge/>
          </w:tcPr>
          <w:p w:rsidR="005C5A76" w:rsidRPr="00911E55" w:rsidRDefault="005C5A76" w:rsidP="005310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5C5A76" w:rsidRPr="005539FF" w:rsidRDefault="005C5A76" w:rsidP="005310A8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eastAsia="SchoolBookCSanPin-Regular" w:hAnsi="Times New Roman"/>
                <w:bCs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Равновесие в гетерогенных системах. Групповые, селективные и специфические реактивы. Насыщенные, ненасыщенные и пересыщенные растворы. Произведение растворимости. </w:t>
            </w:r>
          </w:p>
        </w:tc>
        <w:tc>
          <w:tcPr>
            <w:tcW w:w="1701" w:type="dxa"/>
            <w:vAlign w:val="center"/>
          </w:tcPr>
          <w:p w:rsidR="005C5A76" w:rsidRPr="00911E55" w:rsidRDefault="005C5A7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  <w:vAlign w:val="center"/>
          </w:tcPr>
          <w:p w:rsidR="005C5A76" w:rsidRPr="00911E55" w:rsidRDefault="005C5A7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5C5A76" w:rsidRPr="00911E55" w:rsidRDefault="005C5A7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rPr>
          <w:trHeight w:val="1515"/>
        </w:trPr>
        <w:tc>
          <w:tcPr>
            <w:tcW w:w="1526" w:type="dxa"/>
            <w:vMerge/>
          </w:tcPr>
          <w:p w:rsidR="00F86BA6" w:rsidRPr="00911E55" w:rsidRDefault="00F86BA6" w:rsidP="005310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5B72D4" w:rsidRDefault="00F86BA6" w:rsidP="005310A8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 Растворимость и способы ее выражения. Определение возможности выпадения осадка по произведению растворимости. Выбор осадителя. Влияние сильных электролитов на растворимость. Солевой эффект. Влияние температуры на растворимость.</w:t>
            </w:r>
          </w:p>
        </w:tc>
        <w:tc>
          <w:tcPr>
            <w:tcW w:w="1701" w:type="dxa"/>
            <w:vAlign w:val="center"/>
          </w:tcPr>
          <w:p w:rsidR="00F86BA6" w:rsidRPr="000E0747" w:rsidRDefault="0097522A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752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rPr>
          <w:trHeight w:val="968"/>
        </w:trPr>
        <w:tc>
          <w:tcPr>
            <w:tcW w:w="1526" w:type="dxa"/>
            <w:vMerge/>
          </w:tcPr>
          <w:p w:rsidR="00F86BA6" w:rsidRPr="00911E55" w:rsidRDefault="00F86BA6" w:rsidP="005310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5539FF" w:rsidRDefault="00F86BA6" w:rsidP="00B732C0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eastAsia="SchoolBookCSanPin-Regular" w:hAnsi="Times New Roman"/>
                <w:bCs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Гидролиз солей. Гидролиз солей, образованных сильным основанием и слабой кислотой. Гидролиз солей, образованных слабым основанием и сильной кислотой. Гидролиз солей, образованных слабой кислотой и слабым основанием. Константа гидролиза. </w:t>
            </w:r>
          </w:p>
        </w:tc>
        <w:tc>
          <w:tcPr>
            <w:tcW w:w="1701" w:type="dxa"/>
            <w:vAlign w:val="center"/>
          </w:tcPr>
          <w:p w:rsidR="00F86BA6" w:rsidRPr="00911E55" w:rsidRDefault="00660C34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rPr>
          <w:trHeight w:val="967"/>
        </w:trPr>
        <w:tc>
          <w:tcPr>
            <w:tcW w:w="1526" w:type="dxa"/>
            <w:vMerge/>
          </w:tcPr>
          <w:p w:rsidR="00F86BA6" w:rsidRPr="00911E55" w:rsidRDefault="00F86BA6" w:rsidP="005310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5B72D4" w:rsidRDefault="00F86BA6" w:rsidP="005310A8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Степень гидролиза. Определение рН раствора соли для трех случаев гидролиза. Факторы, влияющие на степень гидролиза. Гидролиз соли, образованной слабой многоосновной кислотой или слабым многоосновным основанием. Расчет рН в растворе кислых солей</w:t>
            </w:r>
          </w:p>
        </w:tc>
        <w:tc>
          <w:tcPr>
            <w:tcW w:w="1701" w:type="dxa"/>
            <w:vAlign w:val="center"/>
          </w:tcPr>
          <w:p w:rsidR="00F86BA6" w:rsidRPr="000E0747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14D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rPr>
          <w:trHeight w:val="968"/>
        </w:trPr>
        <w:tc>
          <w:tcPr>
            <w:tcW w:w="1526" w:type="dxa"/>
            <w:vMerge/>
          </w:tcPr>
          <w:p w:rsidR="00F86BA6" w:rsidRPr="00911E55" w:rsidRDefault="00F86BA6" w:rsidP="005310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5539FF" w:rsidRDefault="00F86BA6" w:rsidP="005310A8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eastAsia="SchoolBookCSanPin-Regular" w:hAnsi="Times New Roman"/>
                <w:bCs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Окислительно-восстановительные реакции. Окислитель. Восстановитель. Окислительно-восстановительный потенциал. Стандартный окислительно-восстановительный потенциал. Уравнение Нернста. Направление окислительно-восстановительной реакции. </w:t>
            </w:r>
          </w:p>
        </w:tc>
        <w:tc>
          <w:tcPr>
            <w:tcW w:w="1701" w:type="dxa"/>
            <w:vAlign w:val="center"/>
          </w:tcPr>
          <w:p w:rsidR="00F86BA6" w:rsidRPr="00911E55" w:rsidRDefault="00660C34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rPr>
          <w:trHeight w:val="967"/>
        </w:trPr>
        <w:tc>
          <w:tcPr>
            <w:tcW w:w="1526" w:type="dxa"/>
            <w:vMerge/>
          </w:tcPr>
          <w:p w:rsidR="00F86BA6" w:rsidRPr="00911E55" w:rsidRDefault="00F86BA6" w:rsidP="005310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5B72D4" w:rsidRDefault="00F86BA6" w:rsidP="005310A8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Константа равновесия окислительно-восстановительного процесса. Способы уравнивания окислительно-восстановительных реакций. Метод электронного баланса. Метод электронно-ионного баланса</w:t>
            </w:r>
          </w:p>
        </w:tc>
        <w:tc>
          <w:tcPr>
            <w:tcW w:w="1701" w:type="dxa"/>
            <w:vAlign w:val="center"/>
          </w:tcPr>
          <w:p w:rsidR="00F86BA6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rPr>
          <w:trHeight w:val="968"/>
        </w:trPr>
        <w:tc>
          <w:tcPr>
            <w:tcW w:w="1526" w:type="dxa"/>
            <w:vMerge/>
          </w:tcPr>
          <w:p w:rsidR="00F86BA6" w:rsidRPr="00911E55" w:rsidRDefault="00F86BA6" w:rsidP="005310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5539FF" w:rsidRDefault="00F86BA6" w:rsidP="005310A8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eastAsia="SchoolBookCSanPin-Regular" w:hAnsi="Times New Roman"/>
                <w:bCs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Комплексные соединения.  Образование комплексных соединений. Комплексные ионы. Строение комплексных соединений. Комплексообразователь. Лиганды. Определение заряда комплексных ионов. Координационное число комплексообразователя. </w:t>
            </w:r>
          </w:p>
        </w:tc>
        <w:tc>
          <w:tcPr>
            <w:tcW w:w="1701" w:type="dxa"/>
            <w:vAlign w:val="center"/>
          </w:tcPr>
          <w:p w:rsidR="00F86BA6" w:rsidRPr="00911E55" w:rsidRDefault="00190B2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rPr>
          <w:trHeight w:val="967"/>
        </w:trPr>
        <w:tc>
          <w:tcPr>
            <w:tcW w:w="1526" w:type="dxa"/>
            <w:vMerge/>
          </w:tcPr>
          <w:p w:rsidR="00F86BA6" w:rsidRPr="00911E55" w:rsidRDefault="00F86BA6" w:rsidP="005310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5B72D4" w:rsidRDefault="00F86BA6" w:rsidP="005310A8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Номенклатура комплексных соединений. Классификация комплексных соединений. Устойчивость комплексных соединений. Константа нестойкости. Внутрикомплексные соединения. Значения комплексных соединений в химическом анализе</w:t>
            </w:r>
          </w:p>
        </w:tc>
        <w:tc>
          <w:tcPr>
            <w:tcW w:w="1701" w:type="dxa"/>
            <w:vAlign w:val="center"/>
          </w:tcPr>
          <w:p w:rsidR="00F86BA6" w:rsidRPr="000E0747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14D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c>
          <w:tcPr>
            <w:tcW w:w="1526" w:type="dxa"/>
            <w:vMerge/>
          </w:tcPr>
          <w:p w:rsidR="00F86BA6" w:rsidRPr="00911E55" w:rsidRDefault="00F86BA6" w:rsidP="005310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015A7F" w:rsidRDefault="00F86BA6" w:rsidP="005310A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701" w:type="dxa"/>
            <w:vAlign w:val="center"/>
          </w:tcPr>
          <w:p w:rsidR="00F86BA6" w:rsidRPr="009F64EF" w:rsidRDefault="00FF74D5" w:rsidP="005310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51" w:type="dxa"/>
            <w:vMerge w:val="restart"/>
            <w:vAlign w:val="center"/>
          </w:tcPr>
          <w:p w:rsidR="00F86BA6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86BA6" w:rsidRPr="00871E02" w:rsidRDefault="00F86BA6" w:rsidP="005310A8"/>
        </w:tc>
        <w:tc>
          <w:tcPr>
            <w:tcW w:w="1984" w:type="dxa"/>
            <w:vMerge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c>
          <w:tcPr>
            <w:tcW w:w="1526" w:type="dxa"/>
            <w:vMerge/>
          </w:tcPr>
          <w:p w:rsidR="00F86BA6" w:rsidRPr="00911E55" w:rsidRDefault="00F86BA6" w:rsidP="005310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5B72D4" w:rsidRDefault="00F86BA6" w:rsidP="005310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iCs/>
                <w:sz w:val="24"/>
                <w:szCs w:val="24"/>
              </w:rPr>
              <w:t>Решение задач на тему «Чувствительность аналитических реакций»</w:t>
            </w:r>
          </w:p>
        </w:tc>
        <w:tc>
          <w:tcPr>
            <w:tcW w:w="1701" w:type="dxa"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c>
          <w:tcPr>
            <w:tcW w:w="1526" w:type="dxa"/>
            <w:vMerge/>
          </w:tcPr>
          <w:p w:rsidR="00F86BA6" w:rsidRPr="00911E55" w:rsidRDefault="00F86BA6" w:rsidP="005310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5B72D4" w:rsidRDefault="00F86BA6" w:rsidP="005310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iCs/>
                <w:sz w:val="24"/>
                <w:szCs w:val="24"/>
              </w:rPr>
              <w:t>Решение задач на тему</w:t>
            </w:r>
            <w:r w:rsidR="00B732C0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5B72D4">
              <w:rPr>
                <w:rFonts w:ascii="Times New Roman" w:hAnsi="Times New Roman"/>
                <w:sz w:val="24"/>
                <w:szCs w:val="24"/>
              </w:rPr>
              <w:t>«Ионное равновесие»</w:t>
            </w:r>
          </w:p>
        </w:tc>
        <w:tc>
          <w:tcPr>
            <w:tcW w:w="1701" w:type="dxa"/>
            <w:vAlign w:val="center"/>
          </w:tcPr>
          <w:p w:rsidR="00F86BA6" w:rsidRPr="00911E55" w:rsidRDefault="00FF74D5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c>
          <w:tcPr>
            <w:tcW w:w="1526" w:type="dxa"/>
            <w:vMerge/>
          </w:tcPr>
          <w:p w:rsidR="00F86BA6" w:rsidRPr="00911E55" w:rsidRDefault="00F86BA6" w:rsidP="005310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5B72D4" w:rsidRDefault="00F86BA6" w:rsidP="005310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iCs/>
                <w:sz w:val="24"/>
                <w:szCs w:val="24"/>
              </w:rPr>
              <w:t>Решение задач на тему</w:t>
            </w:r>
            <w:r w:rsidR="00B732C0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5B72D4">
              <w:rPr>
                <w:rFonts w:ascii="Times New Roman" w:hAnsi="Times New Roman"/>
                <w:iCs/>
                <w:sz w:val="24"/>
                <w:szCs w:val="24"/>
              </w:rPr>
              <w:t>«Химическое равновесие»</w:t>
            </w:r>
          </w:p>
        </w:tc>
        <w:tc>
          <w:tcPr>
            <w:tcW w:w="1701" w:type="dxa"/>
            <w:vAlign w:val="center"/>
          </w:tcPr>
          <w:p w:rsidR="00F86BA6" w:rsidRDefault="00FF74D5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c>
          <w:tcPr>
            <w:tcW w:w="1526" w:type="dxa"/>
            <w:vMerge/>
          </w:tcPr>
          <w:p w:rsidR="00F86BA6" w:rsidRPr="00911E55" w:rsidRDefault="00F86BA6" w:rsidP="005310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5B72D4" w:rsidRDefault="00F86BA6" w:rsidP="005310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iCs/>
                <w:sz w:val="24"/>
                <w:szCs w:val="24"/>
              </w:rPr>
              <w:t>Решение задач на тему</w:t>
            </w:r>
            <w:r w:rsidR="00B732C0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5B72D4">
              <w:rPr>
                <w:rFonts w:ascii="Times New Roman" w:hAnsi="Times New Roman"/>
                <w:sz w:val="24"/>
                <w:szCs w:val="24"/>
              </w:rPr>
              <w:t>«Равновесие в насыщенных растворах»</w:t>
            </w:r>
          </w:p>
        </w:tc>
        <w:tc>
          <w:tcPr>
            <w:tcW w:w="1701" w:type="dxa"/>
            <w:vAlign w:val="center"/>
          </w:tcPr>
          <w:p w:rsidR="00F86BA6" w:rsidRPr="00911E55" w:rsidRDefault="00FF74D5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c>
          <w:tcPr>
            <w:tcW w:w="1526" w:type="dxa"/>
            <w:vMerge/>
          </w:tcPr>
          <w:p w:rsidR="00F86BA6" w:rsidRPr="00911E55" w:rsidRDefault="00F86BA6" w:rsidP="005310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5B72D4" w:rsidRDefault="00F86BA6" w:rsidP="005310A8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5B72D4">
              <w:rPr>
                <w:rFonts w:ascii="Times New Roman" w:hAnsi="Times New Roman"/>
                <w:iCs/>
                <w:sz w:val="24"/>
                <w:szCs w:val="24"/>
              </w:rPr>
              <w:t>Решение задач на тему</w:t>
            </w:r>
            <w:r w:rsidR="00B732C0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5B72D4">
              <w:rPr>
                <w:rFonts w:ascii="Times New Roman" w:hAnsi="Times New Roman"/>
                <w:sz w:val="24"/>
                <w:szCs w:val="24"/>
              </w:rPr>
              <w:t>«Комплексные соединения»</w:t>
            </w:r>
          </w:p>
        </w:tc>
        <w:tc>
          <w:tcPr>
            <w:tcW w:w="1701" w:type="dxa"/>
            <w:vAlign w:val="center"/>
          </w:tcPr>
          <w:p w:rsidR="00F86BA6" w:rsidRDefault="00FF74D5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c>
          <w:tcPr>
            <w:tcW w:w="1526" w:type="dxa"/>
            <w:vMerge/>
          </w:tcPr>
          <w:p w:rsidR="00F86BA6" w:rsidRPr="00911E55" w:rsidRDefault="00F86BA6" w:rsidP="005310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5B72D4" w:rsidRDefault="00F86BA6" w:rsidP="005310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Уравнивание окислительно-восстановительных реакций</w:t>
            </w:r>
          </w:p>
        </w:tc>
        <w:tc>
          <w:tcPr>
            <w:tcW w:w="1701" w:type="dxa"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c>
          <w:tcPr>
            <w:tcW w:w="1526" w:type="dxa"/>
            <w:vMerge w:val="restart"/>
          </w:tcPr>
          <w:p w:rsidR="00F86BA6" w:rsidRPr="00803A03" w:rsidRDefault="00F86BA6" w:rsidP="005310A8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 1.</w:t>
            </w:r>
            <w:r w:rsidRPr="00803A03">
              <w:rPr>
                <w:rFonts w:ascii="Times New Roman" w:hAnsi="Times New Roman" w:cs="Times New Roman"/>
                <w:b/>
                <w:sz w:val="24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sz w:val="24"/>
              </w:rPr>
              <w:t>Обнаруже</w:t>
            </w: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ние индивидуальных ионов и анализ смесей ионов</w:t>
            </w:r>
          </w:p>
        </w:tc>
        <w:tc>
          <w:tcPr>
            <w:tcW w:w="8363" w:type="dxa"/>
          </w:tcPr>
          <w:p w:rsidR="00F86BA6" w:rsidRPr="00803A03" w:rsidRDefault="00F86BA6" w:rsidP="005310A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A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материала:</w:t>
            </w:r>
          </w:p>
        </w:tc>
        <w:tc>
          <w:tcPr>
            <w:tcW w:w="1701" w:type="dxa"/>
            <w:vAlign w:val="center"/>
          </w:tcPr>
          <w:p w:rsidR="00F86BA6" w:rsidRPr="00803A03" w:rsidRDefault="002436BA" w:rsidP="005310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51" w:type="dxa"/>
            <w:vMerge w:val="restart"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  <w:vAlign w:val="center"/>
          </w:tcPr>
          <w:p w:rsidR="00F86BA6" w:rsidRDefault="007725BF" w:rsidP="007638D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1-36, ОК 1-9,</w:t>
            </w:r>
            <w:r w:rsidR="00F86BA6">
              <w:rPr>
                <w:rFonts w:ascii="Times New Roman" w:hAnsi="Times New Roman" w:cs="Times New Roman"/>
                <w:sz w:val="24"/>
              </w:rPr>
              <w:t xml:space="preserve"> ПК 1.1</w:t>
            </w:r>
            <w:r w:rsidR="00B732C0">
              <w:rPr>
                <w:rFonts w:ascii="Times New Roman" w:hAnsi="Times New Roman" w:cs="Times New Roman"/>
                <w:sz w:val="24"/>
              </w:rPr>
              <w:t>, 1.2</w:t>
            </w:r>
            <w:r w:rsidR="00C35160">
              <w:rPr>
                <w:rFonts w:ascii="Times New Roman" w:hAnsi="Times New Roman" w:cs="Times New Roman"/>
                <w:sz w:val="24"/>
              </w:rPr>
              <w:t>, 1.4</w:t>
            </w:r>
            <w:r w:rsidR="00F86BA6">
              <w:rPr>
                <w:rFonts w:ascii="Times New Roman" w:hAnsi="Times New Roman" w:cs="Times New Roman"/>
                <w:sz w:val="24"/>
              </w:rPr>
              <w:t xml:space="preserve">, </w:t>
            </w:r>
            <w:r w:rsidR="00F86BA6">
              <w:rPr>
                <w:rFonts w:ascii="Times New Roman" w:hAnsi="Times New Roman" w:cs="Times New Roman"/>
                <w:sz w:val="24"/>
              </w:rPr>
              <w:lastRenderedPageBreak/>
              <w:t>2.2.</w:t>
            </w:r>
          </w:p>
        </w:tc>
      </w:tr>
      <w:tr w:rsidR="00F86BA6" w:rsidTr="00F86BA6">
        <w:tc>
          <w:tcPr>
            <w:tcW w:w="1526" w:type="dxa"/>
            <w:vMerge/>
          </w:tcPr>
          <w:p w:rsidR="00F86BA6" w:rsidRPr="00911E55" w:rsidRDefault="00F86BA6" w:rsidP="005310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552401" w:rsidRDefault="00F86BA6" w:rsidP="005310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Характеристика катионов </w:t>
            </w:r>
            <w:r w:rsidRPr="005B72D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B72D4">
              <w:rPr>
                <w:rFonts w:ascii="Times New Roman" w:hAnsi="Times New Roman"/>
                <w:sz w:val="24"/>
                <w:szCs w:val="24"/>
              </w:rPr>
              <w:t xml:space="preserve"> аналитической группы. Частные реакции катионов</w:t>
            </w:r>
          </w:p>
        </w:tc>
        <w:tc>
          <w:tcPr>
            <w:tcW w:w="1701" w:type="dxa"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c>
          <w:tcPr>
            <w:tcW w:w="1526" w:type="dxa"/>
            <w:vMerge/>
          </w:tcPr>
          <w:p w:rsidR="00F86BA6" w:rsidRPr="00911E55" w:rsidRDefault="00F86BA6" w:rsidP="005310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552401" w:rsidRDefault="00F86BA6" w:rsidP="005310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Характеристика катионов </w:t>
            </w:r>
            <w:r w:rsidRPr="005B72D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5B72D4">
              <w:rPr>
                <w:rFonts w:ascii="Times New Roman" w:hAnsi="Times New Roman"/>
                <w:sz w:val="24"/>
                <w:szCs w:val="24"/>
              </w:rPr>
              <w:t xml:space="preserve"> аналитической группы. Действие группового реактива. Частные реакции катионов</w:t>
            </w:r>
          </w:p>
        </w:tc>
        <w:tc>
          <w:tcPr>
            <w:tcW w:w="1701" w:type="dxa"/>
            <w:vAlign w:val="center"/>
          </w:tcPr>
          <w:p w:rsidR="00F86BA6" w:rsidRDefault="002436BA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c>
          <w:tcPr>
            <w:tcW w:w="1526" w:type="dxa"/>
            <w:vMerge/>
          </w:tcPr>
          <w:p w:rsidR="00F86BA6" w:rsidRPr="00911E55" w:rsidRDefault="00F86BA6" w:rsidP="005310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552401" w:rsidRDefault="00F86BA6" w:rsidP="005310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Характеристика катионов </w:t>
            </w:r>
            <w:r w:rsidRPr="005B72D4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5B72D4">
              <w:rPr>
                <w:rFonts w:ascii="Times New Roman" w:hAnsi="Times New Roman"/>
                <w:sz w:val="24"/>
                <w:szCs w:val="24"/>
              </w:rPr>
              <w:t xml:space="preserve"> аналитической группы. Действие группового реактива. Частные реакции катионов</w:t>
            </w:r>
          </w:p>
        </w:tc>
        <w:tc>
          <w:tcPr>
            <w:tcW w:w="1701" w:type="dxa"/>
            <w:vAlign w:val="center"/>
          </w:tcPr>
          <w:p w:rsidR="00F86BA6" w:rsidRDefault="002436BA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c>
          <w:tcPr>
            <w:tcW w:w="1526" w:type="dxa"/>
            <w:vMerge/>
          </w:tcPr>
          <w:p w:rsidR="00F86BA6" w:rsidRPr="00911E55" w:rsidRDefault="00F86BA6" w:rsidP="005310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552401" w:rsidRDefault="00F86BA6" w:rsidP="005310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Характеристика катионов </w:t>
            </w:r>
            <w:r w:rsidRPr="005B72D4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5B72D4">
              <w:rPr>
                <w:rFonts w:ascii="Times New Roman" w:hAnsi="Times New Roman"/>
                <w:sz w:val="24"/>
                <w:szCs w:val="24"/>
              </w:rPr>
              <w:t xml:space="preserve"> аналитической группы. Действие группового реактива. Частные реакции катионов</w:t>
            </w:r>
          </w:p>
        </w:tc>
        <w:tc>
          <w:tcPr>
            <w:tcW w:w="1701" w:type="dxa"/>
            <w:vAlign w:val="center"/>
          </w:tcPr>
          <w:p w:rsidR="00F86BA6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c>
          <w:tcPr>
            <w:tcW w:w="1526" w:type="dxa"/>
            <w:vMerge/>
          </w:tcPr>
          <w:p w:rsidR="00F86BA6" w:rsidRPr="00911E55" w:rsidRDefault="00F86BA6" w:rsidP="005310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552401" w:rsidRDefault="00F86BA6" w:rsidP="005310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Характеристика катионов </w:t>
            </w:r>
            <w:r w:rsidRPr="005B72D4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5B72D4">
              <w:rPr>
                <w:rFonts w:ascii="Times New Roman" w:hAnsi="Times New Roman"/>
                <w:sz w:val="24"/>
                <w:szCs w:val="24"/>
              </w:rPr>
              <w:t xml:space="preserve"> аналитической группы. Действие группового реактива. Частные реакции катионов</w:t>
            </w:r>
          </w:p>
        </w:tc>
        <w:tc>
          <w:tcPr>
            <w:tcW w:w="1701" w:type="dxa"/>
            <w:vAlign w:val="center"/>
          </w:tcPr>
          <w:p w:rsidR="00F86BA6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c>
          <w:tcPr>
            <w:tcW w:w="1526" w:type="dxa"/>
            <w:vMerge/>
          </w:tcPr>
          <w:p w:rsidR="00F86BA6" w:rsidRPr="00911E55" w:rsidRDefault="00F86BA6" w:rsidP="005310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552401" w:rsidRDefault="00F86BA6" w:rsidP="005310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Характеристика катионов </w:t>
            </w:r>
            <w:r w:rsidRPr="005B72D4"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 w:rsidRPr="005B72D4">
              <w:rPr>
                <w:rFonts w:ascii="Times New Roman" w:hAnsi="Times New Roman"/>
                <w:sz w:val="24"/>
                <w:szCs w:val="24"/>
              </w:rPr>
              <w:t xml:space="preserve"> аналитической группы. Действие группового реактива. Частные реакции катионов</w:t>
            </w:r>
          </w:p>
        </w:tc>
        <w:tc>
          <w:tcPr>
            <w:tcW w:w="1701" w:type="dxa"/>
            <w:vAlign w:val="center"/>
          </w:tcPr>
          <w:p w:rsidR="00F86BA6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c>
          <w:tcPr>
            <w:tcW w:w="1526" w:type="dxa"/>
            <w:vMerge/>
          </w:tcPr>
          <w:p w:rsidR="00F86BA6" w:rsidRPr="00911E55" w:rsidRDefault="00F86BA6" w:rsidP="005310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552401" w:rsidRDefault="00F86BA6" w:rsidP="005310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Реакции анионов </w:t>
            </w:r>
            <w:r w:rsidRPr="005B72D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B72D4">
              <w:rPr>
                <w:rFonts w:ascii="Times New Roman" w:hAnsi="Times New Roman"/>
                <w:sz w:val="24"/>
                <w:szCs w:val="24"/>
              </w:rPr>
              <w:t>-</w:t>
            </w:r>
            <w:r w:rsidRPr="005B72D4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5B72D4">
              <w:rPr>
                <w:rFonts w:ascii="Times New Roman" w:hAnsi="Times New Roman"/>
                <w:sz w:val="24"/>
                <w:szCs w:val="24"/>
              </w:rPr>
              <w:t xml:space="preserve"> аналитических групп</w:t>
            </w:r>
          </w:p>
        </w:tc>
        <w:tc>
          <w:tcPr>
            <w:tcW w:w="1701" w:type="dxa"/>
            <w:vAlign w:val="center"/>
          </w:tcPr>
          <w:p w:rsidR="00F86BA6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c>
          <w:tcPr>
            <w:tcW w:w="1526" w:type="dxa"/>
            <w:vMerge/>
          </w:tcPr>
          <w:p w:rsidR="00F86BA6" w:rsidRPr="00911E55" w:rsidRDefault="00F86BA6" w:rsidP="005310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015A7F" w:rsidRDefault="00F86BA6" w:rsidP="005310A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701" w:type="dxa"/>
            <w:vAlign w:val="center"/>
          </w:tcPr>
          <w:p w:rsidR="00F86BA6" w:rsidRPr="009F64EF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51" w:type="dxa"/>
            <w:vMerge w:val="restart"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c>
          <w:tcPr>
            <w:tcW w:w="1526" w:type="dxa"/>
            <w:vMerge/>
          </w:tcPr>
          <w:p w:rsidR="00F86BA6" w:rsidRPr="00911E55" w:rsidRDefault="00F86BA6" w:rsidP="005310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711D0E" w:rsidRDefault="00F86BA6" w:rsidP="005310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Изучение характерных реакций катионов </w:t>
            </w:r>
            <w:r w:rsidRPr="005B72D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B72D4">
              <w:rPr>
                <w:rFonts w:ascii="Times New Roman" w:hAnsi="Times New Roman"/>
                <w:sz w:val="24"/>
                <w:szCs w:val="24"/>
              </w:rPr>
              <w:t xml:space="preserve"> аналитической группы</w:t>
            </w:r>
          </w:p>
        </w:tc>
        <w:tc>
          <w:tcPr>
            <w:tcW w:w="1701" w:type="dxa"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c>
          <w:tcPr>
            <w:tcW w:w="1526" w:type="dxa"/>
            <w:vMerge/>
          </w:tcPr>
          <w:p w:rsidR="00F86BA6" w:rsidRPr="00911E55" w:rsidRDefault="00F86BA6" w:rsidP="005310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711D0E" w:rsidRDefault="00F86BA6" w:rsidP="005310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Изучение характерных реакций катионов </w:t>
            </w:r>
            <w:r w:rsidRPr="005B72D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5B72D4">
              <w:rPr>
                <w:rFonts w:ascii="Times New Roman" w:hAnsi="Times New Roman"/>
                <w:sz w:val="24"/>
                <w:szCs w:val="24"/>
              </w:rPr>
              <w:t xml:space="preserve"> аналитической группы</w:t>
            </w:r>
          </w:p>
        </w:tc>
        <w:tc>
          <w:tcPr>
            <w:tcW w:w="1701" w:type="dxa"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c>
          <w:tcPr>
            <w:tcW w:w="1526" w:type="dxa"/>
            <w:vMerge/>
          </w:tcPr>
          <w:p w:rsidR="00F86BA6" w:rsidRPr="00911E55" w:rsidRDefault="00F86BA6" w:rsidP="005310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711D0E" w:rsidRDefault="00F86BA6" w:rsidP="005310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Изучение характерных реакций катионов </w:t>
            </w:r>
            <w:r w:rsidRPr="005B72D4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5B72D4">
              <w:rPr>
                <w:rFonts w:ascii="Times New Roman" w:hAnsi="Times New Roman"/>
                <w:sz w:val="24"/>
                <w:szCs w:val="24"/>
              </w:rPr>
              <w:t xml:space="preserve"> аналитической группы</w:t>
            </w:r>
          </w:p>
        </w:tc>
        <w:tc>
          <w:tcPr>
            <w:tcW w:w="1701" w:type="dxa"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c>
          <w:tcPr>
            <w:tcW w:w="1526" w:type="dxa"/>
            <w:vMerge/>
          </w:tcPr>
          <w:p w:rsidR="00F86BA6" w:rsidRPr="00911E55" w:rsidRDefault="00F86BA6" w:rsidP="005310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711D0E" w:rsidRDefault="00F86BA6" w:rsidP="005310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Анализ смеси катионов </w:t>
            </w:r>
            <w:r w:rsidRPr="005B72D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B72D4">
              <w:rPr>
                <w:rFonts w:ascii="Times New Roman" w:hAnsi="Times New Roman"/>
                <w:sz w:val="24"/>
                <w:szCs w:val="24"/>
              </w:rPr>
              <w:t>-</w:t>
            </w:r>
            <w:r w:rsidRPr="005B72D4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5B72D4"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</w:p>
        </w:tc>
        <w:tc>
          <w:tcPr>
            <w:tcW w:w="1701" w:type="dxa"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c>
          <w:tcPr>
            <w:tcW w:w="1526" w:type="dxa"/>
            <w:vMerge/>
          </w:tcPr>
          <w:p w:rsidR="00F86BA6" w:rsidRPr="00911E55" w:rsidRDefault="00F86BA6" w:rsidP="005310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711D0E" w:rsidRDefault="00F86BA6" w:rsidP="005310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Изучение характерных реакций катионов </w:t>
            </w:r>
            <w:r w:rsidRPr="005B72D4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5B72D4">
              <w:rPr>
                <w:rFonts w:ascii="Times New Roman" w:hAnsi="Times New Roman"/>
                <w:sz w:val="24"/>
                <w:szCs w:val="24"/>
              </w:rPr>
              <w:t xml:space="preserve"> аналитической группы</w:t>
            </w:r>
          </w:p>
        </w:tc>
        <w:tc>
          <w:tcPr>
            <w:tcW w:w="1701" w:type="dxa"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c>
          <w:tcPr>
            <w:tcW w:w="1526" w:type="dxa"/>
            <w:vMerge/>
          </w:tcPr>
          <w:p w:rsidR="00F86BA6" w:rsidRPr="00911E55" w:rsidRDefault="00F86BA6" w:rsidP="005310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711D0E" w:rsidRDefault="00F86BA6" w:rsidP="005310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Изучение характерных реакций катионов </w:t>
            </w:r>
            <w:r w:rsidRPr="005B72D4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5B72D4">
              <w:rPr>
                <w:rFonts w:ascii="Times New Roman" w:hAnsi="Times New Roman"/>
                <w:sz w:val="24"/>
                <w:szCs w:val="24"/>
              </w:rPr>
              <w:t xml:space="preserve"> аналитической группы</w:t>
            </w:r>
          </w:p>
        </w:tc>
        <w:tc>
          <w:tcPr>
            <w:tcW w:w="1701" w:type="dxa"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c>
          <w:tcPr>
            <w:tcW w:w="1526" w:type="dxa"/>
            <w:vMerge/>
          </w:tcPr>
          <w:p w:rsidR="00F86BA6" w:rsidRPr="00911E55" w:rsidRDefault="00F86BA6" w:rsidP="005310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711D0E" w:rsidRDefault="00F86BA6" w:rsidP="005310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Изучение характерных реакций катионов </w:t>
            </w:r>
            <w:r w:rsidRPr="005B72D4"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 w:rsidRPr="005B72D4">
              <w:rPr>
                <w:rFonts w:ascii="Times New Roman" w:hAnsi="Times New Roman"/>
                <w:sz w:val="24"/>
                <w:szCs w:val="24"/>
              </w:rPr>
              <w:t>аналитической группы</w:t>
            </w:r>
          </w:p>
        </w:tc>
        <w:tc>
          <w:tcPr>
            <w:tcW w:w="1701" w:type="dxa"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c>
          <w:tcPr>
            <w:tcW w:w="1526" w:type="dxa"/>
            <w:vMerge/>
          </w:tcPr>
          <w:p w:rsidR="00F86BA6" w:rsidRPr="00911E55" w:rsidRDefault="00F86BA6" w:rsidP="005310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711D0E" w:rsidRDefault="00F86BA6" w:rsidP="005310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Анализ смеси катионов </w:t>
            </w:r>
            <w:r w:rsidRPr="005B72D4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5B72D4">
              <w:rPr>
                <w:rFonts w:ascii="Times New Roman" w:hAnsi="Times New Roman"/>
                <w:sz w:val="24"/>
                <w:szCs w:val="24"/>
              </w:rPr>
              <w:t>-</w:t>
            </w:r>
            <w:r w:rsidRPr="005B72D4"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 w:rsidRPr="005B72D4">
              <w:rPr>
                <w:rFonts w:ascii="Times New Roman" w:hAnsi="Times New Roman"/>
                <w:sz w:val="24"/>
                <w:szCs w:val="24"/>
              </w:rPr>
              <w:t xml:space="preserve"> аналитических групп</w:t>
            </w:r>
          </w:p>
        </w:tc>
        <w:tc>
          <w:tcPr>
            <w:tcW w:w="1701" w:type="dxa"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c>
          <w:tcPr>
            <w:tcW w:w="1526" w:type="dxa"/>
            <w:vMerge/>
          </w:tcPr>
          <w:p w:rsidR="00F86BA6" w:rsidRPr="00911E55" w:rsidRDefault="00F86BA6" w:rsidP="005310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711D0E" w:rsidRDefault="00F86BA6" w:rsidP="005310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Анализ анионов </w:t>
            </w:r>
            <w:r w:rsidRPr="005B72D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B72D4">
              <w:rPr>
                <w:rFonts w:ascii="Times New Roman" w:hAnsi="Times New Roman"/>
                <w:sz w:val="24"/>
                <w:szCs w:val="24"/>
              </w:rPr>
              <w:t>-</w:t>
            </w:r>
            <w:r w:rsidRPr="005B72D4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5B72D4">
              <w:rPr>
                <w:rFonts w:ascii="Times New Roman" w:hAnsi="Times New Roman"/>
                <w:sz w:val="24"/>
                <w:szCs w:val="24"/>
              </w:rPr>
              <w:t xml:space="preserve"> аналитических групп</w:t>
            </w:r>
          </w:p>
        </w:tc>
        <w:tc>
          <w:tcPr>
            <w:tcW w:w="1701" w:type="dxa"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531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c>
          <w:tcPr>
            <w:tcW w:w="1526" w:type="dxa"/>
          </w:tcPr>
          <w:p w:rsidR="00F86BA6" w:rsidRDefault="00F86BA6" w:rsidP="00B869A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B35F3E" w:rsidRDefault="00F86BA6" w:rsidP="00B869A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Количественный анализ</w:t>
            </w:r>
          </w:p>
        </w:tc>
        <w:tc>
          <w:tcPr>
            <w:tcW w:w="1701" w:type="dxa"/>
            <w:vAlign w:val="center"/>
          </w:tcPr>
          <w:p w:rsidR="00F86BA6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F86BA6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F86BA6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86BA6" w:rsidTr="00F86BA6">
        <w:tc>
          <w:tcPr>
            <w:tcW w:w="1526" w:type="dxa"/>
            <w:vMerge w:val="restart"/>
          </w:tcPr>
          <w:p w:rsidR="00F86BA6" w:rsidRPr="00803A03" w:rsidRDefault="00F86BA6" w:rsidP="00B869A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</w:t>
            </w:r>
            <w:r w:rsidRPr="00803A0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1.Погрешность в химическом анализе</w:t>
            </w:r>
          </w:p>
        </w:tc>
        <w:tc>
          <w:tcPr>
            <w:tcW w:w="8363" w:type="dxa"/>
          </w:tcPr>
          <w:p w:rsidR="00F86BA6" w:rsidRPr="00803A03" w:rsidRDefault="00F86BA6" w:rsidP="00B869A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A0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701" w:type="dxa"/>
            <w:vAlign w:val="center"/>
          </w:tcPr>
          <w:p w:rsidR="00F86BA6" w:rsidRPr="00871E02" w:rsidRDefault="003D71B2" w:rsidP="00B869A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  <w:vMerge w:val="restart"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  <w:vAlign w:val="center"/>
          </w:tcPr>
          <w:p w:rsidR="00F86BA6" w:rsidRDefault="0065587E" w:rsidP="007638D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1-36, ОК 1-9,</w:t>
            </w:r>
            <w:r w:rsidR="00F86BA6">
              <w:rPr>
                <w:rFonts w:ascii="Times New Roman" w:hAnsi="Times New Roman" w:cs="Times New Roman"/>
                <w:sz w:val="24"/>
              </w:rPr>
              <w:t xml:space="preserve"> ПК 1.1, 1.2, 1.4, 2.2.</w:t>
            </w:r>
          </w:p>
        </w:tc>
      </w:tr>
      <w:tr w:rsidR="00F86BA6" w:rsidTr="00F86BA6">
        <w:tc>
          <w:tcPr>
            <w:tcW w:w="1526" w:type="dxa"/>
            <w:vMerge/>
          </w:tcPr>
          <w:p w:rsidR="00F86BA6" w:rsidRPr="00911E55" w:rsidRDefault="00F86BA6" w:rsidP="00B86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166C17" w:rsidRDefault="00F86BA6" w:rsidP="00B86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Cs/>
                <w:sz w:val="24"/>
                <w:szCs w:val="24"/>
              </w:rPr>
              <w:t>Статистическая обработка результатов количественных определений. Правила округления. Значащие цифры. Закон распределения случайных величин Гаусса</w:t>
            </w:r>
          </w:p>
        </w:tc>
        <w:tc>
          <w:tcPr>
            <w:tcW w:w="1701" w:type="dxa"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rPr>
          <w:trHeight w:val="413"/>
        </w:trPr>
        <w:tc>
          <w:tcPr>
            <w:tcW w:w="1526" w:type="dxa"/>
            <w:vMerge/>
          </w:tcPr>
          <w:p w:rsidR="00F86BA6" w:rsidRPr="00911E55" w:rsidRDefault="00F86BA6" w:rsidP="00B86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166C17" w:rsidRDefault="00F86BA6" w:rsidP="00B86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Cs/>
                <w:sz w:val="24"/>
                <w:szCs w:val="24"/>
              </w:rPr>
              <w:t xml:space="preserve">Воспроизводимость анализа. Формулы математической обработки результатов анализа. </w:t>
            </w:r>
          </w:p>
        </w:tc>
        <w:tc>
          <w:tcPr>
            <w:tcW w:w="1701" w:type="dxa"/>
            <w:vAlign w:val="center"/>
          </w:tcPr>
          <w:p w:rsidR="00F86BA6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rPr>
          <w:trHeight w:val="412"/>
        </w:trPr>
        <w:tc>
          <w:tcPr>
            <w:tcW w:w="1526" w:type="dxa"/>
            <w:vMerge/>
          </w:tcPr>
          <w:p w:rsidR="00F86BA6" w:rsidRPr="00911E55" w:rsidRDefault="00F86BA6" w:rsidP="00B86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5B72D4" w:rsidRDefault="00F86BA6" w:rsidP="00B869AF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Cs/>
                <w:sz w:val="24"/>
                <w:szCs w:val="24"/>
              </w:rPr>
              <w:t>Погрешности и ошибки в количественном анализе. Систематические ошибки. Грубые ошибки, Случайные ошибки. Ошибки измерений. Химические ошибки</w:t>
            </w:r>
          </w:p>
        </w:tc>
        <w:tc>
          <w:tcPr>
            <w:tcW w:w="1701" w:type="dxa"/>
            <w:vAlign w:val="center"/>
          </w:tcPr>
          <w:p w:rsidR="00F86BA6" w:rsidRPr="000E0747" w:rsidRDefault="003D71B2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rPr>
          <w:trHeight w:val="555"/>
        </w:trPr>
        <w:tc>
          <w:tcPr>
            <w:tcW w:w="1526" w:type="dxa"/>
            <w:vMerge/>
          </w:tcPr>
          <w:p w:rsidR="00F86BA6" w:rsidRPr="00911E55" w:rsidRDefault="00F86BA6" w:rsidP="00B86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166C17" w:rsidRDefault="00F86BA6" w:rsidP="00B86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Cs/>
                <w:sz w:val="24"/>
                <w:szCs w:val="24"/>
              </w:rPr>
              <w:t>Систематическая и случайная погрешность. Диапазон измерения. Предел обнаружения. Правильность и точность анализа, среднее значение и стандартное отклонение. Абсолютная и относительная погрешность метода анализа. Стан</w:t>
            </w:r>
            <w:r w:rsidRPr="005B72D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дартные образцы</w:t>
            </w:r>
          </w:p>
        </w:tc>
        <w:tc>
          <w:tcPr>
            <w:tcW w:w="1701" w:type="dxa"/>
            <w:vAlign w:val="center"/>
          </w:tcPr>
          <w:p w:rsidR="00F86BA6" w:rsidRPr="00911E55" w:rsidRDefault="003D71B2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rPr>
          <w:trHeight w:val="555"/>
        </w:trPr>
        <w:tc>
          <w:tcPr>
            <w:tcW w:w="1526" w:type="dxa"/>
            <w:vMerge/>
          </w:tcPr>
          <w:p w:rsidR="00F86BA6" w:rsidRPr="00911E55" w:rsidRDefault="00F86BA6" w:rsidP="00B86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5B72D4" w:rsidRDefault="00F86BA6" w:rsidP="00B869AF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Cs/>
                <w:sz w:val="24"/>
                <w:szCs w:val="24"/>
              </w:rPr>
              <w:t>Правильность и точность анализа, среднее значение и стандартное отклонение. Абсолютная и относительная погрешность метода анализа. Стандартные образцы</w:t>
            </w:r>
          </w:p>
        </w:tc>
        <w:tc>
          <w:tcPr>
            <w:tcW w:w="1701" w:type="dxa"/>
            <w:vAlign w:val="center"/>
          </w:tcPr>
          <w:p w:rsidR="00F86BA6" w:rsidRPr="000E0747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61C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c>
          <w:tcPr>
            <w:tcW w:w="1526" w:type="dxa"/>
            <w:vMerge/>
          </w:tcPr>
          <w:p w:rsidR="00F86BA6" w:rsidRPr="00911E55" w:rsidRDefault="00F86BA6" w:rsidP="00B86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015A7F" w:rsidRDefault="00F86BA6" w:rsidP="00B869A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701" w:type="dxa"/>
            <w:vAlign w:val="center"/>
          </w:tcPr>
          <w:p w:rsidR="00F86BA6" w:rsidRPr="00C4542B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vMerge w:val="restart"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c>
          <w:tcPr>
            <w:tcW w:w="1526" w:type="dxa"/>
            <w:vMerge/>
          </w:tcPr>
          <w:p w:rsidR="00F86BA6" w:rsidRPr="00911E55" w:rsidRDefault="00F86BA6" w:rsidP="00B86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5B72D4" w:rsidRDefault="00F86BA6" w:rsidP="00B869A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Cs/>
                <w:sz w:val="24"/>
                <w:szCs w:val="24"/>
              </w:rPr>
              <w:t>Математическая обработка результатов анализа</w:t>
            </w:r>
          </w:p>
        </w:tc>
        <w:tc>
          <w:tcPr>
            <w:tcW w:w="1701" w:type="dxa"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c>
          <w:tcPr>
            <w:tcW w:w="1526" w:type="dxa"/>
            <w:vMerge w:val="restart"/>
          </w:tcPr>
          <w:p w:rsidR="00F86BA6" w:rsidRPr="00803A03" w:rsidRDefault="00F86BA6" w:rsidP="00B869AF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803A03">
              <w:rPr>
                <w:rFonts w:ascii="Times New Roman" w:hAnsi="Times New Roman" w:cs="Times New Roman"/>
                <w:b/>
                <w:sz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  <w:r w:rsidRPr="00803A03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2.Гравиметрический анализ</w:t>
            </w:r>
          </w:p>
        </w:tc>
        <w:tc>
          <w:tcPr>
            <w:tcW w:w="8363" w:type="dxa"/>
          </w:tcPr>
          <w:p w:rsidR="00F86BA6" w:rsidRPr="00803A03" w:rsidRDefault="00F86BA6" w:rsidP="00B869A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A0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701" w:type="dxa"/>
            <w:vAlign w:val="center"/>
          </w:tcPr>
          <w:p w:rsidR="00F86BA6" w:rsidRPr="00803A03" w:rsidRDefault="003D71B2" w:rsidP="00B869A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  <w:vMerge w:val="restart"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  <w:vAlign w:val="center"/>
          </w:tcPr>
          <w:p w:rsidR="00F86BA6" w:rsidRDefault="0065587E" w:rsidP="00F4577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1-36, ОК 1-9,</w:t>
            </w:r>
            <w:r w:rsidR="00F86BA6">
              <w:rPr>
                <w:rFonts w:ascii="Times New Roman" w:hAnsi="Times New Roman" w:cs="Times New Roman"/>
                <w:sz w:val="24"/>
              </w:rPr>
              <w:t xml:space="preserve"> ПК 1.1, 1.2. 1.4. 2.2.</w:t>
            </w:r>
          </w:p>
        </w:tc>
      </w:tr>
      <w:tr w:rsidR="00F86BA6" w:rsidTr="00F86BA6">
        <w:trPr>
          <w:trHeight w:val="555"/>
        </w:trPr>
        <w:tc>
          <w:tcPr>
            <w:tcW w:w="1526" w:type="dxa"/>
            <w:vMerge/>
          </w:tcPr>
          <w:p w:rsidR="00F86BA6" w:rsidRPr="00911E55" w:rsidRDefault="00F86BA6" w:rsidP="00B86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166C17" w:rsidRDefault="00F86BA6" w:rsidP="00B86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Сущность гравиметрического анализа. Типы гравиметрических определений. Условия образования осадка. Условия растворения осадка. </w:t>
            </w:r>
          </w:p>
        </w:tc>
        <w:tc>
          <w:tcPr>
            <w:tcW w:w="1701" w:type="dxa"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rPr>
          <w:trHeight w:val="555"/>
        </w:trPr>
        <w:tc>
          <w:tcPr>
            <w:tcW w:w="1526" w:type="dxa"/>
            <w:vMerge/>
          </w:tcPr>
          <w:p w:rsidR="00F86BA6" w:rsidRPr="00911E55" w:rsidRDefault="00F86BA6" w:rsidP="00B86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5B72D4" w:rsidRDefault="00F86BA6" w:rsidP="00B869A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 Осаждение. Полнота осаждения. Требования к осаждаемой форме. Требования к гравиметрической форме. Выбор осадителя в зависимости от произведения растворимости осадка</w:t>
            </w:r>
          </w:p>
        </w:tc>
        <w:tc>
          <w:tcPr>
            <w:tcW w:w="1701" w:type="dxa"/>
            <w:vAlign w:val="center"/>
          </w:tcPr>
          <w:p w:rsidR="00F86BA6" w:rsidRPr="000E0747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351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rPr>
          <w:trHeight w:val="555"/>
        </w:trPr>
        <w:tc>
          <w:tcPr>
            <w:tcW w:w="1526" w:type="dxa"/>
            <w:vMerge/>
          </w:tcPr>
          <w:p w:rsidR="00F86BA6" w:rsidRPr="00911E55" w:rsidRDefault="00F86BA6" w:rsidP="00B86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166C17" w:rsidRDefault="00F86BA6" w:rsidP="00B86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Техника выполнения гравиметрического анализа. Расчеты в гравиметрическом анализе. Расчет навески. Расчет количества растворителя. Расчет количества осаждаемого реактива. </w:t>
            </w:r>
          </w:p>
        </w:tc>
        <w:tc>
          <w:tcPr>
            <w:tcW w:w="1701" w:type="dxa"/>
            <w:vAlign w:val="center"/>
          </w:tcPr>
          <w:p w:rsidR="00F86BA6" w:rsidRPr="00911E55" w:rsidRDefault="003D71B2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rPr>
          <w:trHeight w:val="555"/>
        </w:trPr>
        <w:tc>
          <w:tcPr>
            <w:tcW w:w="1526" w:type="dxa"/>
            <w:vMerge/>
          </w:tcPr>
          <w:p w:rsidR="00F86BA6" w:rsidRPr="00911E55" w:rsidRDefault="00F86BA6" w:rsidP="00B86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5B72D4" w:rsidRDefault="00F86BA6" w:rsidP="00B869A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Расчет результата анализа в зависимости от типа гравиметрического определения. Аналитический множитель. Ошибки метода</w:t>
            </w:r>
          </w:p>
        </w:tc>
        <w:tc>
          <w:tcPr>
            <w:tcW w:w="1701" w:type="dxa"/>
            <w:vAlign w:val="center"/>
          </w:tcPr>
          <w:p w:rsidR="00F86BA6" w:rsidRPr="000E0747" w:rsidRDefault="003D71B2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rPr>
          <w:trHeight w:val="690"/>
        </w:trPr>
        <w:tc>
          <w:tcPr>
            <w:tcW w:w="1526" w:type="dxa"/>
            <w:vMerge/>
          </w:tcPr>
          <w:p w:rsidR="00F86BA6" w:rsidRPr="00911E55" w:rsidRDefault="00F86BA6" w:rsidP="00B86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166C17" w:rsidRDefault="00F86BA6" w:rsidP="00B86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Операции гравиметрического анализа. Отбор средней пробы. Взятие навески. Растворение навески. Осаждение определяемой составной части. Фильтрование и промывание осадка. Высушивание и прокаливание осадка. Взвешивание осадков. </w:t>
            </w:r>
          </w:p>
        </w:tc>
        <w:tc>
          <w:tcPr>
            <w:tcW w:w="1701" w:type="dxa"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rPr>
          <w:trHeight w:val="690"/>
        </w:trPr>
        <w:tc>
          <w:tcPr>
            <w:tcW w:w="1526" w:type="dxa"/>
            <w:vMerge/>
          </w:tcPr>
          <w:p w:rsidR="00F86BA6" w:rsidRPr="00911E55" w:rsidRDefault="00F86BA6" w:rsidP="00B86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5B72D4" w:rsidRDefault="00F86BA6" w:rsidP="00B869A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Применение метода. Журнал гравиметрических определений. Оформление результатов гравиметрического исследования</w:t>
            </w:r>
          </w:p>
        </w:tc>
        <w:tc>
          <w:tcPr>
            <w:tcW w:w="1701" w:type="dxa"/>
            <w:vAlign w:val="center"/>
          </w:tcPr>
          <w:p w:rsidR="00F86BA6" w:rsidRPr="000E0747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945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c>
          <w:tcPr>
            <w:tcW w:w="1526" w:type="dxa"/>
            <w:vMerge/>
          </w:tcPr>
          <w:p w:rsidR="00F86BA6" w:rsidRPr="00911E55" w:rsidRDefault="00F86BA6" w:rsidP="00B86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015A7F" w:rsidRDefault="00F86BA6" w:rsidP="00B869A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701" w:type="dxa"/>
            <w:vAlign w:val="center"/>
          </w:tcPr>
          <w:p w:rsidR="00F86BA6" w:rsidRPr="00714355" w:rsidRDefault="007511E9" w:rsidP="00B869A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c>
          <w:tcPr>
            <w:tcW w:w="1526" w:type="dxa"/>
            <w:vMerge/>
          </w:tcPr>
          <w:p w:rsidR="00F86BA6" w:rsidRPr="00911E55" w:rsidRDefault="00F86BA6" w:rsidP="00B86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5B72D4" w:rsidRDefault="00F86BA6" w:rsidP="00B869A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Расчет навески</w:t>
            </w:r>
          </w:p>
        </w:tc>
        <w:tc>
          <w:tcPr>
            <w:tcW w:w="1701" w:type="dxa"/>
            <w:vAlign w:val="center"/>
          </w:tcPr>
          <w:p w:rsidR="00F86BA6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Merge w:val="restart"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c>
          <w:tcPr>
            <w:tcW w:w="1526" w:type="dxa"/>
            <w:vMerge/>
          </w:tcPr>
          <w:p w:rsidR="00F86BA6" w:rsidRPr="00911E55" w:rsidRDefault="00F86BA6" w:rsidP="00B86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5B72D4" w:rsidRDefault="00F86BA6" w:rsidP="00B869A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Расчет растворителя и осаждающего реактива</w:t>
            </w:r>
          </w:p>
        </w:tc>
        <w:tc>
          <w:tcPr>
            <w:tcW w:w="1701" w:type="dxa"/>
            <w:vAlign w:val="center"/>
          </w:tcPr>
          <w:p w:rsidR="00F86BA6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c>
          <w:tcPr>
            <w:tcW w:w="1526" w:type="dxa"/>
            <w:vMerge/>
          </w:tcPr>
          <w:p w:rsidR="00F86BA6" w:rsidRPr="00911E55" w:rsidRDefault="00F86BA6" w:rsidP="00B86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5B72D4" w:rsidRDefault="00F86BA6" w:rsidP="00B869A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Вычисление результатов гравиметрических анализов</w:t>
            </w:r>
          </w:p>
        </w:tc>
        <w:tc>
          <w:tcPr>
            <w:tcW w:w="1701" w:type="dxa"/>
            <w:vAlign w:val="center"/>
          </w:tcPr>
          <w:p w:rsidR="00F86BA6" w:rsidRDefault="00BE1CAC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rPr>
          <w:trHeight w:val="443"/>
        </w:trPr>
        <w:tc>
          <w:tcPr>
            <w:tcW w:w="1526" w:type="dxa"/>
            <w:vMerge/>
          </w:tcPr>
          <w:p w:rsidR="00F86BA6" w:rsidRPr="00911E55" w:rsidRDefault="00F86BA6" w:rsidP="00B86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5B72D4" w:rsidRDefault="00F86BA6" w:rsidP="00B869A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Определение кристаллизационной воды в кристаллогидрате хлорида бария</w:t>
            </w:r>
          </w:p>
        </w:tc>
        <w:tc>
          <w:tcPr>
            <w:tcW w:w="1701" w:type="dxa"/>
            <w:vAlign w:val="center"/>
          </w:tcPr>
          <w:p w:rsidR="00F86BA6" w:rsidRDefault="007511E9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c>
          <w:tcPr>
            <w:tcW w:w="1526" w:type="dxa"/>
            <w:vMerge w:val="restart"/>
          </w:tcPr>
          <w:p w:rsidR="00F86BA6" w:rsidRPr="005A258C" w:rsidRDefault="00F86BA6" w:rsidP="00B869AF">
            <w:pPr>
              <w:rPr>
                <w:rFonts w:ascii="Times New Roman" w:eastAsia="SchoolBookCSanPin-Regular" w:hAnsi="Times New Roman"/>
                <w:iCs/>
                <w:sz w:val="24"/>
                <w:szCs w:val="24"/>
              </w:rPr>
            </w:pPr>
            <w:r w:rsidRPr="00803A03">
              <w:rPr>
                <w:rFonts w:ascii="Times New Roman" w:hAnsi="Times New Roman" w:cs="Times New Roman"/>
                <w:b/>
                <w:sz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  <w:r w:rsidRPr="00803A03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3.Объемны анализ</w:t>
            </w:r>
          </w:p>
        </w:tc>
        <w:tc>
          <w:tcPr>
            <w:tcW w:w="8363" w:type="dxa"/>
          </w:tcPr>
          <w:p w:rsidR="00F86BA6" w:rsidRPr="00803A03" w:rsidRDefault="00F86BA6" w:rsidP="00B869A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A0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701" w:type="dxa"/>
            <w:vAlign w:val="center"/>
          </w:tcPr>
          <w:p w:rsidR="00F86BA6" w:rsidRPr="00803A03" w:rsidRDefault="002436BA" w:rsidP="00B869A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851" w:type="dxa"/>
            <w:vMerge w:val="restart"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  <w:vAlign w:val="center"/>
          </w:tcPr>
          <w:p w:rsidR="00F86BA6" w:rsidRDefault="0065587E" w:rsidP="00C3516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ЛР 1-36, ОК 1-9, </w:t>
            </w:r>
            <w:r w:rsidR="00F86BA6">
              <w:rPr>
                <w:rFonts w:ascii="Times New Roman" w:hAnsi="Times New Roman" w:cs="Times New Roman"/>
                <w:sz w:val="24"/>
              </w:rPr>
              <w:t>ПК 1.1.</w:t>
            </w:r>
            <w:r w:rsidR="00F45779">
              <w:rPr>
                <w:rFonts w:ascii="Times New Roman" w:hAnsi="Times New Roman" w:cs="Times New Roman"/>
                <w:sz w:val="24"/>
              </w:rPr>
              <w:t xml:space="preserve"> 1.2</w:t>
            </w:r>
            <w:r>
              <w:rPr>
                <w:rFonts w:ascii="Times New Roman" w:hAnsi="Times New Roman" w:cs="Times New Roman"/>
                <w:sz w:val="24"/>
              </w:rPr>
              <w:t>, 1.4</w:t>
            </w:r>
            <w:r w:rsidR="00F86BA6">
              <w:rPr>
                <w:rFonts w:ascii="Times New Roman" w:hAnsi="Times New Roman" w:cs="Times New Roman"/>
                <w:sz w:val="24"/>
              </w:rPr>
              <w:t>, 2.2.</w:t>
            </w:r>
          </w:p>
        </w:tc>
      </w:tr>
      <w:tr w:rsidR="00F86BA6" w:rsidTr="00F86BA6">
        <w:trPr>
          <w:trHeight w:val="555"/>
        </w:trPr>
        <w:tc>
          <w:tcPr>
            <w:tcW w:w="1526" w:type="dxa"/>
            <w:vMerge/>
          </w:tcPr>
          <w:p w:rsidR="00F86BA6" w:rsidRPr="00911E55" w:rsidRDefault="00F86BA6" w:rsidP="00B86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5823D7" w:rsidRDefault="00F86BA6" w:rsidP="00B869AF">
            <w:pPr>
              <w:pStyle w:val="a3"/>
              <w:rPr>
                <w:rFonts w:ascii="Times New Roman" w:hAnsi="Times New Roman" w:cs="Times New Roman"/>
                <w:bCs/>
                <w:sz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Общая характеристика объемных методов анализа. Применение метода. Точность метода. Конечная точка титрования. Точка эквивалентности. Закон эк</w:t>
            </w:r>
            <w:r w:rsidRPr="005B72D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вивалентов. </w:t>
            </w:r>
          </w:p>
        </w:tc>
        <w:tc>
          <w:tcPr>
            <w:tcW w:w="1701" w:type="dxa"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rPr>
          <w:trHeight w:val="555"/>
        </w:trPr>
        <w:tc>
          <w:tcPr>
            <w:tcW w:w="1526" w:type="dxa"/>
            <w:vMerge/>
          </w:tcPr>
          <w:p w:rsidR="00F86BA6" w:rsidRPr="00911E55" w:rsidRDefault="00F86BA6" w:rsidP="00B86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5B72D4" w:rsidRDefault="00F86BA6" w:rsidP="00B869A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 Требования к реакциям в титриметрическом анализе. Стандартные растворы. Индикаторы. Правила титрования</w:t>
            </w:r>
          </w:p>
        </w:tc>
        <w:tc>
          <w:tcPr>
            <w:tcW w:w="1701" w:type="dxa"/>
            <w:vAlign w:val="center"/>
          </w:tcPr>
          <w:p w:rsidR="00F86BA6" w:rsidRPr="000E0747" w:rsidRDefault="002436BA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rPr>
          <w:trHeight w:val="690"/>
        </w:trPr>
        <w:tc>
          <w:tcPr>
            <w:tcW w:w="1526" w:type="dxa"/>
            <w:vMerge/>
          </w:tcPr>
          <w:p w:rsidR="00F86BA6" w:rsidRPr="00911E55" w:rsidRDefault="00F86BA6" w:rsidP="00B86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1E34BB" w:rsidRDefault="00F86BA6" w:rsidP="00B869AF">
            <w:pPr>
              <w:pStyle w:val="a3"/>
              <w:rPr>
                <w:rFonts w:ascii="Times New Roman" w:hAnsi="Times New Roman" w:cs="Times New Roman"/>
                <w:bCs/>
                <w:sz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Концентрация раствора. Количество вещества. Способы выражения концентрации раствора: молярная концентрация, молярная концентрация эквивалента, титр раствора, титр рабочего раствора по определяемому веществу. </w:t>
            </w:r>
          </w:p>
        </w:tc>
        <w:tc>
          <w:tcPr>
            <w:tcW w:w="1701" w:type="dxa"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rPr>
          <w:trHeight w:val="690"/>
        </w:trPr>
        <w:tc>
          <w:tcPr>
            <w:tcW w:w="1526" w:type="dxa"/>
            <w:vMerge/>
          </w:tcPr>
          <w:p w:rsidR="00F86BA6" w:rsidRPr="00911E55" w:rsidRDefault="00F86BA6" w:rsidP="00B86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5B72D4" w:rsidRDefault="00F86BA6" w:rsidP="00B869A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Массовая доля вещества. Фактор эквивалентности. Разбавление и концентрирование растворов. Формулы пересчета концентрации растворов</w:t>
            </w:r>
          </w:p>
        </w:tc>
        <w:tc>
          <w:tcPr>
            <w:tcW w:w="1701" w:type="dxa"/>
            <w:vAlign w:val="center"/>
          </w:tcPr>
          <w:p w:rsidR="00F86BA6" w:rsidRPr="000E0747" w:rsidRDefault="002436BA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rPr>
          <w:trHeight w:val="825"/>
        </w:trPr>
        <w:tc>
          <w:tcPr>
            <w:tcW w:w="1526" w:type="dxa"/>
            <w:vMerge/>
          </w:tcPr>
          <w:p w:rsidR="00F86BA6" w:rsidRPr="00911E55" w:rsidRDefault="00F86BA6" w:rsidP="00B86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1E34BB" w:rsidRDefault="00F86BA6" w:rsidP="00B869AF">
            <w:pPr>
              <w:pStyle w:val="a3"/>
              <w:rPr>
                <w:rFonts w:ascii="Times New Roman" w:hAnsi="Times New Roman" w:cs="Times New Roman"/>
                <w:bCs/>
                <w:sz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Классификация титриметрических методов анализа по типу реакции, лежащей в основе. Метод нейтрализации. Окислительно-восстановительное титрование. Осатительное титрование. Комплексонометрическое</w:t>
            </w:r>
            <w:r w:rsidR="00A05D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72D4">
              <w:rPr>
                <w:rFonts w:ascii="Times New Roman" w:hAnsi="Times New Roman"/>
                <w:sz w:val="24"/>
                <w:szCs w:val="24"/>
              </w:rPr>
              <w:t xml:space="preserve">титрование.  </w:t>
            </w:r>
          </w:p>
        </w:tc>
        <w:tc>
          <w:tcPr>
            <w:tcW w:w="1701" w:type="dxa"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rPr>
          <w:trHeight w:val="825"/>
        </w:trPr>
        <w:tc>
          <w:tcPr>
            <w:tcW w:w="1526" w:type="dxa"/>
            <w:vMerge/>
          </w:tcPr>
          <w:p w:rsidR="00F86BA6" w:rsidRPr="00911E55" w:rsidRDefault="00F86BA6" w:rsidP="00B86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5B72D4" w:rsidRDefault="00F86BA6" w:rsidP="00B869A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Способы титрования: прямое, обратное, косвенное. Метод пипетирования. Метод отдельных навесок. Расчет массового содержания вещества в титруемом растворе. Оформление результатов титриметричесского анализа</w:t>
            </w:r>
          </w:p>
        </w:tc>
        <w:tc>
          <w:tcPr>
            <w:tcW w:w="1701" w:type="dxa"/>
            <w:vAlign w:val="center"/>
          </w:tcPr>
          <w:p w:rsidR="00F86BA6" w:rsidRPr="000E0747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669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rPr>
          <w:trHeight w:val="825"/>
        </w:trPr>
        <w:tc>
          <w:tcPr>
            <w:tcW w:w="1526" w:type="dxa"/>
            <w:vMerge/>
          </w:tcPr>
          <w:p w:rsidR="00F86BA6" w:rsidRPr="00911E55" w:rsidRDefault="00F86BA6" w:rsidP="00B86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1E34BB" w:rsidRDefault="00F86BA6" w:rsidP="00B869AF">
            <w:pPr>
              <w:pStyle w:val="a3"/>
              <w:rPr>
                <w:rFonts w:ascii="Times New Roman" w:hAnsi="Times New Roman" w:cs="Times New Roman"/>
                <w:bCs/>
                <w:sz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Приготовление и стандартизация растворов титрантов. Первичный и вторичный стандарт. Способы выражения концентрации в титриметрическом анализе. Молярная концентрация эквивалента. Титр раствора. Титр рабочего раствора по определяемому веществу. </w:t>
            </w:r>
          </w:p>
        </w:tc>
        <w:tc>
          <w:tcPr>
            <w:tcW w:w="1701" w:type="dxa"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RPr="00D50BA7" w:rsidTr="00F86BA6">
        <w:trPr>
          <w:trHeight w:val="825"/>
        </w:trPr>
        <w:tc>
          <w:tcPr>
            <w:tcW w:w="1526" w:type="dxa"/>
            <w:vMerge/>
          </w:tcPr>
          <w:p w:rsidR="00F86BA6" w:rsidRPr="00911E55" w:rsidRDefault="00F86BA6" w:rsidP="00B86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5B72D4" w:rsidRDefault="00F86BA6" w:rsidP="00B869A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Коэффициент поправки к концентрации раствора. Способы приготовления стандартных растворов. Первичные и вторичные стандарты. Стандартизация раствора. Использование фиксаналов</w:t>
            </w:r>
          </w:p>
        </w:tc>
        <w:tc>
          <w:tcPr>
            <w:tcW w:w="1701" w:type="dxa"/>
            <w:vAlign w:val="center"/>
          </w:tcPr>
          <w:p w:rsidR="00F86BA6" w:rsidRPr="00D50BA7" w:rsidRDefault="00732CBA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c>
          <w:tcPr>
            <w:tcW w:w="1526" w:type="dxa"/>
            <w:vMerge/>
          </w:tcPr>
          <w:p w:rsidR="00F86BA6" w:rsidRPr="00911E55" w:rsidRDefault="00F86BA6" w:rsidP="00B86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1E34BB" w:rsidRDefault="00F86BA6" w:rsidP="00B869AF">
            <w:pPr>
              <w:pStyle w:val="a3"/>
              <w:rPr>
                <w:rFonts w:ascii="Times New Roman" w:hAnsi="Times New Roman" w:cs="Times New Roman"/>
                <w:bCs/>
                <w:sz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Кислотно-основное титрование. Сущность метода. Ацидиметрическое и алкалиметрическое титрование. Основные рабочие растворы в методе кислотно-основного титрования. Стандартные вещества. Основные и кислотные индикаторы метода. Область перехода и показатель титрования индикатора. Кривые кислотно-основного титрования. Скачек титрования. Выбор индикатора. Применение метода</w:t>
            </w:r>
          </w:p>
        </w:tc>
        <w:tc>
          <w:tcPr>
            <w:tcW w:w="1701" w:type="dxa"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rPr>
          <w:trHeight w:val="968"/>
        </w:trPr>
        <w:tc>
          <w:tcPr>
            <w:tcW w:w="1526" w:type="dxa"/>
            <w:vMerge/>
          </w:tcPr>
          <w:p w:rsidR="00F86BA6" w:rsidRPr="00911E55" w:rsidRDefault="00F86BA6" w:rsidP="00B86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1E34BB" w:rsidRDefault="00F86BA6" w:rsidP="00B869AF">
            <w:pPr>
              <w:pStyle w:val="a3"/>
              <w:rPr>
                <w:rFonts w:ascii="Times New Roman" w:hAnsi="Times New Roman" w:cs="Times New Roman"/>
                <w:bCs/>
                <w:sz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Окислительно-восстановительное титрование. Сущность метода. Кривые титрования. Индикаторы окислительно-восстановительного титрования: специфические индикаторы, редокс-индикаторы. </w:t>
            </w:r>
          </w:p>
        </w:tc>
        <w:tc>
          <w:tcPr>
            <w:tcW w:w="1701" w:type="dxa"/>
            <w:vAlign w:val="center"/>
          </w:tcPr>
          <w:p w:rsidR="00F86BA6" w:rsidRPr="00911E55" w:rsidRDefault="00732CBA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rPr>
          <w:trHeight w:val="967"/>
        </w:trPr>
        <w:tc>
          <w:tcPr>
            <w:tcW w:w="1526" w:type="dxa"/>
            <w:vMerge/>
          </w:tcPr>
          <w:p w:rsidR="00F86BA6" w:rsidRPr="00911E55" w:rsidRDefault="00F86BA6" w:rsidP="00B86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5B72D4" w:rsidRDefault="00F86BA6" w:rsidP="00B869A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 Пермангонатометрия (преимущества и недостатки, индикаторы метода, используемые растворы, применение метода). Йодометрия (преимущества и недостатки, индикаторы метода используемые растворы, применение метода). Дихроматометрия (преимущества и недостатки, индикаторы метода используемые растворы, применение метода)</w:t>
            </w:r>
          </w:p>
        </w:tc>
        <w:tc>
          <w:tcPr>
            <w:tcW w:w="1701" w:type="dxa"/>
            <w:vAlign w:val="center"/>
          </w:tcPr>
          <w:p w:rsidR="00F86BA6" w:rsidRPr="000E0747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50B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rPr>
          <w:trHeight w:val="690"/>
        </w:trPr>
        <w:tc>
          <w:tcPr>
            <w:tcW w:w="1526" w:type="dxa"/>
            <w:vMerge/>
          </w:tcPr>
          <w:p w:rsidR="00F86BA6" w:rsidRPr="00911E55" w:rsidRDefault="00F86BA6" w:rsidP="00B86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1E34BB" w:rsidRDefault="00F86BA6" w:rsidP="00B869AF">
            <w:pPr>
              <w:pStyle w:val="a3"/>
              <w:rPr>
                <w:rFonts w:ascii="Times New Roman" w:hAnsi="Times New Roman" w:cs="Times New Roman"/>
                <w:bCs/>
                <w:sz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Осадительное титрование. Условия применения осадительного титрования. Кривые осадительного титрования. Индикаторы осадительного титрования: осадительные индикаторы, металлохромныеиндкаторы, адсорбционные индикаторы</w:t>
            </w:r>
          </w:p>
        </w:tc>
        <w:tc>
          <w:tcPr>
            <w:tcW w:w="1701" w:type="dxa"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rPr>
          <w:trHeight w:val="690"/>
        </w:trPr>
        <w:tc>
          <w:tcPr>
            <w:tcW w:w="1526" w:type="dxa"/>
            <w:vMerge/>
          </w:tcPr>
          <w:p w:rsidR="00F86BA6" w:rsidRPr="00911E55" w:rsidRDefault="00F86BA6" w:rsidP="00B86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5B72D4" w:rsidRDefault="00F86BA6" w:rsidP="00B869A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Аргентометрия (метод Мора, метод Фаянса). Тиоцианометрия. Сульфатометрия. Меркурометрия</w:t>
            </w:r>
          </w:p>
        </w:tc>
        <w:tc>
          <w:tcPr>
            <w:tcW w:w="1701" w:type="dxa"/>
            <w:vAlign w:val="center"/>
          </w:tcPr>
          <w:p w:rsidR="00F86BA6" w:rsidRPr="000E0747" w:rsidRDefault="00732CBA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rPr>
          <w:trHeight w:val="413"/>
        </w:trPr>
        <w:tc>
          <w:tcPr>
            <w:tcW w:w="1526" w:type="dxa"/>
            <w:vMerge/>
          </w:tcPr>
          <w:p w:rsidR="00F86BA6" w:rsidRPr="00911E55" w:rsidRDefault="00F86BA6" w:rsidP="00B86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1E34BB" w:rsidRDefault="00F86BA6" w:rsidP="00B869AF">
            <w:pPr>
              <w:pStyle w:val="a3"/>
              <w:rPr>
                <w:rFonts w:ascii="Times New Roman" w:hAnsi="Times New Roman" w:cs="Times New Roman"/>
                <w:bCs/>
                <w:sz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Методы комплексообразования. Комплексонометрия. Типы комплексонов. Индикаторы комплексонометрии. </w:t>
            </w:r>
          </w:p>
        </w:tc>
        <w:tc>
          <w:tcPr>
            <w:tcW w:w="1701" w:type="dxa"/>
            <w:vAlign w:val="center"/>
          </w:tcPr>
          <w:p w:rsidR="00F86BA6" w:rsidRPr="00911E55" w:rsidRDefault="00732CBA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rPr>
          <w:trHeight w:val="412"/>
        </w:trPr>
        <w:tc>
          <w:tcPr>
            <w:tcW w:w="1526" w:type="dxa"/>
            <w:vMerge/>
          </w:tcPr>
          <w:p w:rsidR="00F86BA6" w:rsidRPr="00911E55" w:rsidRDefault="00F86BA6" w:rsidP="00B86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5B72D4" w:rsidRDefault="00F86BA6" w:rsidP="00B869A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Применение комплексонометрии. Приготовление и стандартизация раствора трилона Б</w:t>
            </w:r>
          </w:p>
        </w:tc>
        <w:tc>
          <w:tcPr>
            <w:tcW w:w="1701" w:type="dxa"/>
            <w:vAlign w:val="center"/>
          </w:tcPr>
          <w:p w:rsidR="00F86BA6" w:rsidRPr="000E0747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71E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c>
          <w:tcPr>
            <w:tcW w:w="1526" w:type="dxa"/>
            <w:vMerge/>
          </w:tcPr>
          <w:p w:rsidR="00F86BA6" w:rsidRPr="00911E55" w:rsidRDefault="00F86BA6" w:rsidP="00B86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015A7F" w:rsidRDefault="00F86BA6" w:rsidP="00B869A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701" w:type="dxa"/>
            <w:vAlign w:val="center"/>
          </w:tcPr>
          <w:p w:rsidR="00F86BA6" w:rsidRPr="00714355" w:rsidRDefault="00E9799C" w:rsidP="00B869A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851" w:type="dxa"/>
            <w:vMerge w:val="restart"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c>
          <w:tcPr>
            <w:tcW w:w="1526" w:type="dxa"/>
            <w:vMerge/>
          </w:tcPr>
          <w:p w:rsidR="00F86BA6" w:rsidRPr="00911E55" w:rsidRDefault="00F86BA6" w:rsidP="00B86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Default="00F86BA6" w:rsidP="00B869A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B72D4">
              <w:rPr>
                <w:rFonts w:ascii="Times New Roman" w:hAnsi="Times New Roman"/>
                <w:iCs/>
                <w:sz w:val="24"/>
                <w:szCs w:val="24"/>
              </w:rPr>
              <w:t>Решение задач на тему</w:t>
            </w:r>
            <w:r w:rsidR="002F67C0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5B72D4">
              <w:rPr>
                <w:rFonts w:ascii="Times New Roman" w:hAnsi="Times New Roman"/>
                <w:bCs/>
                <w:sz w:val="24"/>
                <w:szCs w:val="24"/>
              </w:rPr>
              <w:t>«Способы выражения концентрации растворов»</w:t>
            </w:r>
          </w:p>
        </w:tc>
        <w:tc>
          <w:tcPr>
            <w:tcW w:w="1701" w:type="dxa"/>
            <w:vAlign w:val="center"/>
          </w:tcPr>
          <w:p w:rsidR="00F86BA6" w:rsidRDefault="00874997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c>
          <w:tcPr>
            <w:tcW w:w="1526" w:type="dxa"/>
            <w:vMerge/>
          </w:tcPr>
          <w:p w:rsidR="00F86BA6" w:rsidRPr="00911E55" w:rsidRDefault="00F86BA6" w:rsidP="00B86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Default="00F86BA6" w:rsidP="00B869A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B72D4">
              <w:rPr>
                <w:rFonts w:ascii="Times New Roman" w:hAnsi="Times New Roman"/>
                <w:iCs/>
                <w:sz w:val="24"/>
                <w:szCs w:val="24"/>
              </w:rPr>
              <w:t>Решение задач на тему</w:t>
            </w:r>
            <w:r w:rsidR="002F67C0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5B72D4">
              <w:rPr>
                <w:rFonts w:ascii="Times New Roman" w:hAnsi="Times New Roman"/>
                <w:bCs/>
                <w:sz w:val="24"/>
                <w:szCs w:val="24"/>
              </w:rPr>
              <w:t>«Приготовление и установка титров рабочих растворов кислотно-основного титрования»</w:t>
            </w:r>
          </w:p>
        </w:tc>
        <w:tc>
          <w:tcPr>
            <w:tcW w:w="1701" w:type="dxa"/>
            <w:vAlign w:val="center"/>
          </w:tcPr>
          <w:p w:rsidR="00F86BA6" w:rsidRDefault="00874997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c>
          <w:tcPr>
            <w:tcW w:w="1526" w:type="dxa"/>
            <w:vMerge/>
          </w:tcPr>
          <w:p w:rsidR="00F86BA6" w:rsidRPr="00911E55" w:rsidRDefault="00F86BA6" w:rsidP="00B86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Default="00F86BA6" w:rsidP="00B869A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B72D4">
              <w:rPr>
                <w:rFonts w:ascii="Times New Roman" w:hAnsi="Times New Roman"/>
                <w:iCs/>
                <w:sz w:val="24"/>
                <w:szCs w:val="24"/>
              </w:rPr>
              <w:t>Решение задач на тему</w:t>
            </w:r>
            <w:r w:rsidR="002F67C0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5B72D4">
              <w:rPr>
                <w:rFonts w:ascii="Times New Roman" w:hAnsi="Times New Roman"/>
                <w:bCs/>
                <w:sz w:val="24"/>
                <w:szCs w:val="24"/>
              </w:rPr>
              <w:t>«Вычисление результатов кислотно-основного титрования»</w:t>
            </w:r>
          </w:p>
        </w:tc>
        <w:tc>
          <w:tcPr>
            <w:tcW w:w="1701" w:type="dxa"/>
            <w:vAlign w:val="center"/>
          </w:tcPr>
          <w:p w:rsidR="00F86BA6" w:rsidRDefault="00E9799C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c>
          <w:tcPr>
            <w:tcW w:w="1526" w:type="dxa"/>
            <w:vMerge/>
          </w:tcPr>
          <w:p w:rsidR="00F86BA6" w:rsidRPr="00911E55" w:rsidRDefault="00F86BA6" w:rsidP="00B86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Default="00F86BA6" w:rsidP="00B869A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B72D4">
              <w:rPr>
                <w:rFonts w:ascii="Times New Roman" w:hAnsi="Times New Roman"/>
                <w:iCs/>
                <w:sz w:val="24"/>
                <w:szCs w:val="24"/>
              </w:rPr>
              <w:t>Решение задач на тему</w:t>
            </w:r>
            <w:r w:rsidR="002F67C0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5B72D4">
              <w:rPr>
                <w:rFonts w:ascii="Times New Roman" w:hAnsi="Times New Roman"/>
                <w:bCs/>
                <w:sz w:val="24"/>
                <w:szCs w:val="24"/>
              </w:rPr>
              <w:t>«Вычисление результатов комплексонометрических определений»</w:t>
            </w:r>
          </w:p>
        </w:tc>
        <w:tc>
          <w:tcPr>
            <w:tcW w:w="1701" w:type="dxa"/>
            <w:vAlign w:val="center"/>
          </w:tcPr>
          <w:p w:rsidR="00F86BA6" w:rsidRDefault="00874997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c>
          <w:tcPr>
            <w:tcW w:w="1526" w:type="dxa"/>
            <w:vMerge/>
          </w:tcPr>
          <w:p w:rsidR="00F86BA6" w:rsidRPr="00911E55" w:rsidRDefault="00F86BA6" w:rsidP="00B86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5B72D4" w:rsidRDefault="00F86BA6" w:rsidP="00B869A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iCs/>
                <w:sz w:val="24"/>
                <w:szCs w:val="24"/>
              </w:rPr>
              <w:t>Решение задач на тему</w:t>
            </w:r>
            <w:r w:rsidR="002F67C0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5B72D4">
              <w:rPr>
                <w:rFonts w:ascii="Times New Roman" w:hAnsi="Times New Roman"/>
                <w:bCs/>
                <w:sz w:val="24"/>
                <w:szCs w:val="24"/>
              </w:rPr>
              <w:t>«Вычисление результатов пермангонатометрии и йодометрии»</w:t>
            </w:r>
          </w:p>
        </w:tc>
        <w:tc>
          <w:tcPr>
            <w:tcW w:w="1701" w:type="dxa"/>
            <w:vAlign w:val="center"/>
          </w:tcPr>
          <w:p w:rsidR="00F86BA6" w:rsidRPr="00911E55" w:rsidRDefault="00874997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c>
          <w:tcPr>
            <w:tcW w:w="1526" w:type="dxa"/>
            <w:vMerge/>
          </w:tcPr>
          <w:p w:rsidR="00F86BA6" w:rsidRPr="00911E55" w:rsidRDefault="00F86BA6" w:rsidP="00B86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5B72D4" w:rsidRDefault="00F86BA6" w:rsidP="00B869A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iCs/>
                <w:sz w:val="24"/>
                <w:szCs w:val="24"/>
              </w:rPr>
              <w:t>Решение задач на тему</w:t>
            </w:r>
            <w:r w:rsidR="002F67C0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5B72D4">
              <w:rPr>
                <w:rFonts w:ascii="Times New Roman" w:hAnsi="Times New Roman"/>
                <w:bCs/>
                <w:sz w:val="24"/>
                <w:szCs w:val="24"/>
              </w:rPr>
              <w:t>«Вычисление результатов осадительного титрования»</w:t>
            </w:r>
          </w:p>
        </w:tc>
        <w:tc>
          <w:tcPr>
            <w:tcW w:w="1701" w:type="dxa"/>
            <w:vAlign w:val="center"/>
          </w:tcPr>
          <w:p w:rsidR="00F86BA6" w:rsidRDefault="00874997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c>
          <w:tcPr>
            <w:tcW w:w="1526" w:type="dxa"/>
            <w:vMerge/>
          </w:tcPr>
          <w:p w:rsidR="00F86BA6" w:rsidRPr="00911E55" w:rsidRDefault="00F86BA6" w:rsidP="00B86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5B72D4" w:rsidRDefault="00F86BA6" w:rsidP="00B869A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Приготовление и стандартизация раствора гидрооксида натрия по стандартному раствору соляной кислоты</w:t>
            </w:r>
          </w:p>
        </w:tc>
        <w:tc>
          <w:tcPr>
            <w:tcW w:w="1701" w:type="dxa"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c>
          <w:tcPr>
            <w:tcW w:w="1526" w:type="dxa"/>
            <w:vMerge/>
          </w:tcPr>
          <w:p w:rsidR="00F86BA6" w:rsidRPr="00911E55" w:rsidRDefault="00F86BA6" w:rsidP="00B86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5B72D4" w:rsidRDefault="00F86BA6" w:rsidP="00B869A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Определение концентрации карбоната натрия в контрольном растворе</w:t>
            </w:r>
          </w:p>
        </w:tc>
        <w:tc>
          <w:tcPr>
            <w:tcW w:w="1701" w:type="dxa"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c>
          <w:tcPr>
            <w:tcW w:w="1526" w:type="dxa"/>
            <w:vMerge/>
          </w:tcPr>
          <w:p w:rsidR="00F86BA6" w:rsidRPr="00911E55" w:rsidRDefault="00F86BA6" w:rsidP="00B86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5B72D4" w:rsidRDefault="00F86BA6" w:rsidP="00B869A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Определение концентрации соды и щелочи при совместном присутствии</w:t>
            </w:r>
          </w:p>
        </w:tc>
        <w:tc>
          <w:tcPr>
            <w:tcW w:w="1701" w:type="dxa"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c>
          <w:tcPr>
            <w:tcW w:w="1526" w:type="dxa"/>
            <w:vMerge/>
          </w:tcPr>
          <w:p w:rsidR="00F86BA6" w:rsidRPr="00911E55" w:rsidRDefault="00F86BA6" w:rsidP="00B86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5B72D4" w:rsidRDefault="00F86BA6" w:rsidP="00B869A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Определение общей жесткости воды</w:t>
            </w:r>
          </w:p>
        </w:tc>
        <w:tc>
          <w:tcPr>
            <w:tcW w:w="1701" w:type="dxa"/>
            <w:vAlign w:val="center"/>
          </w:tcPr>
          <w:p w:rsidR="00F86BA6" w:rsidRPr="00911E55" w:rsidRDefault="00E9799C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c>
          <w:tcPr>
            <w:tcW w:w="1526" w:type="dxa"/>
            <w:vMerge/>
          </w:tcPr>
          <w:p w:rsidR="00F86BA6" w:rsidRPr="00911E55" w:rsidRDefault="00F86BA6" w:rsidP="00B86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5B72D4" w:rsidRDefault="00F86BA6" w:rsidP="00B869A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Определение концентрации перманганата калия в контрольном растворе по </w:t>
            </w:r>
            <w:r w:rsidRPr="005B72D4">
              <w:rPr>
                <w:rFonts w:ascii="Times New Roman" w:hAnsi="Times New Roman"/>
                <w:sz w:val="24"/>
                <w:szCs w:val="24"/>
              </w:rPr>
              <w:lastRenderedPageBreak/>
              <w:t>стандартному раствору щавелевой кислоты</w:t>
            </w:r>
          </w:p>
        </w:tc>
        <w:tc>
          <w:tcPr>
            <w:tcW w:w="1701" w:type="dxa"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c>
          <w:tcPr>
            <w:tcW w:w="1526" w:type="dxa"/>
            <w:vMerge/>
          </w:tcPr>
          <w:p w:rsidR="00F86BA6" w:rsidRPr="00911E55" w:rsidRDefault="00F86BA6" w:rsidP="00B86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5B72D4" w:rsidRDefault="00F86BA6" w:rsidP="00B869A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Определение концентрации тиосульфата натрия по стандартизованному раствору перманганата калия</w:t>
            </w:r>
          </w:p>
        </w:tc>
        <w:tc>
          <w:tcPr>
            <w:tcW w:w="1701" w:type="dxa"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c>
          <w:tcPr>
            <w:tcW w:w="1526" w:type="dxa"/>
            <w:vMerge/>
          </w:tcPr>
          <w:p w:rsidR="00F86BA6" w:rsidRPr="00911E55" w:rsidRDefault="00F86BA6" w:rsidP="00B86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5B72D4" w:rsidRDefault="00F86BA6" w:rsidP="00B869A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Определение концентрации тиосульфата натрия с помощью раствора бихромата калия</w:t>
            </w:r>
          </w:p>
        </w:tc>
        <w:tc>
          <w:tcPr>
            <w:tcW w:w="1701" w:type="dxa"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c>
          <w:tcPr>
            <w:tcW w:w="1526" w:type="dxa"/>
            <w:vMerge/>
          </w:tcPr>
          <w:p w:rsidR="00F86BA6" w:rsidRPr="00911E55" w:rsidRDefault="00F86BA6" w:rsidP="00B86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5B72D4" w:rsidRDefault="00F86BA6" w:rsidP="00B869A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Определение концентрации раствора йода по стандартизованному раствору тиосульфата натрия</w:t>
            </w:r>
          </w:p>
        </w:tc>
        <w:tc>
          <w:tcPr>
            <w:tcW w:w="1701" w:type="dxa"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c>
          <w:tcPr>
            <w:tcW w:w="1526" w:type="dxa"/>
            <w:vMerge/>
          </w:tcPr>
          <w:p w:rsidR="00F86BA6" w:rsidRPr="00911E55" w:rsidRDefault="00F86BA6" w:rsidP="00B86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5B72D4" w:rsidRDefault="00F86BA6" w:rsidP="00B869A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Приготовление и стандартизация раствора трилона Б</w:t>
            </w:r>
          </w:p>
        </w:tc>
        <w:tc>
          <w:tcPr>
            <w:tcW w:w="1701" w:type="dxa"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c>
          <w:tcPr>
            <w:tcW w:w="1526" w:type="dxa"/>
            <w:vMerge/>
          </w:tcPr>
          <w:p w:rsidR="00F86BA6" w:rsidRPr="00911E55" w:rsidRDefault="00F86BA6" w:rsidP="00B86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5B72D4" w:rsidRDefault="00F86BA6" w:rsidP="00B869A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Приготовление и стандартизация раствора нитрата серебра</w:t>
            </w:r>
          </w:p>
        </w:tc>
        <w:tc>
          <w:tcPr>
            <w:tcW w:w="1701" w:type="dxa"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c>
          <w:tcPr>
            <w:tcW w:w="1526" w:type="dxa"/>
            <w:vMerge/>
          </w:tcPr>
          <w:p w:rsidR="00F86BA6" w:rsidRPr="00911E55" w:rsidRDefault="00F86BA6" w:rsidP="00B86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5B72D4" w:rsidRDefault="00F86BA6" w:rsidP="00B869A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Определение концентрации железа в соли Мора</w:t>
            </w:r>
          </w:p>
        </w:tc>
        <w:tc>
          <w:tcPr>
            <w:tcW w:w="1701" w:type="dxa"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c>
          <w:tcPr>
            <w:tcW w:w="1526" w:type="dxa"/>
            <w:vMerge/>
          </w:tcPr>
          <w:p w:rsidR="00F86BA6" w:rsidRPr="00911E55" w:rsidRDefault="00F86BA6" w:rsidP="00B86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:rsidR="00F86BA6" w:rsidRPr="005B72D4" w:rsidRDefault="00F86BA6" w:rsidP="00B869A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Определение концентрации уксусной кислоты в контрольном растворе</w:t>
            </w:r>
          </w:p>
        </w:tc>
        <w:tc>
          <w:tcPr>
            <w:tcW w:w="1701" w:type="dxa"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A6" w:rsidTr="00F86BA6">
        <w:tc>
          <w:tcPr>
            <w:tcW w:w="1526" w:type="dxa"/>
          </w:tcPr>
          <w:p w:rsidR="00F86BA6" w:rsidRPr="00911E55" w:rsidRDefault="00F86BA6" w:rsidP="00B86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F86BA6" w:rsidRPr="00803A03" w:rsidRDefault="00F86BA6" w:rsidP="00B869A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A03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  <w:p w:rsidR="00F86BA6" w:rsidRPr="005B72D4" w:rsidRDefault="00F86BA6" w:rsidP="00B869AF">
            <w:pPr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Основные типы химических реакций в неорганической и аналитической химии.</w:t>
            </w:r>
          </w:p>
          <w:p w:rsidR="00F86BA6" w:rsidRPr="005B72D4" w:rsidRDefault="00F86BA6" w:rsidP="00B869AF">
            <w:pPr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Подготовка отчетов по лабораторным работам.</w:t>
            </w:r>
          </w:p>
          <w:p w:rsidR="00F86BA6" w:rsidRPr="005B72D4" w:rsidRDefault="00F86BA6" w:rsidP="00B869AF">
            <w:pPr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Техника аналитических работ. Посуда и оборудование в качественном анализе.</w:t>
            </w:r>
          </w:p>
          <w:p w:rsidR="00F86BA6" w:rsidRPr="00060F00" w:rsidRDefault="00F86BA6" w:rsidP="00B869AF">
            <w:pPr>
              <w:pStyle w:val="a3"/>
              <w:numPr>
                <w:ilvl w:val="0"/>
                <w:numId w:val="12"/>
              </w:numPr>
              <w:rPr>
                <w:rFonts w:cs="Times New Roman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Способы очистки химической посуды.</w:t>
            </w:r>
          </w:p>
          <w:p w:rsidR="00F86BA6" w:rsidRPr="005B72D4" w:rsidRDefault="00F86BA6" w:rsidP="00B869AF">
            <w:pPr>
              <w:numPr>
                <w:ilvl w:val="0"/>
                <w:numId w:val="22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Алгоритм составления окислительно – восстановительных реакций.</w:t>
            </w:r>
          </w:p>
          <w:p w:rsidR="00F86BA6" w:rsidRPr="005B72D4" w:rsidRDefault="00F86BA6" w:rsidP="00B869AF">
            <w:pPr>
              <w:numPr>
                <w:ilvl w:val="0"/>
                <w:numId w:val="22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Общие правила работы и правила техники безопасности в лаборатории аналитической химии.</w:t>
            </w:r>
          </w:p>
          <w:p w:rsidR="00F86BA6" w:rsidRPr="005B72D4" w:rsidRDefault="00F86BA6" w:rsidP="00B869AF">
            <w:pPr>
              <w:numPr>
                <w:ilvl w:val="0"/>
                <w:numId w:val="22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Аналитические весы, устройство, правила взвешивания.</w:t>
            </w:r>
          </w:p>
          <w:p w:rsidR="00F86BA6" w:rsidRPr="005B72D4" w:rsidRDefault="00F86BA6" w:rsidP="00B869AF">
            <w:pPr>
              <w:numPr>
                <w:ilvl w:val="0"/>
                <w:numId w:val="22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Изучение теоретических основ кислотно-основного титрования. Рабочие растворы и индикаторы метода;</w:t>
            </w:r>
          </w:p>
          <w:p w:rsidR="00F86BA6" w:rsidRPr="005B72D4" w:rsidRDefault="00F86BA6" w:rsidP="00B869AF">
            <w:pPr>
              <w:numPr>
                <w:ilvl w:val="0"/>
                <w:numId w:val="22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Изучение теоретических основ окислительно-восстановительного титрования. Рабочие растворы и индикаторы метода;</w:t>
            </w:r>
          </w:p>
          <w:p w:rsidR="00F86BA6" w:rsidRPr="005B72D4" w:rsidRDefault="00F86BA6" w:rsidP="00B869AF">
            <w:pPr>
              <w:numPr>
                <w:ilvl w:val="0"/>
                <w:numId w:val="22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Изучение теоретических основ комплексонометрического титрования. Рабочие растворы и индикаторы метода;</w:t>
            </w:r>
          </w:p>
          <w:p w:rsidR="00F86BA6" w:rsidRPr="005B72D4" w:rsidRDefault="00F86BA6" w:rsidP="00B869AF">
            <w:pPr>
              <w:numPr>
                <w:ilvl w:val="0"/>
                <w:numId w:val="22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Изучение теоретических основ осадительного титрования. Рабочие растворы и индикаторы метода.</w:t>
            </w:r>
          </w:p>
          <w:p w:rsidR="00F86BA6" w:rsidRPr="005B72D4" w:rsidRDefault="00F86BA6" w:rsidP="00B869AF">
            <w:pPr>
              <w:numPr>
                <w:ilvl w:val="0"/>
                <w:numId w:val="22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Кривые осадительного титрования.</w:t>
            </w:r>
          </w:p>
          <w:p w:rsidR="00F86BA6" w:rsidRPr="005B72D4" w:rsidRDefault="00F86BA6" w:rsidP="00B869AF">
            <w:pPr>
              <w:numPr>
                <w:ilvl w:val="0"/>
                <w:numId w:val="22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Способы пересчета концентраций.</w:t>
            </w:r>
          </w:p>
          <w:p w:rsidR="00F86BA6" w:rsidRPr="005B72D4" w:rsidRDefault="00F86BA6" w:rsidP="00B869AF">
            <w:pPr>
              <w:numPr>
                <w:ilvl w:val="0"/>
                <w:numId w:val="22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lastRenderedPageBreak/>
              <w:t>Косвенный анализ в гравиметрии.</w:t>
            </w:r>
          </w:p>
          <w:p w:rsidR="007511E9" w:rsidRPr="00CF2E4A" w:rsidRDefault="00F86BA6" w:rsidP="007511E9">
            <w:pPr>
              <w:pStyle w:val="a3"/>
              <w:numPr>
                <w:ilvl w:val="0"/>
                <w:numId w:val="12"/>
              </w:numPr>
              <w:rPr>
                <w:rFonts w:cs="Times New Roman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Классификация реактивов по чистоте.</w:t>
            </w:r>
          </w:p>
        </w:tc>
        <w:tc>
          <w:tcPr>
            <w:tcW w:w="1701" w:type="dxa"/>
            <w:vAlign w:val="center"/>
          </w:tcPr>
          <w:p w:rsidR="00F86BA6" w:rsidRPr="00803A03" w:rsidRDefault="005409D2" w:rsidP="00B869A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851" w:type="dxa"/>
            <w:vAlign w:val="center"/>
          </w:tcPr>
          <w:p w:rsidR="00F86BA6" w:rsidRPr="00911E55" w:rsidRDefault="00F86BA6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Align w:val="center"/>
          </w:tcPr>
          <w:p w:rsidR="00F86BA6" w:rsidRDefault="00284295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1-36, ОК 1-9,</w:t>
            </w:r>
            <w:r w:rsidR="0065587E">
              <w:rPr>
                <w:rFonts w:ascii="Times New Roman" w:hAnsi="Times New Roman" w:cs="Times New Roman"/>
                <w:sz w:val="24"/>
              </w:rPr>
              <w:t xml:space="preserve"> ПК 1.1</w:t>
            </w:r>
            <w:r w:rsidR="00F86BA6">
              <w:rPr>
                <w:rFonts w:ascii="Times New Roman" w:hAnsi="Times New Roman" w:cs="Times New Roman"/>
                <w:sz w:val="24"/>
              </w:rPr>
              <w:t>, 1.2., 1.4., 2.2.</w:t>
            </w:r>
          </w:p>
        </w:tc>
      </w:tr>
      <w:tr w:rsidR="00D878C4" w:rsidTr="00F86BA6">
        <w:tc>
          <w:tcPr>
            <w:tcW w:w="1526" w:type="dxa"/>
          </w:tcPr>
          <w:p w:rsidR="00D878C4" w:rsidRPr="00911E55" w:rsidRDefault="00D878C4" w:rsidP="00B86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D878C4" w:rsidRPr="00803A03" w:rsidRDefault="007511E9" w:rsidP="00CE73B5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1701" w:type="dxa"/>
            <w:vAlign w:val="center"/>
          </w:tcPr>
          <w:p w:rsidR="00D878C4" w:rsidRDefault="00CE73B5" w:rsidP="00B869A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851" w:type="dxa"/>
            <w:vAlign w:val="center"/>
          </w:tcPr>
          <w:p w:rsidR="00D878C4" w:rsidRDefault="00D878C4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878C4" w:rsidRDefault="00D878C4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511E9" w:rsidTr="00F86BA6">
        <w:tc>
          <w:tcPr>
            <w:tcW w:w="1526" w:type="dxa"/>
          </w:tcPr>
          <w:p w:rsidR="007511E9" w:rsidRPr="00911E55" w:rsidRDefault="007511E9" w:rsidP="00B86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7511E9" w:rsidRDefault="007511E9" w:rsidP="00CE73B5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701" w:type="dxa"/>
            <w:vAlign w:val="center"/>
          </w:tcPr>
          <w:p w:rsidR="007511E9" w:rsidRDefault="00E27F2D" w:rsidP="00B869A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851" w:type="dxa"/>
            <w:vAlign w:val="center"/>
          </w:tcPr>
          <w:p w:rsidR="007511E9" w:rsidRDefault="007511E9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7511E9" w:rsidRDefault="007511E9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511E9" w:rsidTr="00F86BA6">
        <w:tc>
          <w:tcPr>
            <w:tcW w:w="1526" w:type="dxa"/>
          </w:tcPr>
          <w:p w:rsidR="007511E9" w:rsidRPr="00911E55" w:rsidRDefault="007511E9" w:rsidP="00B86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7511E9" w:rsidRDefault="007511E9" w:rsidP="00CE73B5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Самостоятельные занятия</w:t>
            </w:r>
          </w:p>
        </w:tc>
        <w:tc>
          <w:tcPr>
            <w:tcW w:w="1701" w:type="dxa"/>
            <w:vAlign w:val="center"/>
          </w:tcPr>
          <w:p w:rsidR="007511E9" w:rsidRDefault="00E27F2D" w:rsidP="00B869A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center"/>
          </w:tcPr>
          <w:p w:rsidR="007511E9" w:rsidRDefault="007511E9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7511E9" w:rsidRDefault="007511E9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511E9" w:rsidTr="00F86BA6">
        <w:tc>
          <w:tcPr>
            <w:tcW w:w="1526" w:type="dxa"/>
          </w:tcPr>
          <w:p w:rsidR="007511E9" w:rsidRPr="00911E55" w:rsidRDefault="007511E9" w:rsidP="00B86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7511E9" w:rsidRDefault="00CE73B5" w:rsidP="00CE73B5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аттестация, консультации</w:t>
            </w:r>
          </w:p>
        </w:tc>
        <w:tc>
          <w:tcPr>
            <w:tcW w:w="1701" w:type="dxa"/>
            <w:vAlign w:val="center"/>
          </w:tcPr>
          <w:p w:rsidR="007511E9" w:rsidRDefault="00E27F2D" w:rsidP="00B869A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51" w:type="dxa"/>
            <w:vAlign w:val="center"/>
          </w:tcPr>
          <w:p w:rsidR="007511E9" w:rsidRDefault="007511E9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7511E9" w:rsidRDefault="007511E9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E73B5" w:rsidTr="00F86BA6">
        <w:tc>
          <w:tcPr>
            <w:tcW w:w="1526" w:type="dxa"/>
          </w:tcPr>
          <w:p w:rsidR="00CE73B5" w:rsidRPr="00911E55" w:rsidRDefault="00CE73B5" w:rsidP="00B869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CE73B5" w:rsidRDefault="00CE73B5" w:rsidP="00CE73B5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vAlign w:val="center"/>
          </w:tcPr>
          <w:p w:rsidR="00CE73B5" w:rsidRDefault="00E27F2D" w:rsidP="00B869A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190</w:t>
            </w:r>
          </w:p>
        </w:tc>
        <w:tc>
          <w:tcPr>
            <w:tcW w:w="851" w:type="dxa"/>
            <w:vAlign w:val="center"/>
          </w:tcPr>
          <w:p w:rsidR="00CE73B5" w:rsidRDefault="00CE73B5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CE73B5" w:rsidRDefault="00CE73B5" w:rsidP="00B869A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8865D9" w:rsidRDefault="008865D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8865D9" w:rsidRDefault="008865D9" w:rsidP="00C26DF4">
      <w:pPr>
        <w:pStyle w:val="a3"/>
        <w:jc w:val="both"/>
        <w:rPr>
          <w:rFonts w:ascii="Times New Roman" w:hAnsi="Times New Roman" w:cs="Times New Roman"/>
          <w:sz w:val="24"/>
        </w:rPr>
        <w:sectPr w:rsidR="008865D9" w:rsidSect="000665FF">
          <w:pgSz w:w="16838" w:h="11906" w:orient="landscape" w:code="9"/>
          <w:pgMar w:top="851" w:right="1134" w:bottom="1701" w:left="1134" w:header="709" w:footer="709" w:gutter="0"/>
          <w:cols w:space="708"/>
          <w:docGrid w:linePitch="360"/>
        </w:sectPr>
      </w:pPr>
    </w:p>
    <w:p w:rsidR="008865D9" w:rsidRPr="00284295" w:rsidRDefault="007F7148" w:rsidP="00A32E6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4295"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A32E65" w:rsidRPr="00284295">
        <w:rPr>
          <w:rFonts w:ascii="Times New Roman" w:hAnsi="Times New Roman" w:cs="Times New Roman"/>
          <w:b/>
          <w:sz w:val="24"/>
          <w:szCs w:val="24"/>
        </w:rPr>
        <w:t>. УСЛОВИЯ РЕАЛИЗАЦИИ УЧЕБНОЙ ДИСЦИПЛИНЫ</w:t>
      </w:r>
    </w:p>
    <w:p w:rsidR="00A32E65" w:rsidRPr="00284295" w:rsidRDefault="00A32E65" w:rsidP="00C26DF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32E65" w:rsidRPr="00284295" w:rsidRDefault="007F7148" w:rsidP="00C26DF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4295">
        <w:rPr>
          <w:rFonts w:ascii="Times New Roman" w:hAnsi="Times New Roman" w:cs="Times New Roman"/>
          <w:b/>
          <w:sz w:val="24"/>
          <w:szCs w:val="24"/>
        </w:rPr>
        <w:t>4</w:t>
      </w:r>
      <w:r w:rsidR="001A4DAD" w:rsidRPr="00284295">
        <w:rPr>
          <w:rFonts w:ascii="Times New Roman" w:hAnsi="Times New Roman" w:cs="Times New Roman"/>
          <w:b/>
          <w:sz w:val="24"/>
          <w:szCs w:val="24"/>
        </w:rPr>
        <w:t>.1. Материально-техническое обеспечение</w:t>
      </w:r>
    </w:p>
    <w:p w:rsidR="001A4DAD" w:rsidRPr="00284295" w:rsidRDefault="001A4DAD" w:rsidP="00C26DF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E5E9A" w:rsidRPr="00284295" w:rsidRDefault="00EE5E9A" w:rsidP="00EE5E9A">
      <w:pPr>
        <w:spacing w:after="0"/>
        <w:ind w:firstLine="426"/>
        <w:rPr>
          <w:rFonts w:ascii="Times New Roman" w:hAnsi="Times New Roman"/>
          <w:sz w:val="24"/>
          <w:szCs w:val="24"/>
        </w:rPr>
      </w:pPr>
      <w:r w:rsidRPr="00284295">
        <w:rPr>
          <w:rFonts w:ascii="Times New Roman" w:hAnsi="Times New Roman"/>
          <w:sz w:val="24"/>
          <w:szCs w:val="24"/>
        </w:rPr>
        <w:t xml:space="preserve">Реализация программы предполагает наличие учебного кабинета </w:t>
      </w:r>
      <w:r w:rsidR="005823D7" w:rsidRPr="00284295">
        <w:rPr>
          <w:rFonts w:ascii="Times New Roman" w:hAnsi="Times New Roman"/>
          <w:sz w:val="24"/>
          <w:szCs w:val="24"/>
        </w:rPr>
        <w:t>Химии</w:t>
      </w:r>
      <w:r w:rsidRPr="00284295">
        <w:rPr>
          <w:rFonts w:ascii="Times New Roman" w:hAnsi="Times New Roman"/>
          <w:sz w:val="24"/>
          <w:szCs w:val="24"/>
        </w:rPr>
        <w:t xml:space="preserve"> в профессиональной деятельности.</w:t>
      </w:r>
    </w:p>
    <w:p w:rsidR="00EE5E9A" w:rsidRPr="00284295" w:rsidRDefault="00EE5E9A" w:rsidP="00EE5E9A">
      <w:pPr>
        <w:spacing w:after="0"/>
        <w:ind w:firstLine="426"/>
        <w:rPr>
          <w:rFonts w:ascii="Times New Roman" w:hAnsi="Times New Roman"/>
          <w:sz w:val="24"/>
          <w:szCs w:val="24"/>
        </w:rPr>
      </w:pPr>
    </w:p>
    <w:p w:rsidR="00EE5E9A" w:rsidRPr="00284295" w:rsidRDefault="00EE5E9A" w:rsidP="00EE5E9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84295">
        <w:rPr>
          <w:rFonts w:ascii="Times New Roman" w:hAnsi="Times New Roman"/>
          <w:b/>
          <w:sz w:val="24"/>
          <w:szCs w:val="24"/>
        </w:rPr>
        <w:t>Оборудование учебного кабинета:</w:t>
      </w:r>
    </w:p>
    <w:p w:rsidR="00EE5E9A" w:rsidRPr="00284295" w:rsidRDefault="00EE5E9A" w:rsidP="00EE5E9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01959" w:rsidRPr="00284295" w:rsidRDefault="002B3D0B" w:rsidP="002B3D0B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284295">
        <w:rPr>
          <w:rFonts w:ascii="Times New Roman" w:hAnsi="Times New Roman"/>
          <w:sz w:val="24"/>
          <w:szCs w:val="24"/>
        </w:rPr>
        <w:t>индивидуал</w:t>
      </w:r>
      <w:r w:rsidR="00CA28DD" w:rsidRPr="00284295">
        <w:rPr>
          <w:rFonts w:ascii="Times New Roman" w:hAnsi="Times New Roman"/>
          <w:sz w:val="24"/>
          <w:szCs w:val="24"/>
        </w:rPr>
        <w:t>ьные рабочие места для учащихся;</w:t>
      </w:r>
    </w:p>
    <w:p w:rsidR="00501959" w:rsidRPr="00284295" w:rsidRDefault="00CA28DD" w:rsidP="002B3D0B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284295">
        <w:rPr>
          <w:rFonts w:ascii="Times New Roman" w:hAnsi="Times New Roman"/>
          <w:sz w:val="24"/>
          <w:szCs w:val="24"/>
        </w:rPr>
        <w:t>рабочее место преподавателя;</w:t>
      </w:r>
    </w:p>
    <w:p w:rsidR="00501959" w:rsidRPr="00284295" w:rsidRDefault="002B3D0B" w:rsidP="002B3D0B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284295">
        <w:rPr>
          <w:rFonts w:ascii="Times New Roman" w:hAnsi="Times New Roman"/>
          <w:sz w:val="24"/>
          <w:szCs w:val="24"/>
        </w:rPr>
        <w:t>классная доск</w:t>
      </w:r>
      <w:r w:rsidR="00CA28DD" w:rsidRPr="00284295">
        <w:rPr>
          <w:rFonts w:ascii="Times New Roman" w:hAnsi="Times New Roman"/>
          <w:sz w:val="24"/>
          <w:szCs w:val="24"/>
        </w:rPr>
        <w:t>а;</w:t>
      </w:r>
    </w:p>
    <w:p w:rsidR="00501959" w:rsidRPr="00284295" w:rsidRDefault="00CA28DD" w:rsidP="002B3D0B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284295">
        <w:rPr>
          <w:rFonts w:ascii="Times New Roman" w:hAnsi="Times New Roman"/>
          <w:sz w:val="24"/>
          <w:szCs w:val="24"/>
        </w:rPr>
        <w:t>интерактивная доска;</w:t>
      </w:r>
    </w:p>
    <w:p w:rsidR="00501959" w:rsidRPr="00284295" w:rsidRDefault="00CA28DD" w:rsidP="002B3D0B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284295">
        <w:rPr>
          <w:rFonts w:ascii="Times New Roman" w:hAnsi="Times New Roman"/>
          <w:sz w:val="24"/>
          <w:szCs w:val="24"/>
        </w:rPr>
        <w:t>оргтехника;</w:t>
      </w:r>
    </w:p>
    <w:p w:rsidR="00501959" w:rsidRPr="00284295" w:rsidRDefault="002B3D0B" w:rsidP="002B3D0B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284295">
        <w:rPr>
          <w:rFonts w:ascii="Times New Roman" w:hAnsi="Times New Roman"/>
          <w:sz w:val="24"/>
          <w:szCs w:val="24"/>
        </w:rPr>
        <w:t>персональный компьютер с лицензионным программным обеспечени</w:t>
      </w:r>
      <w:r w:rsidR="00CA28DD" w:rsidRPr="00284295">
        <w:rPr>
          <w:rFonts w:ascii="Times New Roman" w:hAnsi="Times New Roman"/>
          <w:sz w:val="24"/>
          <w:szCs w:val="24"/>
        </w:rPr>
        <w:t>ем;</w:t>
      </w:r>
    </w:p>
    <w:p w:rsidR="00501959" w:rsidRPr="00284295" w:rsidRDefault="002B3D0B" w:rsidP="002B3D0B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284295">
        <w:rPr>
          <w:rFonts w:ascii="Times New Roman" w:hAnsi="Times New Roman"/>
          <w:sz w:val="24"/>
          <w:szCs w:val="24"/>
        </w:rPr>
        <w:t xml:space="preserve">комплекты учебно-наглядных пособий; </w:t>
      </w:r>
    </w:p>
    <w:p w:rsidR="00501959" w:rsidRPr="00284295" w:rsidRDefault="002B3D0B" w:rsidP="002B3D0B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284295">
        <w:rPr>
          <w:rFonts w:ascii="Times New Roman" w:hAnsi="Times New Roman"/>
          <w:sz w:val="24"/>
          <w:szCs w:val="24"/>
        </w:rPr>
        <w:t xml:space="preserve">комплекты дидактических раздаточных материалов; </w:t>
      </w:r>
    </w:p>
    <w:p w:rsidR="00501959" w:rsidRPr="00284295" w:rsidRDefault="00CA28DD" w:rsidP="002B3D0B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284295">
        <w:rPr>
          <w:rFonts w:ascii="Times New Roman" w:hAnsi="Times New Roman"/>
          <w:sz w:val="24"/>
          <w:szCs w:val="24"/>
        </w:rPr>
        <w:t>оргтехника;</w:t>
      </w:r>
    </w:p>
    <w:p w:rsidR="00501959" w:rsidRPr="00284295" w:rsidRDefault="002B3D0B" w:rsidP="002B3D0B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284295">
        <w:rPr>
          <w:rFonts w:ascii="Times New Roman" w:hAnsi="Times New Roman"/>
          <w:sz w:val="24"/>
          <w:szCs w:val="24"/>
        </w:rPr>
        <w:t>персональный компьютер с лицензионным программным обеспечением: операционная система MS</w:t>
      </w:r>
      <w:r w:rsidR="00501959" w:rsidRPr="00284295">
        <w:rPr>
          <w:rFonts w:ascii="Times New Roman" w:hAnsi="Times New Roman"/>
          <w:sz w:val="24"/>
          <w:szCs w:val="24"/>
        </w:rPr>
        <w:t xml:space="preserve">, </w:t>
      </w:r>
      <w:r w:rsidRPr="00284295">
        <w:rPr>
          <w:rFonts w:ascii="Times New Roman" w:hAnsi="Times New Roman"/>
          <w:sz w:val="24"/>
          <w:szCs w:val="24"/>
        </w:rPr>
        <w:t xml:space="preserve">WindowsXPProfessional; </w:t>
      </w:r>
    </w:p>
    <w:p w:rsidR="00501959" w:rsidRPr="00284295" w:rsidRDefault="002B3D0B" w:rsidP="002B3D0B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284295">
        <w:rPr>
          <w:rFonts w:ascii="Times New Roman" w:hAnsi="Times New Roman"/>
          <w:sz w:val="24"/>
          <w:szCs w:val="24"/>
        </w:rPr>
        <w:t xml:space="preserve">графический редактор «AUTOCAD»,  АUТОСАDCommercialNew 5 Seats (или аналог); </w:t>
      </w:r>
    </w:p>
    <w:p w:rsidR="00EE5E9A" w:rsidRPr="00284295" w:rsidRDefault="002B3D0B" w:rsidP="002B3D0B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val="en-US"/>
        </w:rPr>
      </w:pPr>
      <w:r w:rsidRPr="00284295">
        <w:rPr>
          <w:rFonts w:ascii="Times New Roman" w:hAnsi="Times New Roman"/>
          <w:sz w:val="24"/>
          <w:szCs w:val="24"/>
        </w:rPr>
        <w:t>графическийредактор</w:t>
      </w:r>
      <w:r w:rsidRPr="00284295">
        <w:rPr>
          <w:rFonts w:ascii="Times New Roman" w:hAnsi="Times New Roman"/>
          <w:sz w:val="24"/>
          <w:szCs w:val="24"/>
          <w:lang w:val="en-US"/>
        </w:rPr>
        <w:t xml:space="preserve"> CorelDrawGraphicsSuite X3 entandTeacheEdition RUS (BOX) (</w:t>
      </w:r>
      <w:r w:rsidRPr="00284295">
        <w:rPr>
          <w:rFonts w:ascii="Times New Roman" w:hAnsi="Times New Roman"/>
          <w:sz w:val="24"/>
          <w:szCs w:val="24"/>
        </w:rPr>
        <w:t>илианалог</w:t>
      </w:r>
      <w:r w:rsidRPr="00284295">
        <w:rPr>
          <w:rFonts w:ascii="Times New Roman" w:hAnsi="Times New Roman"/>
          <w:sz w:val="24"/>
          <w:szCs w:val="24"/>
          <w:lang w:val="en-US"/>
        </w:rPr>
        <w:t>).</w:t>
      </w:r>
    </w:p>
    <w:p w:rsidR="002B3D0B" w:rsidRPr="00284295" w:rsidRDefault="002B3D0B" w:rsidP="00EE5E9A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E5E9A" w:rsidRPr="00284295" w:rsidRDefault="007F7148" w:rsidP="00EE5E9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4295">
        <w:rPr>
          <w:rFonts w:ascii="Times New Roman" w:hAnsi="Times New Roman" w:cs="Times New Roman"/>
          <w:b/>
          <w:sz w:val="24"/>
          <w:szCs w:val="24"/>
        </w:rPr>
        <w:t>4</w:t>
      </w:r>
      <w:r w:rsidR="00DA392E" w:rsidRPr="00284295">
        <w:rPr>
          <w:rFonts w:ascii="Times New Roman" w:hAnsi="Times New Roman" w:cs="Times New Roman"/>
          <w:b/>
          <w:sz w:val="24"/>
          <w:szCs w:val="24"/>
        </w:rPr>
        <w:t xml:space="preserve">.2. </w:t>
      </w:r>
      <w:r w:rsidR="0078647A" w:rsidRPr="00284295">
        <w:rPr>
          <w:rFonts w:ascii="Times New Roman" w:hAnsi="Times New Roman" w:cs="Times New Roman"/>
          <w:b/>
          <w:sz w:val="24"/>
          <w:szCs w:val="24"/>
        </w:rPr>
        <w:t>Информационное обеспечение реализации программы</w:t>
      </w:r>
    </w:p>
    <w:p w:rsidR="0078647A" w:rsidRPr="00284295" w:rsidRDefault="0078647A" w:rsidP="00EE5E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8647A" w:rsidRPr="00284295" w:rsidRDefault="009E3244" w:rsidP="00FE1A4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284295"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 w:rsidRPr="00284295">
        <w:rPr>
          <w:rFonts w:ascii="Times New Roman" w:hAnsi="Times New Roman"/>
          <w:sz w:val="24"/>
          <w:szCs w:val="24"/>
        </w:rPr>
        <w:t>ечатные и/или электронные образовательные и информационные ресурсы, рекомендуемых для использования в образовательном процессе.</w:t>
      </w:r>
    </w:p>
    <w:p w:rsidR="009E3244" w:rsidRPr="00AA6743" w:rsidRDefault="009E3244" w:rsidP="00EE5E9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E3244" w:rsidRPr="00E1271A" w:rsidRDefault="00284295" w:rsidP="005823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271A">
        <w:rPr>
          <w:rFonts w:ascii="Times New Roman" w:hAnsi="Times New Roman" w:cs="Times New Roman"/>
          <w:b/>
          <w:sz w:val="24"/>
          <w:szCs w:val="24"/>
        </w:rPr>
        <w:t>Основн</w:t>
      </w:r>
      <w:r w:rsidR="00E1271A" w:rsidRPr="00E1271A">
        <w:rPr>
          <w:rFonts w:ascii="Times New Roman" w:hAnsi="Times New Roman" w:cs="Times New Roman"/>
          <w:b/>
          <w:sz w:val="24"/>
          <w:szCs w:val="24"/>
        </w:rPr>
        <w:t>ая литература</w:t>
      </w:r>
      <w:r w:rsidR="005823D7" w:rsidRPr="00E1271A">
        <w:rPr>
          <w:rFonts w:ascii="Times New Roman" w:hAnsi="Times New Roman" w:cs="Times New Roman"/>
          <w:b/>
          <w:sz w:val="24"/>
          <w:szCs w:val="24"/>
        </w:rPr>
        <w:t>:</w:t>
      </w:r>
    </w:p>
    <w:p w:rsidR="00284295" w:rsidRDefault="00284295" w:rsidP="005823D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5000" w:type="pct"/>
        <w:tblLook w:val="0000" w:firstRow="0" w:lastRow="0" w:firstColumn="0" w:lastColumn="0" w:noHBand="0" w:noVBand="0"/>
      </w:tblPr>
      <w:tblGrid>
        <w:gridCol w:w="9570"/>
      </w:tblGrid>
      <w:tr w:rsidR="00284295" w:rsidRPr="00284295" w:rsidTr="00284295">
        <w:tc>
          <w:tcPr>
            <w:tcW w:w="2961" w:type="pct"/>
          </w:tcPr>
          <w:p w:rsidR="00284295" w:rsidRPr="00284295" w:rsidRDefault="00284295" w:rsidP="00E1271A">
            <w:pPr>
              <w:pStyle w:val="ac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химия: учебное пособие / О. Б. Кукина, О. В. Слепцова, Е. А. Хорохордина, О. Б. Рудаков. - 2-е изд. - Воронеж: Воронежский государственный технический университет, ЭБС АСВ, 2022. - 163 c. - ISBN 978-5-7731-1065-1. - Текст: электронный // Цифровой образовательный ресурс IPR SMART: [сайт]. - URL: https://www.iprbookshop.ru/127257.html (дата обращения: 18.01.2023). - Режим доступа: для авторизир. пользователей</w:t>
            </w:r>
          </w:p>
        </w:tc>
      </w:tr>
      <w:tr w:rsidR="00284295" w:rsidRPr="00284295" w:rsidTr="00284295">
        <w:trPr>
          <w:trHeight w:val="1475"/>
        </w:trPr>
        <w:tc>
          <w:tcPr>
            <w:tcW w:w="2961" w:type="pct"/>
          </w:tcPr>
          <w:p w:rsidR="00284295" w:rsidRPr="00284295" w:rsidRDefault="00284295" w:rsidP="00E1271A">
            <w:pPr>
              <w:pStyle w:val="ac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химия: лабораторный практикум / Е. В. Волосова, А. Н. Шипуля, Е. В. Пашкова [и др.]. - Ставрополь: Ставропольский государственный аграрный университет, 2022. - 52 c. - Текст: электронный // Цифровой образовательный ресурс IPR SMART: [сайт]. - URL: https://www.iprbookshop.ru/129568.html (дата обращения: 13.04.2023). - Режим доступа: для авторизир. пользователей</w:t>
            </w:r>
          </w:p>
        </w:tc>
      </w:tr>
      <w:tr w:rsidR="00284295" w:rsidRPr="00284295" w:rsidTr="00284295">
        <w:tc>
          <w:tcPr>
            <w:tcW w:w="2961" w:type="pct"/>
          </w:tcPr>
          <w:p w:rsidR="00284295" w:rsidRPr="00284295" w:rsidRDefault="00284295" w:rsidP="00E1271A">
            <w:pPr>
              <w:pStyle w:val="ac"/>
              <w:numPr>
                <w:ilvl w:val="0"/>
                <w:numId w:val="29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Бурмагина, Т. Ю. Аналитическая химия: основы химического анализа. Качественный анализ: учебное пособие / Т. Ю. Бурмагина, И. С. Полянская. - Москва: Ай Пи Ар Медиа, 2022. - 106 c. - ISBN 978-5-4497-1996-6. - Текст: электронный // Цифровой образовательный ресурс IPR SMART: [сайт]. - URL: https://www.iprbookshop.ru/127845.html (дата обращения: 14.02.2023). - Режим доступа: для авторизир. пользователей. - DOI: https://doi.org/10.23682/127845</w:t>
            </w:r>
          </w:p>
        </w:tc>
      </w:tr>
      <w:tr w:rsidR="00284295" w:rsidRPr="00284295" w:rsidTr="00284295">
        <w:tc>
          <w:tcPr>
            <w:tcW w:w="2961" w:type="pct"/>
          </w:tcPr>
          <w:p w:rsidR="00284295" w:rsidRPr="00284295" w:rsidRDefault="00284295" w:rsidP="00AB6A6C">
            <w:pPr>
              <w:pStyle w:val="ac"/>
              <w:numPr>
                <w:ilvl w:val="0"/>
                <w:numId w:val="29"/>
              </w:numPr>
              <w:shd w:val="clear" w:color="auto" w:fill="F8F9FA"/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Аналитическая химия: химические методы анализа / Е. Г. Власова, А. Ф. Жуков, И. Ф. Колосова [и др.]; под редакцией О. М. Петрухина, Л. Б. Кузнецовой. - 2-е изд. - Москва: Лаборатория знаний, 2021. - 465 c. - ISBN 978-5-93208-502-8. - Текст: электронный // Цифровой образовательный ресурс IPR SMART: [сайт]. - URL: https://www.iprbookshop.ru/103012.html (дата обращения: 04.04.2022). - Режим доступа: для авторизир. пользователей </w:t>
            </w:r>
          </w:p>
        </w:tc>
      </w:tr>
      <w:tr w:rsidR="00284295" w:rsidRPr="00284295" w:rsidTr="00284295">
        <w:tc>
          <w:tcPr>
            <w:tcW w:w="2961" w:type="pct"/>
          </w:tcPr>
          <w:p w:rsidR="00284295" w:rsidRPr="00284295" w:rsidRDefault="00284295" w:rsidP="00284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42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Дополнительная литература</w:t>
            </w:r>
          </w:p>
        </w:tc>
      </w:tr>
      <w:tr w:rsidR="00284295" w:rsidRPr="00284295" w:rsidTr="00284295">
        <w:tc>
          <w:tcPr>
            <w:tcW w:w="2961" w:type="pct"/>
          </w:tcPr>
          <w:p w:rsidR="00284295" w:rsidRPr="00284295" w:rsidRDefault="00284295" w:rsidP="00AB6A6C">
            <w:pPr>
              <w:pStyle w:val="ac"/>
              <w:numPr>
                <w:ilvl w:val="0"/>
                <w:numId w:val="30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29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Аналитическая химия: практикум для СПО / Е. В. Лидер, С. Н. Воробьева, М. Б. Бушуев [и др.]. - Саратов, Москва: Профобразование, Ай Пи Ар Медиа, 2020. - 76 c. - ISBN 978-5-4488-0775-6, 978-5-4497-0441-2. - Текст: электронный // Электронно-библиотечная система IPR BOOKS: [сайт]. - URL: http://www.iprbookshop.ru/96010.html (дата обращения: 09.09.2020). - Режим доступа: для авторизир. пользователей</w:t>
            </w:r>
          </w:p>
        </w:tc>
      </w:tr>
      <w:tr w:rsidR="00284295" w:rsidRPr="00284295" w:rsidTr="00284295">
        <w:tc>
          <w:tcPr>
            <w:tcW w:w="2961" w:type="pct"/>
          </w:tcPr>
          <w:p w:rsidR="00284295" w:rsidRPr="00284295" w:rsidRDefault="00284295" w:rsidP="00AB6A6C">
            <w:pPr>
              <w:pStyle w:val="ac"/>
              <w:numPr>
                <w:ilvl w:val="0"/>
                <w:numId w:val="30"/>
              </w:numPr>
              <w:shd w:val="clear" w:color="auto" w:fill="F8F9FA"/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химия: справочник для СПО / составители И. В. Миронов [и др.]. - Саратов, Москва: Профобразование, Ай Пи Ар Медиа, 2020. - 150 c. - ISBN 978-5-4488-0791-6, 978-5-4497-0452-8. - Текст: электронный // Электронно-библиотечная система IPR BOOKS: [сайт]. - URL: http://www.iprbookshop.ru/96009.html (дата обращения: 08.04.2021). - Режим доступа: для авторизир. пользователей</w:t>
            </w:r>
          </w:p>
        </w:tc>
      </w:tr>
      <w:tr w:rsidR="00284295" w:rsidRPr="00284295" w:rsidTr="00284295">
        <w:tc>
          <w:tcPr>
            <w:tcW w:w="2961" w:type="pct"/>
          </w:tcPr>
          <w:p w:rsidR="00284295" w:rsidRPr="00284295" w:rsidRDefault="00284295" w:rsidP="00AB6A6C">
            <w:pPr>
              <w:pStyle w:val="ac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29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>Микрюкова, Е. Ю. Общая, неорганическая и аналитическая химия: учебное пособие для студентов очной и заочной формы обучения направления подготовки 35.03.07 - «Технология производства и переработки сельскохозяйственной продукции» (квалификация - бакалавр) / Е. Ю. Микрюкова, Т. М. Ахметов, Ч. А. Харисова. - Казань: Казанская государственная академия ветеринарной медицины имени Н.Э. Баумана, 2021. - 151 c. - Текст: электронный // Цифровой образовательный ресурс IPR SMART: [сайт]. - URL: https://www.iprbookshop.ru/116345.html (дата обращения: 04.04.2022). - Режим доступа: для авторизир. пользователей</w:t>
            </w:r>
          </w:p>
        </w:tc>
      </w:tr>
    </w:tbl>
    <w:p w:rsidR="00284295" w:rsidRDefault="00284295" w:rsidP="005823D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4295" w:rsidRDefault="00284295" w:rsidP="005823D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1A41" w:rsidRPr="00AA6743" w:rsidRDefault="00FE1A41" w:rsidP="00EE5E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74DC3" w:rsidRPr="00936094" w:rsidRDefault="007F7148" w:rsidP="00936094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5</w:t>
      </w:r>
      <w:r w:rsidR="00936094" w:rsidRPr="00936094">
        <w:rPr>
          <w:rFonts w:ascii="Times New Roman" w:hAnsi="Times New Roman" w:cs="Times New Roman"/>
          <w:b/>
          <w:sz w:val="28"/>
        </w:rPr>
        <w:t>. КОНТРОЛЬ И ОЦЕНКА РЕЗУЛЬТАТОВ ОСВОЕНИЯ УЧЕБНОЙ ДИСЦИПЛИНЫ</w:t>
      </w:r>
    </w:p>
    <w:p w:rsidR="00936094" w:rsidRDefault="00936094" w:rsidP="00C74DC3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4"/>
        <w:gridCol w:w="1843"/>
        <w:gridCol w:w="3118"/>
      </w:tblGrid>
      <w:tr w:rsidR="00EC10DE" w:rsidRPr="005B72D4" w:rsidTr="00EA3995">
        <w:tc>
          <w:tcPr>
            <w:tcW w:w="5104" w:type="dxa"/>
          </w:tcPr>
          <w:p w:rsidR="00EC10DE" w:rsidRPr="002874E9" w:rsidRDefault="00EC10DE" w:rsidP="00EC10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Результаты обучения (освоенные умения, усвоенные знания)</w:t>
            </w:r>
          </w:p>
        </w:tc>
        <w:tc>
          <w:tcPr>
            <w:tcW w:w="1843" w:type="dxa"/>
          </w:tcPr>
          <w:p w:rsidR="00EC10DE" w:rsidRPr="002874E9" w:rsidRDefault="00EC10DE" w:rsidP="00EC10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Коды формируемых компетенций, личностных результатов</w:t>
            </w:r>
          </w:p>
        </w:tc>
        <w:tc>
          <w:tcPr>
            <w:tcW w:w="3118" w:type="dxa"/>
          </w:tcPr>
          <w:p w:rsidR="001C2BF8" w:rsidRDefault="00EC10DE" w:rsidP="00EC10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Формы и м</w:t>
            </w:r>
            <w:r w:rsidRPr="002874E9">
              <w:rPr>
                <w:rFonts w:ascii="Times New Roman" w:hAnsi="Times New Roman" w:cs="Times New Roman"/>
                <w:b/>
                <w:sz w:val="24"/>
              </w:rPr>
              <w:t xml:space="preserve">етоды </w:t>
            </w:r>
            <w:r w:rsidR="001C2BF8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EC10DE" w:rsidRPr="002874E9" w:rsidRDefault="001C2BF8" w:rsidP="00EC10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конт</w:t>
            </w:r>
            <w:r w:rsidR="00EC10DE">
              <w:rPr>
                <w:rFonts w:ascii="Times New Roman" w:hAnsi="Times New Roman" w:cs="Times New Roman"/>
                <w:b/>
                <w:sz w:val="24"/>
              </w:rPr>
              <w:t xml:space="preserve">роля и </w:t>
            </w:r>
            <w:r w:rsidR="00EC10DE" w:rsidRPr="002874E9">
              <w:rPr>
                <w:rFonts w:ascii="Times New Roman" w:hAnsi="Times New Roman" w:cs="Times New Roman"/>
                <w:b/>
                <w:sz w:val="24"/>
              </w:rPr>
              <w:t>оценки</w:t>
            </w:r>
            <w:r w:rsidR="00EC10DE">
              <w:rPr>
                <w:rFonts w:ascii="Times New Roman" w:hAnsi="Times New Roman" w:cs="Times New Roman"/>
                <w:b/>
                <w:sz w:val="24"/>
              </w:rPr>
              <w:t xml:space="preserve"> результатов обучения</w:t>
            </w:r>
          </w:p>
        </w:tc>
      </w:tr>
      <w:tr w:rsidR="002D2C0D" w:rsidRPr="005B72D4" w:rsidTr="00EA3995">
        <w:tc>
          <w:tcPr>
            <w:tcW w:w="5104" w:type="dxa"/>
          </w:tcPr>
          <w:p w:rsidR="002D2C0D" w:rsidRPr="005B72D4" w:rsidRDefault="002D2C0D" w:rsidP="000E074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i/>
                <w:sz w:val="24"/>
                <w:szCs w:val="24"/>
              </w:rPr>
              <w:t>Знания</w:t>
            </w:r>
          </w:p>
          <w:p w:rsidR="002D2C0D" w:rsidRPr="005B72D4" w:rsidRDefault="002D2C0D" w:rsidP="000E0747">
            <w:pPr>
              <w:spacing w:after="0" w:line="240" w:lineRule="auto"/>
              <w:ind w:left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Правила хранения, использования, утилизации химических реактивов;</w:t>
            </w:r>
          </w:p>
          <w:p w:rsidR="002D2C0D" w:rsidRPr="005B72D4" w:rsidRDefault="002D2C0D" w:rsidP="000E0747">
            <w:pPr>
              <w:spacing w:after="0" w:line="240" w:lineRule="auto"/>
              <w:ind w:left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Методов качественного анализа;</w:t>
            </w:r>
          </w:p>
          <w:p w:rsidR="002D2C0D" w:rsidRPr="005B72D4" w:rsidRDefault="002D2C0D" w:rsidP="000E0747">
            <w:pPr>
              <w:spacing w:after="0" w:line="240" w:lineRule="auto"/>
              <w:ind w:left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Условий проведения аналитических реакций;</w:t>
            </w:r>
          </w:p>
          <w:p w:rsidR="002D2C0D" w:rsidRPr="005B72D4" w:rsidRDefault="002D2C0D" w:rsidP="000E0747">
            <w:pPr>
              <w:spacing w:after="0" w:line="240" w:lineRule="auto"/>
              <w:ind w:left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Аналитической классификации ионов;</w:t>
            </w:r>
          </w:p>
          <w:p w:rsidR="002D2C0D" w:rsidRPr="005B72D4" w:rsidRDefault="002D2C0D" w:rsidP="000E0747">
            <w:pPr>
              <w:spacing w:after="0" w:line="240" w:lineRule="auto"/>
              <w:ind w:left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Закона действия масс;</w:t>
            </w:r>
          </w:p>
          <w:p w:rsidR="002D2C0D" w:rsidRPr="005B72D4" w:rsidRDefault="002D2C0D" w:rsidP="000E0747">
            <w:pPr>
              <w:spacing w:after="0" w:line="240" w:lineRule="auto"/>
              <w:ind w:left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Теории электролитической диссоциации;</w:t>
            </w:r>
          </w:p>
          <w:p w:rsidR="002D2C0D" w:rsidRPr="005B72D4" w:rsidRDefault="002D2C0D" w:rsidP="000E0747">
            <w:pPr>
              <w:spacing w:after="0" w:line="240" w:lineRule="auto"/>
              <w:ind w:left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Кислотно-основных свойств веществ;</w:t>
            </w:r>
          </w:p>
          <w:p w:rsidR="002D2C0D" w:rsidRPr="005B72D4" w:rsidRDefault="002D2C0D" w:rsidP="000E0747">
            <w:pPr>
              <w:spacing w:after="0" w:line="240" w:lineRule="auto"/>
              <w:ind w:left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Способов расчета рН растворов;</w:t>
            </w:r>
          </w:p>
          <w:p w:rsidR="002D2C0D" w:rsidRPr="005B72D4" w:rsidRDefault="002D2C0D" w:rsidP="000E0747">
            <w:pPr>
              <w:spacing w:after="0" w:line="240" w:lineRule="auto"/>
              <w:ind w:left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Характеристик комплексных соединений;</w:t>
            </w:r>
          </w:p>
          <w:p w:rsidR="002D2C0D" w:rsidRPr="005B72D4" w:rsidRDefault="002D2C0D" w:rsidP="000E0747">
            <w:pPr>
              <w:spacing w:after="0" w:line="240" w:lineRule="auto"/>
              <w:ind w:left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Способов обнаружения катионов;</w:t>
            </w:r>
          </w:p>
          <w:p w:rsidR="002D2C0D" w:rsidRDefault="002D2C0D" w:rsidP="000E07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lastRenderedPageBreak/>
              <w:t>Способов обнаружения анионов.</w:t>
            </w:r>
          </w:p>
          <w:p w:rsidR="002D2C0D" w:rsidRPr="005B72D4" w:rsidRDefault="002D2C0D" w:rsidP="000E07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Сущности гравиметрического анализа;</w:t>
            </w:r>
          </w:p>
          <w:p w:rsidR="002D2C0D" w:rsidRPr="005B72D4" w:rsidRDefault="002D2C0D" w:rsidP="000E07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Техники выполнения гравиметрического анализа;</w:t>
            </w:r>
          </w:p>
          <w:p w:rsidR="002D2C0D" w:rsidRPr="005B72D4" w:rsidRDefault="002D2C0D" w:rsidP="000E07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Основных операций гравиметрического анализа;</w:t>
            </w:r>
          </w:p>
          <w:p w:rsidR="002D2C0D" w:rsidRPr="005B72D4" w:rsidRDefault="002D2C0D" w:rsidP="000E07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Областей применения гравиметрического анализа;</w:t>
            </w:r>
          </w:p>
          <w:p w:rsidR="002D2C0D" w:rsidRPr="005B72D4" w:rsidRDefault="002D2C0D" w:rsidP="000E07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Сущности титриметрического анализа;</w:t>
            </w:r>
          </w:p>
          <w:p w:rsidR="002D2C0D" w:rsidRPr="005B72D4" w:rsidRDefault="002D2C0D" w:rsidP="000E07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Способов выражения концентрации;</w:t>
            </w:r>
          </w:p>
          <w:p w:rsidR="002D2C0D" w:rsidRPr="005B72D4" w:rsidRDefault="002D2C0D" w:rsidP="000E07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Правил приготовления стандартных и стандартизованных растворов;</w:t>
            </w:r>
          </w:p>
          <w:p w:rsidR="002D2C0D" w:rsidRPr="005B72D4" w:rsidRDefault="002D2C0D" w:rsidP="000E07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Методов и способов титриметрического анализа;</w:t>
            </w:r>
          </w:p>
          <w:p w:rsidR="002D2C0D" w:rsidRPr="005B72D4" w:rsidRDefault="002D2C0D" w:rsidP="000E07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Этапов обработки данных титриметрического анализа;</w:t>
            </w:r>
          </w:p>
          <w:p w:rsidR="002D2C0D" w:rsidRPr="005B72D4" w:rsidRDefault="002D2C0D" w:rsidP="000E07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Метрологических характеристик методик.</w:t>
            </w:r>
          </w:p>
          <w:p w:rsidR="002D2C0D" w:rsidRPr="005B72D4" w:rsidRDefault="002D2C0D" w:rsidP="000E074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AB6A6C" w:rsidRDefault="00AB6A6C" w:rsidP="00AB6A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ЛР 1-36,</w:t>
            </w:r>
          </w:p>
          <w:p w:rsidR="00AB6A6C" w:rsidRDefault="00AB6A6C" w:rsidP="00AB6A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ОК 1- 9, </w:t>
            </w:r>
          </w:p>
          <w:p w:rsidR="002D2C0D" w:rsidRPr="005B72D4" w:rsidRDefault="00CB1B8A" w:rsidP="00AB6A6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ПК 1.1. 1.2., 1.4., 2.2.</w:t>
            </w:r>
          </w:p>
        </w:tc>
        <w:tc>
          <w:tcPr>
            <w:tcW w:w="3118" w:type="dxa"/>
          </w:tcPr>
          <w:p w:rsidR="002D2C0D" w:rsidRPr="000A13DF" w:rsidRDefault="002D2C0D" w:rsidP="000E07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A13DF">
              <w:rPr>
                <w:rFonts w:ascii="Times New Roman" w:hAnsi="Times New Roman"/>
                <w:b/>
                <w:sz w:val="24"/>
                <w:szCs w:val="24"/>
              </w:rPr>
              <w:t>Письменный опрос</w:t>
            </w:r>
          </w:p>
          <w:p w:rsidR="002D2C0D" w:rsidRPr="000A13DF" w:rsidRDefault="002D2C0D" w:rsidP="000E07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2C0D" w:rsidRPr="000A13DF" w:rsidRDefault="002D2C0D" w:rsidP="000E07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A13DF">
              <w:rPr>
                <w:rFonts w:ascii="Times New Roman" w:hAnsi="Times New Roman"/>
                <w:b/>
                <w:sz w:val="24"/>
                <w:szCs w:val="24"/>
              </w:rPr>
              <w:t>Устный опрос</w:t>
            </w:r>
          </w:p>
          <w:p w:rsidR="002D2C0D" w:rsidRPr="000A13DF" w:rsidRDefault="002D2C0D" w:rsidP="000E07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2C0D" w:rsidRPr="000A13DF" w:rsidRDefault="002D2C0D" w:rsidP="000E07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A13DF">
              <w:rPr>
                <w:rFonts w:ascii="Times New Roman" w:hAnsi="Times New Roman"/>
                <w:b/>
                <w:sz w:val="24"/>
                <w:szCs w:val="24"/>
              </w:rPr>
              <w:t>Экзамен</w:t>
            </w:r>
          </w:p>
          <w:p w:rsidR="001C2BF8" w:rsidRDefault="001C2BF8" w:rsidP="001C2B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Демонстрирует знания:  п</w:t>
            </w:r>
            <w:r w:rsidRPr="005B72D4">
              <w:rPr>
                <w:rFonts w:ascii="Times New Roman" w:hAnsi="Times New Roman"/>
                <w:sz w:val="24"/>
                <w:szCs w:val="24"/>
              </w:rPr>
              <w:t>равил хранения, использования, утилизации химических реактивов;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Pr="005B72D4">
              <w:rPr>
                <w:rFonts w:ascii="Times New Roman" w:hAnsi="Times New Roman"/>
                <w:sz w:val="24"/>
                <w:szCs w:val="24"/>
              </w:rPr>
              <w:t>етодов качественного анализа;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r w:rsidRPr="005B72D4">
              <w:rPr>
                <w:rFonts w:ascii="Times New Roman" w:hAnsi="Times New Roman"/>
                <w:sz w:val="24"/>
                <w:szCs w:val="24"/>
              </w:rPr>
              <w:t>словий проведения аналитических реакций;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 w:rsidRPr="005B72D4">
              <w:rPr>
                <w:rFonts w:ascii="Times New Roman" w:hAnsi="Times New Roman"/>
                <w:sz w:val="24"/>
                <w:szCs w:val="24"/>
              </w:rPr>
              <w:t>налити</w:t>
            </w:r>
            <w:r w:rsidRPr="005B72D4">
              <w:rPr>
                <w:rFonts w:ascii="Times New Roman" w:hAnsi="Times New Roman"/>
                <w:sz w:val="24"/>
                <w:szCs w:val="24"/>
              </w:rPr>
              <w:lastRenderedPageBreak/>
              <w:t>ческой классификации ионов;</w:t>
            </w:r>
            <w:r w:rsidR="007B60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5B72D4">
              <w:rPr>
                <w:rFonts w:ascii="Times New Roman" w:hAnsi="Times New Roman"/>
                <w:sz w:val="24"/>
                <w:szCs w:val="24"/>
              </w:rPr>
              <w:t>акона действия масс;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r w:rsidRPr="005B72D4">
              <w:rPr>
                <w:rFonts w:ascii="Times New Roman" w:hAnsi="Times New Roman"/>
                <w:sz w:val="24"/>
                <w:szCs w:val="24"/>
              </w:rPr>
              <w:t>еории электролитической диссоциации;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Pr="005B72D4">
              <w:rPr>
                <w:rFonts w:ascii="Times New Roman" w:hAnsi="Times New Roman"/>
                <w:sz w:val="24"/>
                <w:szCs w:val="24"/>
              </w:rPr>
              <w:t>ислотно-основных свойств веществ;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Pr="005B72D4">
              <w:rPr>
                <w:rFonts w:ascii="Times New Roman" w:hAnsi="Times New Roman"/>
                <w:sz w:val="24"/>
                <w:szCs w:val="24"/>
              </w:rPr>
              <w:t>пособов расчета рН растворов;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</w:t>
            </w:r>
            <w:r w:rsidRPr="005B72D4">
              <w:rPr>
                <w:rFonts w:ascii="Times New Roman" w:hAnsi="Times New Roman"/>
                <w:sz w:val="24"/>
                <w:szCs w:val="24"/>
              </w:rPr>
              <w:t>арактеристик комплексных соединений;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Pr="005B72D4">
              <w:rPr>
                <w:rFonts w:ascii="Times New Roman" w:hAnsi="Times New Roman"/>
                <w:sz w:val="24"/>
                <w:szCs w:val="24"/>
              </w:rPr>
              <w:t>пособов обнаружения катионов;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Pr="005B72D4">
              <w:rPr>
                <w:rFonts w:ascii="Times New Roman" w:hAnsi="Times New Roman"/>
                <w:sz w:val="24"/>
                <w:szCs w:val="24"/>
              </w:rPr>
              <w:t>пособов обнаружения анионов.</w:t>
            </w:r>
          </w:p>
          <w:p w:rsidR="001C2BF8" w:rsidRPr="005B72D4" w:rsidRDefault="001C2BF8" w:rsidP="000E074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D2C0D" w:rsidRPr="005B72D4" w:rsidTr="00EA3995">
        <w:tc>
          <w:tcPr>
            <w:tcW w:w="5104" w:type="dxa"/>
          </w:tcPr>
          <w:p w:rsidR="002D2C0D" w:rsidRPr="005B72D4" w:rsidRDefault="002D2C0D" w:rsidP="000E074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Умения</w:t>
            </w:r>
          </w:p>
          <w:p w:rsidR="002D2C0D" w:rsidRPr="005B72D4" w:rsidRDefault="002D2C0D" w:rsidP="000E07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Подбирать условия проведения качественного анализа в соответствии с чувствительностью и специфичностью аналитических реакций;</w:t>
            </w:r>
          </w:p>
          <w:p w:rsidR="002D2C0D" w:rsidRPr="005B72D4" w:rsidRDefault="002D2C0D" w:rsidP="000E07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Подбирать условия, необходимые для изменения скорости аналитической реакции и равновесия обратимых реакций;</w:t>
            </w:r>
          </w:p>
          <w:p w:rsidR="002D2C0D" w:rsidRPr="005B72D4" w:rsidRDefault="002D2C0D" w:rsidP="000E07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Рассчитывать концентрацию ионов в растворах слабых и сильных электролитов;</w:t>
            </w:r>
          </w:p>
          <w:p w:rsidR="002D2C0D" w:rsidRPr="005B72D4" w:rsidRDefault="002D2C0D" w:rsidP="000E07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Проводить осаждение ионов;</w:t>
            </w:r>
          </w:p>
          <w:p w:rsidR="002D2C0D" w:rsidRPr="005B72D4" w:rsidRDefault="002D2C0D" w:rsidP="000E07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Проводить дробное осаждение ионов;</w:t>
            </w:r>
          </w:p>
          <w:p w:rsidR="002D2C0D" w:rsidRPr="005B72D4" w:rsidRDefault="002D2C0D" w:rsidP="000E07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Определять степень насыщения растворов;</w:t>
            </w:r>
          </w:p>
          <w:p w:rsidR="002D2C0D" w:rsidRPr="005B72D4" w:rsidRDefault="002D2C0D" w:rsidP="000E07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Проводить расчет рН растворов сильных и слабых электролитов;</w:t>
            </w:r>
          </w:p>
          <w:p w:rsidR="002D2C0D" w:rsidRPr="005B72D4" w:rsidRDefault="002D2C0D" w:rsidP="000E07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Проводить расчеты с целью приготовления буферных растворов;</w:t>
            </w:r>
          </w:p>
          <w:p w:rsidR="002D2C0D" w:rsidRPr="005B72D4" w:rsidRDefault="002D2C0D" w:rsidP="000E07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Рассчитывать концентрацию комплексных ионов в растворе комплексной соли;</w:t>
            </w:r>
          </w:p>
          <w:p w:rsidR="002D2C0D" w:rsidRPr="005B72D4" w:rsidRDefault="002D2C0D" w:rsidP="000E07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Проводить качественный анализ катионов;</w:t>
            </w:r>
          </w:p>
          <w:p w:rsidR="002D2C0D" w:rsidRDefault="002D2C0D" w:rsidP="000E0747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Проводить качественный анализ анионов.</w:t>
            </w:r>
          </w:p>
          <w:p w:rsidR="002D2C0D" w:rsidRPr="005B72D4" w:rsidRDefault="002D2C0D" w:rsidP="000E0747">
            <w:pPr>
              <w:spacing w:after="0" w:line="240" w:lineRule="auto"/>
              <w:ind w:left="40"/>
              <w:rPr>
                <w:rFonts w:ascii="Times New Roman" w:hAnsi="Times New Roman"/>
                <w:bCs/>
                <w:sz w:val="24"/>
                <w:szCs w:val="24"/>
                <w:shd w:val="clear" w:color="auto" w:fill="FBFFFF"/>
              </w:rPr>
            </w:pPr>
            <w:r w:rsidRPr="005B72D4">
              <w:rPr>
                <w:rFonts w:ascii="Times New Roman" w:hAnsi="Times New Roman"/>
                <w:bCs/>
                <w:sz w:val="24"/>
                <w:szCs w:val="24"/>
                <w:shd w:val="clear" w:color="auto" w:fill="FBFFFF"/>
              </w:rPr>
              <w:t>Выбирать оптимальный метод анализа;</w:t>
            </w:r>
          </w:p>
          <w:p w:rsidR="002D2C0D" w:rsidRPr="005B72D4" w:rsidRDefault="002D2C0D" w:rsidP="000E0747">
            <w:pPr>
              <w:spacing w:after="0" w:line="240" w:lineRule="auto"/>
              <w:ind w:left="40"/>
              <w:rPr>
                <w:rFonts w:ascii="Times New Roman" w:hAnsi="Times New Roman"/>
                <w:bCs/>
                <w:sz w:val="24"/>
                <w:szCs w:val="24"/>
                <w:shd w:val="clear" w:color="auto" w:fill="FBFFFF"/>
              </w:rPr>
            </w:pPr>
            <w:r w:rsidRPr="005B72D4">
              <w:rPr>
                <w:rFonts w:ascii="Times New Roman" w:hAnsi="Times New Roman"/>
                <w:bCs/>
                <w:sz w:val="24"/>
                <w:szCs w:val="24"/>
                <w:shd w:val="clear" w:color="auto" w:fill="FBFFFF"/>
              </w:rPr>
              <w:t>Проводить расчеты, необходимые для выполнения гравиметрического анализа;</w:t>
            </w:r>
          </w:p>
          <w:p w:rsidR="002D2C0D" w:rsidRPr="005B72D4" w:rsidRDefault="002D2C0D" w:rsidP="000E0747">
            <w:pPr>
              <w:spacing w:after="0" w:line="240" w:lineRule="auto"/>
              <w:ind w:left="40"/>
              <w:rPr>
                <w:rFonts w:ascii="Times New Roman" w:hAnsi="Times New Roman"/>
                <w:bCs/>
                <w:sz w:val="24"/>
                <w:szCs w:val="24"/>
                <w:shd w:val="clear" w:color="auto" w:fill="FBFFFF"/>
              </w:rPr>
            </w:pPr>
            <w:r w:rsidRPr="005B72D4">
              <w:rPr>
                <w:rFonts w:ascii="Times New Roman" w:hAnsi="Times New Roman"/>
                <w:bCs/>
                <w:sz w:val="24"/>
                <w:szCs w:val="24"/>
                <w:shd w:val="clear" w:color="auto" w:fill="FBFFFF"/>
              </w:rPr>
              <w:t>Проводить гравиметрический анализ органических и неорганических веществ;</w:t>
            </w:r>
          </w:p>
          <w:p w:rsidR="002D2C0D" w:rsidRPr="005B72D4" w:rsidRDefault="002D2C0D" w:rsidP="000E0747">
            <w:pPr>
              <w:spacing w:after="0" w:line="240" w:lineRule="auto"/>
              <w:ind w:left="40"/>
              <w:rPr>
                <w:rFonts w:ascii="Times New Roman" w:hAnsi="Times New Roman"/>
                <w:bCs/>
                <w:sz w:val="24"/>
                <w:szCs w:val="24"/>
                <w:shd w:val="clear" w:color="auto" w:fill="FBFFFF"/>
              </w:rPr>
            </w:pPr>
            <w:r w:rsidRPr="005B72D4">
              <w:rPr>
                <w:rFonts w:ascii="Times New Roman" w:hAnsi="Times New Roman"/>
                <w:bCs/>
                <w:sz w:val="24"/>
                <w:szCs w:val="24"/>
                <w:shd w:val="clear" w:color="auto" w:fill="FBFFFF"/>
              </w:rPr>
              <w:t>Проводить метрологическую обработку данных;</w:t>
            </w:r>
          </w:p>
          <w:p w:rsidR="002D2C0D" w:rsidRPr="005B72D4" w:rsidRDefault="002D2C0D" w:rsidP="000E0747">
            <w:pPr>
              <w:spacing w:after="0" w:line="240" w:lineRule="auto"/>
              <w:ind w:left="40"/>
              <w:rPr>
                <w:rFonts w:ascii="Times New Roman" w:hAnsi="Times New Roman"/>
                <w:bCs/>
                <w:sz w:val="24"/>
                <w:szCs w:val="24"/>
                <w:shd w:val="clear" w:color="auto" w:fill="FBFFFF"/>
              </w:rPr>
            </w:pPr>
            <w:r w:rsidRPr="005B72D4">
              <w:rPr>
                <w:rFonts w:ascii="Times New Roman" w:hAnsi="Times New Roman"/>
                <w:bCs/>
                <w:sz w:val="24"/>
                <w:szCs w:val="24"/>
                <w:shd w:val="clear" w:color="auto" w:fill="FBFFFF"/>
              </w:rPr>
              <w:t>Выбирать оптимальный метод титриметрического анализа;</w:t>
            </w:r>
          </w:p>
          <w:p w:rsidR="002D2C0D" w:rsidRPr="005B72D4" w:rsidRDefault="002D2C0D" w:rsidP="000E0747">
            <w:pPr>
              <w:spacing w:after="0" w:line="240" w:lineRule="auto"/>
              <w:ind w:left="40"/>
              <w:rPr>
                <w:rFonts w:ascii="Times New Roman" w:hAnsi="Times New Roman"/>
                <w:bCs/>
                <w:sz w:val="24"/>
                <w:szCs w:val="24"/>
                <w:shd w:val="clear" w:color="auto" w:fill="FBFFFF"/>
              </w:rPr>
            </w:pPr>
            <w:r w:rsidRPr="005B72D4">
              <w:rPr>
                <w:rFonts w:ascii="Times New Roman" w:hAnsi="Times New Roman"/>
                <w:bCs/>
                <w:sz w:val="24"/>
                <w:szCs w:val="24"/>
                <w:shd w:val="clear" w:color="auto" w:fill="FBFFFF"/>
              </w:rPr>
              <w:t>Проводить расчет концентрации раствора;</w:t>
            </w:r>
          </w:p>
          <w:p w:rsidR="002D2C0D" w:rsidRPr="005B72D4" w:rsidRDefault="002D2C0D" w:rsidP="000E0747">
            <w:pPr>
              <w:spacing w:after="0" w:line="240" w:lineRule="auto"/>
              <w:ind w:left="40"/>
              <w:rPr>
                <w:rFonts w:ascii="Times New Roman" w:hAnsi="Times New Roman"/>
                <w:bCs/>
                <w:sz w:val="24"/>
                <w:szCs w:val="24"/>
                <w:shd w:val="clear" w:color="auto" w:fill="FBFFFF"/>
              </w:rPr>
            </w:pPr>
            <w:r w:rsidRPr="005B72D4">
              <w:rPr>
                <w:rFonts w:ascii="Times New Roman" w:hAnsi="Times New Roman"/>
                <w:bCs/>
                <w:sz w:val="24"/>
                <w:szCs w:val="24"/>
                <w:shd w:val="clear" w:color="auto" w:fill="FBFFFF"/>
              </w:rPr>
              <w:t>Проводить приготовление растворов и реакти</w:t>
            </w:r>
            <w:r w:rsidRPr="005B72D4">
              <w:rPr>
                <w:rFonts w:ascii="Times New Roman" w:hAnsi="Times New Roman"/>
                <w:bCs/>
                <w:sz w:val="24"/>
                <w:szCs w:val="24"/>
                <w:shd w:val="clear" w:color="auto" w:fill="FBFFFF"/>
              </w:rPr>
              <w:lastRenderedPageBreak/>
              <w:t>вов;</w:t>
            </w:r>
          </w:p>
          <w:p w:rsidR="002D2C0D" w:rsidRPr="005B72D4" w:rsidRDefault="002D2C0D" w:rsidP="000E0747">
            <w:pPr>
              <w:spacing w:after="0" w:line="240" w:lineRule="auto"/>
              <w:ind w:left="40"/>
              <w:rPr>
                <w:rFonts w:ascii="Times New Roman" w:hAnsi="Times New Roman"/>
                <w:bCs/>
                <w:sz w:val="24"/>
                <w:szCs w:val="24"/>
                <w:shd w:val="clear" w:color="auto" w:fill="FBFFFF"/>
              </w:rPr>
            </w:pPr>
            <w:r w:rsidRPr="005B72D4">
              <w:rPr>
                <w:rFonts w:ascii="Times New Roman" w:hAnsi="Times New Roman"/>
                <w:bCs/>
                <w:sz w:val="24"/>
                <w:szCs w:val="24"/>
                <w:shd w:val="clear" w:color="auto" w:fill="FBFFFF"/>
              </w:rPr>
              <w:t>Проводить титриметрический анализ органических и неорганических веществ различными методами и способами;</w:t>
            </w:r>
          </w:p>
          <w:p w:rsidR="002D2C0D" w:rsidRPr="005B72D4" w:rsidRDefault="002D2C0D" w:rsidP="000E0747">
            <w:pPr>
              <w:spacing w:after="0" w:line="240" w:lineRule="auto"/>
              <w:ind w:left="40"/>
              <w:rPr>
                <w:rFonts w:ascii="Times New Roman" w:hAnsi="Times New Roman"/>
                <w:bCs/>
                <w:sz w:val="24"/>
                <w:szCs w:val="24"/>
                <w:shd w:val="clear" w:color="auto" w:fill="FBFFFF"/>
              </w:rPr>
            </w:pPr>
            <w:r w:rsidRPr="005B72D4">
              <w:rPr>
                <w:rFonts w:ascii="Times New Roman" w:hAnsi="Times New Roman"/>
                <w:bCs/>
                <w:sz w:val="24"/>
                <w:szCs w:val="24"/>
                <w:shd w:val="clear" w:color="auto" w:fill="FBFFFF"/>
              </w:rPr>
              <w:t>Проводить расчет результатов титриметрического анализа.</w:t>
            </w:r>
          </w:p>
        </w:tc>
        <w:tc>
          <w:tcPr>
            <w:tcW w:w="1843" w:type="dxa"/>
          </w:tcPr>
          <w:p w:rsidR="00AB6A6C" w:rsidRDefault="00AB6A6C" w:rsidP="000E074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ЛР 1-36,</w:t>
            </w:r>
          </w:p>
          <w:p w:rsidR="00AB6A6C" w:rsidRDefault="00AB6A6C" w:rsidP="000E074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ОК 1-9,</w:t>
            </w:r>
          </w:p>
          <w:p w:rsidR="002D2C0D" w:rsidRPr="005B72D4" w:rsidRDefault="00EA3995" w:rsidP="000E0747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ПК 1.1., 1.2., 1.4., 2.2.</w:t>
            </w:r>
          </w:p>
        </w:tc>
        <w:tc>
          <w:tcPr>
            <w:tcW w:w="3118" w:type="dxa"/>
          </w:tcPr>
          <w:p w:rsidR="002D2C0D" w:rsidRPr="005B72D4" w:rsidRDefault="002D2C0D" w:rsidP="000E074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i/>
                <w:sz w:val="24"/>
                <w:szCs w:val="24"/>
              </w:rPr>
              <w:t>Экспертное наблюдение Защита лабораторных и практических работ</w:t>
            </w:r>
          </w:p>
          <w:p w:rsidR="00E008CB" w:rsidRPr="005B72D4" w:rsidRDefault="00E008CB" w:rsidP="00E008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Демонстрируют умения п</w:t>
            </w:r>
            <w:r w:rsidRPr="005B72D4">
              <w:rPr>
                <w:rFonts w:ascii="Times New Roman" w:hAnsi="Times New Roman"/>
                <w:sz w:val="24"/>
                <w:szCs w:val="24"/>
              </w:rPr>
              <w:t>одбирать условия проведения качественного анализа в соответствии с чувствительностью и специфичностью аналитических реакций;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5B72D4">
              <w:rPr>
                <w:rFonts w:ascii="Times New Roman" w:hAnsi="Times New Roman"/>
                <w:sz w:val="24"/>
                <w:szCs w:val="24"/>
              </w:rPr>
              <w:t>одбирать условия, необходимые для изменения скорости аналитической реакции и равновесия обратимых реакций;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 w:rsidRPr="005B72D4">
              <w:rPr>
                <w:rFonts w:ascii="Times New Roman" w:hAnsi="Times New Roman"/>
                <w:sz w:val="24"/>
                <w:szCs w:val="24"/>
              </w:rPr>
              <w:t>ассчитывать концентрацию ионов в растворах слабых и сильных электролитов;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5B72D4">
              <w:rPr>
                <w:rFonts w:ascii="Times New Roman" w:hAnsi="Times New Roman"/>
                <w:sz w:val="24"/>
                <w:szCs w:val="24"/>
              </w:rPr>
              <w:t>роводить осаждение ионов;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5B72D4">
              <w:rPr>
                <w:rFonts w:ascii="Times New Roman" w:hAnsi="Times New Roman"/>
                <w:sz w:val="24"/>
                <w:szCs w:val="24"/>
              </w:rPr>
              <w:t>роводить дробное осаждение ионов;</w:t>
            </w:r>
          </w:p>
          <w:p w:rsidR="00E008CB" w:rsidRPr="005B72D4" w:rsidRDefault="00E008CB" w:rsidP="00E008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5B72D4">
              <w:rPr>
                <w:rFonts w:ascii="Times New Roman" w:hAnsi="Times New Roman"/>
                <w:sz w:val="24"/>
                <w:szCs w:val="24"/>
              </w:rPr>
              <w:t>пределять степень насыщения растворов;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5B72D4">
              <w:rPr>
                <w:rFonts w:ascii="Times New Roman" w:hAnsi="Times New Roman"/>
                <w:sz w:val="24"/>
                <w:szCs w:val="24"/>
              </w:rPr>
              <w:t>роводить расчет рН растворов сильных и слабых электролитов;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5B72D4">
              <w:rPr>
                <w:rFonts w:ascii="Times New Roman" w:hAnsi="Times New Roman"/>
                <w:sz w:val="24"/>
                <w:szCs w:val="24"/>
              </w:rPr>
              <w:t>роводить расчеты с целью приготовления буферных растворов;</w:t>
            </w:r>
          </w:p>
          <w:p w:rsidR="002D2C0D" w:rsidRPr="005B72D4" w:rsidRDefault="002D2C0D" w:rsidP="000E074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:rsidR="00EA3995" w:rsidRDefault="00EA3995" w:rsidP="00EA3995">
      <w:pPr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EA3995" w:rsidRDefault="00EA3995" w:rsidP="00EA3995">
      <w:pPr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EA3995" w:rsidRDefault="00EA3995" w:rsidP="00EA3995">
      <w:pPr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EA3995" w:rsidRDefault="00EA3995" w:rsidP="00EA3995">
      <w:pPr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EA3995" w:rsidRDefault="00EA3995" w:rsidP="00EA3995">
      <w:pPr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EA3995" w:rsidRDefault="00EA3995" w:rsidP="00EA3995">
      <w:pPr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EA3995" w:rsidRDefault="00EA3995" w:rsidP="00EA3995">
      <w:pPr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EA3995" w:rsidRDefault="00EA3995" w:rsidP="00EA3995">
      <w:pPr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EA3995" w:rsidRDefault="00EA3995" w:rsidP="00EA3995">
      <w:pPr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EA3995" w:rsidRDefault="00EA3995" w:rsidP="00EA3995">
      <w:pPr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EA3995" w:rsidRDefault="00EA3995" w:rsidP="00EA3995">
      <w:pPr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EA3995" w:rsidRDefault="00EA3995" w:rsidP="00EA3995">
      <w:pPr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EA3995" w:rsidRDefault="00EA3995" w:rsidP="00EA3995">
      <w:pPr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EA3995" w:rsidRDefault="00EA3995" w:rsidP="00EA3995">
      <w:pPr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EA3995" w:rsidRDefault="00EA3995" w:rsidP="00EA3995">
      <w:pPr>
        <w:jc w:val="center"/>
        <w:rPr>
          <w:rFonts w:ascii="Times New Roman" w:hAnsi="Times New Roman"/>
          <w:b/>
          <w:caps/>
          <w:sz w:val="24"/>
          <w:szCs w:val="24"/>
        </w:rPr>
      </w:pPr>
      <w:r w:rsidRPr="002436ED">
        <w:rPr>
          <w:rFonts w:ascii="Times New Roman" w:hAnsi="Times New Roman"/>
          <w:b/>
          <w:caps/>
          <w:sz w:val="24"/>
          <w:szCs w:val="24"/>
        </w:rPr>
        <w:t>6. ЛИСТ ИЗМЕНЕНИЙ И ДОПОЛНЕНИЙ, ВНЕСЕННЫХ В ПРОГРАММУ</w:t>
      </w:r>
    </w:p>
    <w:p w:rsidR="00EA3995" w:rsidRPr="002436ED" w:rsidRDefault="00EA3995" w:rsidP="00EA3995">
      <w:pPr>
        <w:jc w:val="center"/>
        <w:rPr>
          <w:rFonts w:ascii="Times New Roman" w:hAnsi="Times New Roman"/>
          <w:b/>
          <w:caps/>
          <w:sz w:val="24"/>
          <w:szCs w:val="24"/>
        </w:rPr>
      </w:pPr>
      <w:r w:rsidRPr="002436ED">
        <w:rPr>
          <w:rFonts w:ascii="Times New Roman" w:hAnsi="Times New Roman"/>
          <w:b/>
          <w:caps/>
          <w:sz w:val="24"/>
          <w:szCs w:val="24"/>
        </w:rPr>
        <w:t xml:space="preserve"> УЧЕБНОЙ ДИСЦИПЛИНЫ</w:t>
      </w:r>
    </w:p>
    <w:tbl>
      <w:tblPr>
        <w:tblpPr w:leftFromText="180" w:rightFromText="180" w:vertAnchor="text" w:horzAnchor="margin" w:tblpXSpec="center" w:tblpY="373"/>
        <w:tblW w:w="9532" w:type="dxa"/>
        <w:tblLayout w:type="fixed"/>
        <w:tblLook w:val="04A0" w:firstRow="1" w:lastRow="0" w:firstColumn="1" w:lastColumn="0" w:noHBand="0" w:noVBand="1"/>
      </w:tblPr>
      <w:tblGrid>
        <w:gridCol w:w="4590"/>
        <w:gridCol w:w="4942"/>
      </w:tblGrid>
      <w:tr w:rsidR="00EA3995" w:rsidRPr="002436ED" w:rsidTr="00E24C24">
        <w:tc>
          <w:tcPr>
            <w:tcW w:w="9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3995" w:rsidRPr="002436ED" w:rsidRDefault="00EA3995" w:rsidP="00E24C24">
            <w:pPr>
              <w:jc w:val="center"/>
              <w:rPr>
                <w:rFonts w:ascii="Times New Roman" w:hAnsi="Times New Roman"/>
              </w:rPr>
            </w:pPr>
            <w:r w:rsidRPr="002436ED">
              <w:rPr>
                <w:rFonts w:ascii="Times New Roman" w:hAnsi="Times New Roman"/>
              </w:rPr>
              <w:t>№ изменения, дата внесения изменения; № страницы с изменением</w:t>
            </w:r>
          </w:p>
        </w:tc>
      </w:tr>
      <w:tr w:rsidR="00EA3995" w:rsidRPr="002436ED" w:rsidTr="00E24C24"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3995" w:rsidRPr="002436ED" w:rsidRDefault="00EA3995" w:rsidP="00E24C24">
            <w:pPr>
              <w:jc w:val="center"/>
              <w:rPr>
                <w:rFonts w:ascii="Times New Roman" w:hAnsi="Times New Roman"/>
              </w:rPr>
            </w:pPr>
            <w:r w:rsidRPr="002436ED">
              <w:rPr>
                <w:rFonts w:ascii="Times New Roman" w:hAnsi="Times New Roman"/>
              </w:rPr>
              <w:t>БЫЛО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3995" w:rsidRPr="002436ED" w:rsidRDefault="00EA3995" w:rsidP="00E24C24">
            <w:pPr>
              <w:jc w:val="center"/>
              <w:rPr>
                <w:rFonts w:ascii="Times New Roman" w:hAnsi="Times New Roman"/>
              </w:rPr>
            </w:pPr>
            <w:r w:rsidRPr="002436ED">
              <w:rPr>
                <w:rFonts w:ascii="Times New Roman" w:hAnsi="Times New Roman"/>
              </w:rPr>
              <w:t>СТАЛО</w:t>
            </w:r>
          </w:p>
        </w:tc>
      </w:tr>
      <w:tr w:rsidR="00EA3995" w:rsidRPr="002436ED" w:rsidTr="00E24C24">
        <w:trPr>
          <w:trHeight w:val="4994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A3995" w:rsidRPr="002436ED" w:rsidRDefault="00EA3995" w:rsidP="00E24C24">
            <w:pPr>
              <w:rPr>
                <w:rFonts w:ascii="Times New Roman" w:hAnsi="Times New Roman"/>
              </w:rPr>
            </w:pPr>
            <w:r w:rsidRPr="002436ED">
              <w:rPr>
                <w:rFonts w:ascii="Times New Roman" w:hAnsi="Times New Roman"/>
              </w:rPr>
              <w:lastRenderedPageBreak/>
              <w:t>Основание:</w:t>
            </w:r>
          </w:p>
          <w:p w:rsidR="00EA3995" w:rsidRPr="002436ED" w:rsidRDefault="00EA3995" w:rsidP="00E24C24">
            <w:pPr>
              <w:rPr>
                <w:rFonts w:ascii="Times New Roman" w:hAnsi="Times New Roman"/>
              </w:rPr>
            </w:pPr>
          </w:p>
          <w:p w:rsidR="00EA3995" w:rsidRPr="002436ED" w:rsidRDefault="00EA3995" w:rsidP="00E24C24">
            <w:pPr>
              <w:rPr>
                <w:rFonts w:ascii="Times New Roman" w:hAnsi="Times New Roman"/>
              </w:rPr>
            </w:pPr>
          </w:p>
          <w:p w:rsidR="00EA3995" w:rsidRPr="002436ED" w:rsidRDefault="00EA3995" w:rsidP="00E24C24">
            <w:pPr>
              <w:rPr>
                <w:rFonts w:ascii="Times New Roman" w:hAnsi="Times New Roman"/>
              </w:rPr>
            </w:pPr>
          </w:p>
          <w:p w:rsidR="00EA3995" w:rsidRPr="002436ED" w:rsidRDefault="00EA3995" w:rsidP="00E24C24">
            <w:pPr>
              <w:rPr>
                <w:rFonts w:ascii="Times New Roman" w:hAnsi="Times New Roman"/>
              </w:rPr>
            </w:pPr>
            <w:r w:rsidRPr="002436ED">
              <w:rPr>
                <w:rFonts w:ascii="Times New Roman" w:hAnsi="Times New Roman"/>
              </w:rPr>
              <w:t>Подпись лица, внесшего изменения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95" w:rsidRPr="002436ED" w:rsidRDefault="00EA3995" w:rsidP="00E24C24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</w:tbl>
    <w:p w:rsidR="00936094" w:rsidRPr="00C74DC3" w:rsidRDefault="00936094" w:rsidP="000A13DF">
      <w:pPr>
        <w:pStyle w:val="a3"/>
        <w:jc w:val="center"/>
        <w:rPr>
          <w:rFonts w:ascii="Times New Roman" w:hAnsi="Times New Roman" w:cs="Times New Roman"/>
          <w:sz w:val="24"/>
        </w:rPr>
      </w:pPr>
    </w:p>
    <w:sectPr w:rsidR="00936094" w:rsidRPr="00C74DC3" w:rsidSect="008865D9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32FB" w:rsidRDefault="00B532FB" w:rsidP="008865D9">
      <w:pPr>
        <w:pStyle w:val="a3"/>
      </w:pPr>
      <w:r>
        <w:separator/>
      </w:r>
    </w:p>
  </w:endnote>
  <w:endnote w:type="continuationSeparator" w:id="0">
    <w:p w:rsidR="00B532FB" w:rsidRDefault="00B532FB" w:rsidP="008865D9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CSanPi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42988"/>
      <w:docPartObj>
        <w:docPartGallery w:val="Page Numbers (Bottom of Page)"/>
        <w:docPartUnique/>
      </w:docPartObj>
    </w:sdtPr>
    <w:sdtEndPr/>
    <w:sdtContent>
      <w:p w:rsidR="00766432" w:rsidRDefault="00766432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162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66432" w:rsidRDefault="0076643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32FB" w:rsidRDefault="00B532FB" w:rsidP="008865D9">
      <w:pPr>
        <w:pStyle w:val="a3"/>
      </w:pPr>
      <w:r>
        <w:separator/>
      </w:r>
    </w:p>
  </w:footnote>
  <w:footnote w:type="continuationSeparator" w:id="0">
    <w:p w:rsidR="00B532FB" w:rsidRDefault="00B532FB" w:rsidP="008865D9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F4784"/>
    <w:multiLevelType w:val="hybridMultilevel"/>
    <w:tmpl w:val="BB5EB6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1481E63"/>
    <w:multiLevelType w:val="hybridMultilevel"/>
    <w:tmpl w:val="0CE27F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8C4C16"/>
    <w:multiLevelType w:val="hybridMultilevel"/>
    <w:tmpl w:val="5CC8E4D4"/>
    <w:lvl w:ilvl="0" w:tplc="2B12A4FE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60441D3"/>
    <w:multiLevelType w:val="hybridMultilevel"/>
    <w:tmpl w:val="01C09AF6"/>
    <w:lvl w:ilvl="0" w:tplc="08FAC7C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D158D6"/>
    <w:multiLevelType w:val="hybridMultilevel"/>
    <w:tmpl w:val="C9DC7BD0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022403"/>
    <w:multiLevelType w:val="hybridMultilevel"/>
    <w:tmpl w:val="7D4080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A80DA1"/>
    <w:multiLevelType w:val="hybridMultilevel"/>
    <w:tmpl w:val="3A74CB46"/>
    <w:lvl w:ilvl="0" w:tplc="D08660A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7805A64"/>
    <w:multiLevelType w:val="hybridMultilevel"/>
    <w:tmpl w:val="D0EEFA98"/>
    <w:lvl w:ilvl="0" w:tplc="D08660A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9B80573"/>
    <w:multiLevelType w:val="hybridMultilevel"/>
    <w:tmpl w:val="54301A0E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A02785"/>
    <w:multiLevelType w:val="hybridMultilevel"/>
    <w:tmpl w:val="B74C647C"/>
    <w:lvl w:ilvl="0" w:tplc="25742F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C3204A7"/>
    <w:multiLevelType w:val="hybridMultilevel"/>
    <w:tmpl w:val="4D02A5D0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B34F98"/>
    <w:multiLevelType w:val="hybridMultilevel"/>
    <w:tmpl w:val="6B5C3AEC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102568"/>
    <w:multiLevelType w:val="hybridMultilevel"/>
    <w:tmpl w:val="8EF82EB0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3805F2"/>
    <w:multiLevelType w:val="hybridMultilevel"/>
    <w:tmpl w:val="827C2F82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6E13AE"/>
    <w:multiLevelType w:val="hybridMultilevel"/>
    <w:tmpl w:val="71961742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3E41AD"/>
    <w:multiLevelType w:val="hybridMultilevel"/>
    <w:tmpl w:val="81C002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1674B9E"/>
    <w:multiLevelType w:val="hybridMultilevel"/>
    <w:tmpl w:val="447A6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EE1B3B"/>
    <w:multiLevelType w:val="hybridMultilevel"/>
    <w:tmpl w:val="99302F40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002B63"/>
    <w:multiLevelType w:val="hybridMultilevel"/>
    <w:tmpl w:val="727459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1C52FC6"/>
    <w:multiLevelType w:val="hybridMultilevel"/>
    <w:tmpl w:val="EEAE2DB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596D751D"/>
    <w:multiLevelType w:val="hybridMultilevel"/>
    <w:tmpl w:val="6338B1E8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D380932"/>
    <w:multiLevelType w:val="multilevel"/>
    <w:tmpl w:val="0292F764"/>
    <w:styleLink w:val="WWNum45"/>
    <w:lvl w:ilvl="0">
      <w:numFmt w:val="bullet"/>
      <w:lvlText w:val="*"/>
      <w:lvlJc w:val="left"/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2" w15:restartNumberingAfterBreak="0">
    <w:nsid w:val="5EFC28FA"/>
    <w:multiLevelType w:val="hybridMultilevel"/>
    <w:tmpl w:val="5B589D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DF655E"/>
    <w:multiLevelType w:val="hybridMultilevel"/>
    <w:tmpl w:val="14F4564A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406AA5"/>
    <w:multiLevelType w:val="hybridMultilevel"/>
    <w:tmpl w:val="4156F9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69E53C60"/>
    <w:multiLevelType w:val="hybridMultilevel"/>
    <w:tmpl w:val="E45885C6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680148"/>
    <w:multiLevelType w:val="hybridMultilevel"/>
    <w:tmpl w:val="4F083DB4"/>
    <w:lvl w:ilvl="0" w:tplc="8C44A7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0315B5A"/>
    <w:multiLevelType w:val="hybridMultilevel"/>
    <w:tmpl w:val="AA26DE4E"/>
    <w:lvl w:ilvl="0" w:tplc="8C44A7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E846D56"/>
    <w:multiLevelType w:val="hybridMultilevel"/>
    <w:tmpl w:val="71B250FE"/>
    <w:lvl w:ilvl="0" w:tplc="08FAC7C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0"/>
  </w:num>
  <w:num w:numId="3">
    <w:abstractNumId w:val="10"/>
  </w:num>
  <w:num w:numId="4">
    <w:abstractNumId w:val="8"/>
  </w:num>
  <w:num w:numId="5">
    <w:abstractNumId w:val="21"/>
  </w:num>
  <w:num w:numId="6">
    <w:abstractNumId w:val="12"/>
  </w:num>
  <w:num w:numId="7">
    <w:abstractNumId w:val="14"/>
  </w:num>
  <w:num w:numId="8">
    <w:abstractNumId w:val="25"/>
  </w:num>
  <w:num w:numId="9">
    <w:abstractNumId w:val="11"/>
  </w:num>
  <w:num w:numId="10">
    <w:abstractNumId w:val="16"/>
  </w:num>
  <w:num w:numId="11">
    <w:abstractNumId w:val="9"/>
  </w:num>
  <w:num w:numId="12">
    <w:abstractNumId w:val="13"/>
  </w:num>
  <w:num w:numId="13">
    <w:abstractNumId w:val="1"/>
  </w:num>
  <w:num w:numId="14">
    <w:abstractNumId w:val="18"/>
  </w:num>
  <w:num w:numId="15">
    <w:abstractNumId w:val="28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0"/>
  </w:num>
  <w:num w:numId="19">
    <w:abstractNumId w:val="3"/>
  </w:num>
  <w:num w:numId="20">
    <w:abstractNumId w:val="24"/>
  </w:num>
  <w:num w:numId="21">
    <w:abstractNumId w:val="26"/>
  </w:num>
  <w:num w:numId="22">
    <w:abstractNumId w:val="27"/>
  </w:num>
  <w:num w:numId="23">
    <w:abstractNumId w:val="19"/>
  </w:num>
  <w:num w:numId="24">
    <w:abstractNumId w:val="7"/>
  </w:num>
  <w:num w:numId="25">
    <w:abstractNumId w:val="17"/>
  </w:num>
  <w:num w:numId="26">
    <w:abstractNumId w:val="2"/>
  </w:num>
  <w:num w:numId="27">
    <w:abstractNumId w:val="6"/>
  </w:num>
  <w:num w:numId="28">
    <w:abstractNumId w:val="23"/>
  </w:num>
  <w:num w:numId="29">
    <w:abstractNumId w:val="5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35A7"/>
    <w:rsid w:val="00010B85"/>
    <w:rsid w:val="00014DDF"/>
    <w:rsid w:val="00015A7F"/>
    <w:rsid w:val="0002590E"/>
    <w:rsid w:val="000325C4"/>
    <w:rsid w:val="00035167"/>
    <w:rsid w:val="0004075A"/>
    <w:rsid w:val="000604E4"/>
    <w:rsid w:val="00060F00"/>
    <w:rsid w:val="000665FF"/>
    <w:rsid w:val="00076FC8"/>
    <w:rsid w:val="00077E40"/>
    <w:rsid w:val="000A13DF"/>
    <w:rsid w:val="000A3FA3"/>
    <w:rsid w:val="000A6A57"/>
    <w:rsid w:val="000B2CBF"/>
    <w:rsid w:val="000B3539"/>
    <w:rsid w:val="000B52BE"/>
    <w:rsid w:val="000B5825"/>
    <w:rsid w:val="000B6867"/>
    <w:rsid w:val="000E0747"/>
    <w:rsid w:val="000F2849"/>
    <w:rsid w:val="00103E1B"/>
    <w:rsid w:val="001238AB"/>
    <w:rsid w:val="00143DB4"/>
    <w:rsid w:val="001564F4"/>
    <w:rsid w:val="00166945"/>
    <w:rsid w:val="00177B9E"/>
    <w:rsid w:val="00184442"/>
    <w:rsid w:val="0019074B"/>
    <w:rsid w:val="00190B26"/>
    <w:rsid w:val="001A4DAD"/>
    <w:rsid w:val="001A6753"/>
    <w:rsid w:val="001B1344"/>
    <w:rsid w:val="001C2BF8"/>
    <w:rsid w:val="001C70F7"/>
    <w:rsid w:val="001C7852"/>
    <w:rsid w:val="001E49B4"/>
    <w:rsid w:val="001F6CE2"/>
    <w:rsid w:val="00206701"/>
    <w:rsid w:val="002145D9"/>
    <w:rsid w:val="00240BD1"/>
    <w:rsid w:val="002436BA"/>
    <w:rsid w:val="00254968"/>
    <w:rsid w:val="00270406"/>
    <w:rsid w:val="002725B1"/>
    <w:rsid w:val="00284295"/>
    <w:rsid w:val="00286803"/>
    <w:rsid w:val="002874E9"/>
    <w:rsid w:val="002A5640"/>
    <w:rsid w:val="002B3D0B"/>
    <w:rsid w:val="002B4A6C"/>
    <w:rsid w:val="002B732A"/>
    <w:rsid w:val="002C6B84"/>
    <w:rsid w:val="002C761F"/>
    <w:rsid w:val="002D2C0D"/>
    <w:rsid w:val="002E2D20"/>
    <w:rsid w:val="002E4BB8"/>
    <w:rsid w:val="002F67C0"/>
    <w:rsid w:val="003028D0"/>
    <w:rsid w:val="00313B23"/>
    <w:rsid w:val="0031684B"/>
    <w:rsid w:val="00336CF6"/>
    <w:rsid w:val="00352458"/>
    <w:rsid w:val="00357B30"/>
    <w:rsid w:val="00361F2A"/>
    <w:rsid w:val="003814C2"/>
    <w:rsid w:val="0038481D"/>
    <w:rsid w:val="00397AAA"/>
    <w:rsid w:val="003A550E"/>
    <w:rsid w:val="003A758F"/>
    <w:rsid w:val="003B0D44"/>
    <w:rsid w:val="003C085E"/>
    <w:rsid w:val="003D71B2"/>
    <w:rsid w:val="003F3FF6"/>
    <w:rsid w:val="004011FB"/>
    <w:rsid w:val="004063C0"/>
    <w:rsid w:val="00410BA0"/>
    <w:rsid w:val="004264BA"/>
    <w:rsid w:val="00431896"/>
    <w:rsid w:val="0043347E"/>
    <w:rsid w:val="004343F2"/>
    <w:rsid w:val="00450BD2"/>
    <w:rsid w:val="00454E66"/>
    <w:rsid w:val="00461CF6"/>
    <w:rsid w:val="00465335"/>
    <w:rsid w:val="00484549"/>
    <w:rsid w:val="004870F5"/>
    <w:rsid w:val="00494384"/>
    <w:rsid w:val="004953D3"/>
    <w:rsid w:val="004A1C1B"/>
    <w:rsid w:val="004A3375"/>
    <w:rsid w:val="004C6772"/>
    <w:rsid w:val="004D6C4F"/>
    <w:rsid w:val="004E756B"/>
    <w:rsid w:val="004F4632"/>
    <w:rsid w:val="004F7D9F"/>
    <w:rsid w:val="00501959"/>
    <w:rsid w:val="00501BFF"/>
    <w:rsid w:val="00502816"/>
    <w:rsid w:val="00522BCB"/>
    <w:rsid w:val="005310A8"/>
    <w:rsid w:val="005409D2"/>
    <w:rsid w:val="005427A2"/>
    <w:rsid w:val="00550A54"/>
    <w:rsid w:val="00552401"/>
    <w:rsid w:val="00552DF9"/>
    <w:rsid w:val="005539FF"/>
    <w:rsid w:val="00553D29"/>
    <w:rsid w:val="00555856"/>
    <w:rsid w:val="00566E97"/>
    <w:rsid w:val="005823D7"/>
    <w:rsid w:val="005A258C"/>
    <w:rsid w:val="005C5A76"/>
    <w:rsid w:val="005D2439"/>
    <w:rsid w:val="005F6988"/>
    <w:rsid w:val="00605B95"/>
    <w:rsid w:val="006259E1"/>
    <w:rsid w:val="0065587E"/>
    <w:rsid w:val="00660C34"/>
    <w:rsid w:val="00663DB9"/>
    <w:rsid w:val="006816DB"/>
    <w:rsid w:val="006847BB"/>
    <w:rsid w:val="00685C48"/>
    <w:rsid w:val="00687B69"/>
    <w:rsid w:val="006909F0"/>
    <w:rsid w:val="006A0385"/>
    <w:rsid w:val="006C0396"/>
    <w:rsid w:val="006D4954"/>
    <w:rsid w:val="006F1BB0"/>
    <w:rsid w:val="006F5F73"/>
    <w:rsid w:val="00714355"/>
    <w:rsid w:val="0072447F"/>
    <w:rsid w:val="007254D2"/>
    <w:rsid w:val="00725ADE"/>
    <w:rsid w:val="00726EDF"/>
    <w:rsid w:val="00732CBA"/>
    <w:rsid w:val="00741CD4"/>
    <w:rsid w:val="00744D67"/>
    <w:rsid w:val="007511E9"/>
    <w:rsid w:val="007638DA"/>
    <w:rsid w:val="00766432"/>
    <w:rsid w:val="00767855"/>
    <w:rsid w:val="007725BF"/>
    <w:rsid w:val="007815EE"/>
    <w:rsid w:val="0078647A"/>
    <w:rsid w:val="00792EEF"/>
    <w:rsid w:val="00793779"/>
    <w:rsid w:val="007A3F16"/>
    <w:rsid w:val="007A69DF"/>
    <w:rsid w:val="007B2112"/>
    <w:rsid w:val="007B6045"/>
    <w:rsid w:val="007B6ABE"/>
    <w:rsid w:val="007E14E0"/>
    <w:rsid w:val="007E1573"/>
    <w:rsid w:val="007E3806"/>
    <w:rsid w:val="007F2528"/>
    <w:rsid w:val="007F4F41"/>
    <w:rsid w:val="007F7148"/>
    <w:rsid w:val="007F77B8"/>
    <w:rsid w:val="00804EF4"/>
    <w:rsid w:val="00805DA7"/>
    <w:rsid w:val="00810627"/>
    <w:rsid w:val="0081517F"/>
    <w:rsid w:val="00840896"/>
    <w:rsid w:val="00842750"/>
    <w:rsid w:val="00843FF6"/>
    <w:rsid w:val="00845765"/>
    <w:rsid w:val="0084680A"/>
    <w:rsid w:val="00850FFB"/>
    <w:rsid w:val="008601C2"/>
    <w:rsid w:val="00871E02"/>
    <w:rsid w:val="008730CC"/>
    <w:rsid w:val="00874997"/>
    <w:rsid w:val="008805F7"/>
    <w:rsid w:val="008865D9"/>
    <w:rsid w:val="0089068C"/>
    <w:rsid w:val="008916AC"/>
    <w:rsid w:val="008A0C42"/>
    <w:rsid w:val="008A31B2"/>
    <w:rsid w:val="008B3B6F"/>
    <w:rsid w:val="008C09EE"/>
    <w:rsid w:val="008C19C6"/>
    <w:rsid w:val="008C7816"/>
    <w:rsid w:val="008E6079"/>
    <w:rsid w:val="00920CD2"/>
    <w:rsid w:val="0092158C"/>
    <w:rsid w:val="00922444"/>
    <w:rsid w:val="00926B47"/>
    <w:rsid w:val="00936094"/>
    <w:rsid w:val="0093788F"/>
    <w:rsid w:val="009421FB"/>
    <w:rsid w:val="00942A54"/>
    <w:rsid w:val="00945BF1"/>
    <w:rsid w:val="0094659E"/>
    <w:rsid w:val="009511BF"/>
    <w:rsid w:val="00955BF0"/>
    <w:rsid w:val="009606B3"/>
    <w:rsid w:val="00961CAD"/>
    <w:rsid w:val="0097522A"/>
    <w:rsid w:val="009767FD"/>
    <w:rsid w:val="0098084F"/>
    <w:rsid w:val="009A24A6"/>
    <w:rsid w:val="009A361F"/>
    <w:rsid w:val="009A364B"/>
    <w:rsid w:val="009B3F35"/>
    <w:rsid w:val="009C1C6B"/>
    <w:rsid w:val="009C4AA9"/>
    <w:rsid w:val="009D3FCF"/>
    <w:rsid w:val="009E3244"/>
    <w:rsid w:val="009E4992"/>
    <w:rsid w:val="009F64EF"/>
    <w:rsid w:val="009F74F9"/>
    <w:rsid w:val="00A01633"/>
    <w:rsid w:val="00A05D1C"/>
    <w:rsid w:val="00A262C5"/>
    <w:rsid w:val="00A30F12"/>
    <w:rsid w:val="00A32E65"/>
    <w:rsid w:val="00A41403"/>
    <w:rsid w:val="00A47FC8"/>
    <w:rsid w:val="00A525A5"/>
    <w:rsid w:val="00A56A47"/>
    <w:rsid w:val="00A779E5"/>
    <w:rsid w:val="00A77C4C"/>
    <w:rsid w:val="00AA6743"/>
    <w:rsid w:val="00AB6A6C"/>
    <w:rsid w:val="00AC1732"/>
    <w:rsid w:val="00AC2ABE"/>
    <w:rsid w:val="00AC46EA"/>
    <w:rsid w:val="00AE28D7"/>
    <w:rsid w:val="00AF7BE5"/>
    <w:rsid w:val="00AF7DA5"/>
    <w:rsid w:val="00B02B38"/>
    <w:rsid w:val="00B030DA"/>
    <w:rsid w:val="00B10EE5"/>
    <w:rsid w:val="00B241A6"/>
    <w:rsid w:val="00B26CD6"/>
    <w:rsid w:val="00B2771A"/>
    <w:rsid w:val="00B30206"/>
    <w:rsid w:val="00B3249C"/>
    <w:rsid w:val="00B34592"/>
    <w:rsid w:val="00B35F3E"/>
    <w:rsid w:val="00B40CA5"/>
    <w:rsid w:val="00B506BF"/>
    <w:rsid w:val="00B50FEB"/>
    <w:rsid w:val="00B532FB"/>
    <w:rsid w:val="00B535A7"/>
    <w:rsid w:val="00B6325C"/>
    <w:rsid w:val="00B65DA5"/>
    <w:rsid w:val="00B70766"/>
    <w:rsid w:val="00B732C0"/>
    <w:rsid w:val="00B7389E"/>
    <w:rsid w:val="00B869AF"/>
    <w:rsid w:val="00BB05FA"/>
    <w:rsid w:val="00BB20D6"/>
    <w:rsid w:val="00BB5C97"/>
    <w:rsid w:val="00BC609F"/>
    <w:rsid w:val="00BE1CAC"/>
    <w:rsid w:val="00BE3EA5"/>
    <w:rsid w:val="00BE3FFB"/>
    <w:rsid w:val="00BE76D9"/>
    <w:rsid w:val="00BF47B9"/>
    <w:rsid w:val="00BF4C58"/>
    <w:rsid w:val="00C004B5"/>
    <w:rsid w:val="00C05338"/>
    <w:rsid w:val="00C073BA"/>
    <w:rsid w:val="00C26DF4"/>
    <w:rsid w:val="00C349AB"/>
    <w:rsid w:val="00C35160"/>
    <w:rsid w:val="00C369CF"/>
    <w:rsid w:val="00C41E14"/>
    <w:rsid w:val="00C4542B"/>
    <w:rsid w:val="00C51480"/>
    <w:rsid w:val="00C653D8"/>
    <w:rsid w:val="00C72F82"/>
    <w:rsid w:val="00C74DC3"/>
    <w:rsid w:val="00C764AB"/>
    <w:rsid w:val="00C945B2"/>
    <w:rsid w:val="00CA28DD"/>
    <w:rsid w:val="00CA3D4A"/>
    <w:rsid w:val="00CB1B8A"/>
    <w:rsid w:val="00CB4417"/>
    <w:rsid w:val="00CB676E"/>
    <w:rsid w:val="00CC1C6F"/>
    <w:rsid w:val="00CC25C8"/>
    <w:rsid w:val="00CD07A6"/>
    <w:rsid w:val="00CD0DE1"/>
    <w:rsid w:val="00CD4B5C"/>
    <w:rsid w:val="00CE054C"/>
    <w:rsid w:val="00CE62BE"/>
    <w:rsid w:val="00CE73B5"/>
    <w:rsid w:val="00CF2E4A"/>
    <w:rsid w:val="00D0714C"/>
    <w:rsid w:val="00D11366"/>
    <w:rsid w:val="00D23B88"/>
    <w:rsid w:val="00D26062"/>
    <w:rsid w:val="00D26F04"/>
    <w:rsid w:val="00D30A84"/>
    <w:rsid w:val="00D4301E"/>
    <w:rsid w:val="00D50BA7"/>
    <w:rsid w:val="00D552C2"/>
    <w:rsid w:val="00D81D4E"/>
    <w:rsid w:val="00D85635"/>
    <w:rsid w:val="00D86CA6"/>
    <w:rsid w:val="00D878C4"/>
    <w:rsid w:val="00DA392E"/>
    <w:rsid w:val="00DB2C21"/>
    <w:rsid w:val="00DB383B"/>
    <w:rsid w:val="00DB79CD"/>
    <w:rsid w:val="00DF78DD"/>
    <w:rsid w:val="00E008CB"/>
    <w:rsid w:val="00E05C22"/>
    <w:rsid w:val="00E10F8A"/>
    <w:rsid w:val="00E1271A"/>
    <w:rsid w:val="00E1338E"/>
    <w:rsid w:val="00E1366F"/>
    <w:rsid w:val="00E144C9"/>
    <w:rsid w:val="00E23A90"/>
    <w:rsid w:val="00E24C24"/>
    <w:rsid w:val="00E2674D"/>
    <w:rsid w:val="00E27F2D"/>
    <w:rsid w:val="00E36B9A"/>
    <w:rsid w:val="00E414B6"/>
    <w:rsid w:val="00E41D7B"/>
    <w:rsid w:val="00E5574B"/>
    <w:rsid w:val="00E73EEC"/>
    <w:rsid w:val="00E74F99"/>
    <w:rsid w:val="00E9071C"/>
    <w:rsid w:val="00E931CF"/>
    <w:rsid w:val="00E9530C"/>
    <w:rsid w:val="00E9799C"/>
    <w:rsid w:val="00EA02D0"/>
    <w:rsid w:val="00EA3995"/>
    <w:rsid w:val="00EB0EE6"/>
    <w:rsid w:val="00EB765A"/>
    <w:rsid w:val="00EC10DE"/>
    <w:rsid w:val="00EE2369"/>
    <w:rsid w:val="00EE4C20"/>
    <w:rsid w:val="00EE5E9A"/>
    <w:rsid w:val="00EF4B0E"/>
    <w:rsid w:val="00EF5499"/>
    <w:rsid w:val="00EF754B"/>
    <w:rsid w:val="00F12383"/>
    <w:rsid w:val="00F129A7"/>
    <w:rsid w:val="00F161B4"/>
    <w:rsid w:val="00F16F23"/>
    <w:rsid w:val="00F27A18"/>
    <w:rsid w:val="00F36917"/>
    <w:rsid w:val="00F37465"/>
    <w:rsid w:val="00F40B8A"/>
    <w:rsid w:val="00F45779"/>
    <w:rsid w:val="00F509C1"/>
    <w:rsid w:val="00F57525"/>
    <w:rsid w:val="00F61AE2"/>
    <w:rsid w:val="00F77FE8"/>
    <w:rsid w:val="00F86BA6"/>
    <w:rsid w:val="00FA3061"/>
    <w:rsid w:val="00FA45D6"/>
    <w:rsid w:val="00FB0C15"/>
    <w:rsid w:val="00FC32F8"/>
    <w:rsid w:val="00FD1621"/>
    <w:rsid w:val="00FD6135"/>
    <w:rsid w:val="00FE1A41"/>
    <w:rsid w:val="00FE1E72"/>
    <w:rsid w:val="00FF2C99"/>
    <w:rsid w:val="00FF53B5"/>
    <w:rsid w:val="00FF67E0"/>
    <w:rsid w:val="00FF74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B8AE78-A2D2-4516-A722-ADCE15FF1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1D7B"/>
  </w:style>
  <w:style w:type="paragraph" w:styleId="1">
    <w:name w:val="heading 1"/>
    <w:basedOn w:val="a"/>
    <w:next w:val="a"/>
    <w:link w:val="10"/>
    <w:qFormat/>
    <w:rsid w:val="0089068C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535A7"/>
    <w:pPr>
      <w:spacing w:after="0" w:line="240" w:lineRule="auto"/>
    </w:pPr>
  </w:style>
  <w:style w:type="table" w:styleId="a5">
    <w:name w:val="Table Grid"/>
    <w:basedOn w:val="a1"/>
    <w:rsid w:val="009767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footnote text"/>
    <w:basedOn w:val="a"/>
    <w:link w:val="a7"/>
    <w:uiPriority w:val="99"/>
    <w:qFormat/>
    <w:rsid w:val="004F7D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7">
    <w:name w:val="Текст сноски Знак"/>
    <w:basedOn w:val="a0"/>
    <w:link w:val="a6"/>
    <w:uiPriority w:val="99"/>
    <w:rsid w:val="004F7D9F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8">
    <w:name w:val="header"/>
    <w:basedOn w:val="a"/>
    <w:link w:val="a9"/>
    <w:uiPriority w:val="99"/>
    <w:semiHidden/>
    <w:unhideWhenUsed/>
    <w:rsid w:val="00886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865D9"/>
  </w:style>
  <w:style w:type="paragraph" w:styleId="aa">
    <w:name w:val="footer"/>
    <w:basedOn w:val="a"/>
    <w:link w:val="ab"/>
    <w:uiPriority w:val="99"/>
    <w:unhideWhenUsed/>
    <w:rsid w:val="00886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865D9"/>
  </w:style>
  <w:style w:type="paragraph" w:styleId="ac">
    <w:name w:val="List Paragraph"/>
    <w:aliases w:val="Содержание. 2 уровень"/>
    <w:basedOn w:val="a"/>
    <w:link w:val="ad"/>
    <w:uiPriority w:val="34"/>
    <w:qFormat/>
    <w:rsid w:val="00EE5E9A"/>
    <w:pPr>
      <w:ind w:left="720"/>
      <w:contextualSpacing/>
    </w:pPr>
  </w:style>
  <w:style w:type="character" w:styleId="ae">
    <w:name w:val="Hyperlink"/>
    <w:basedOn w:val="a0"/>
    <w:unhideWhenUsed/>
    <w:rsid w:val="00C74DC3"/>
    <w:rPr>
      <w:color w:val="0000FF" w:themeColor="hyperlink"/>
      <w:u w:val="single"/>
    </w:rPr>
  </w:style>
  <w:style w:type="numbering" w:customStyle="1" w:styleId="WWNum45">
    <w:name w:val="WWNum45"/>
    <w:rsid w:val="00936094"/>
    <w:pPr>
      <w:numPr>
        <w:numId w:val="5"/>
      </w:numPr>
    </w:pPr>
  </w:style>
  <w:style w:type="character" w:customStyle="1" w:styleId="10">
    <w:name w:val="Заголовок 1 Знак"/>
    <w:basedOn w:val="a0"/>
    <w:link w:val="1"/>
    <w:uiPriority w:val="9"/>
    <w:rsid w:val="0089068C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customStyle="1" w:styleId="5">
    <w:name w:val="Основной текст (5)_"/>
    <w:link w:val="50"/>
    <w:locked/>
    <w:rsid w:val="00E73EEC"/>
    <w:rPr>
      <w:sz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73EEC"/>
    <w:pPr>
      <w:shd w:val="clear" w:color="auto" w:fill="FFFFFF"/>
      <w:spacing w:after="0" w:line="269" w:lineRule="exact"/>
      <w:jc w:val="center"/>
    </w:pPr>
    <w:rPr>
      <w:sz w:val="23"/>
    </w:rPr>
  </w:style>
  <w:style w:type="character" w:customStyle="1" w:styleId="a4">
    <w:name w:val="Без интервала Знак"/>
    <w:link w:val="a3"/>
    <w:uiPriority w:val="1"/>
    <w:locked/>
    <w:rsid w:val="00E73EEC"/>
  </w:style>
  <w:style w:type="character" w:customStyle="1" w:styleId="p3">
    <w:name w:val="p3"/>
    <w:basedOn w:val="a0"/>
    <w:rsid w:val="00C004B5"/>
  </w:style>
  <w:style w:type="character" w:customStyle="1" w:styleId="2">
    <w:name w:val="Основной текст (2) + Полужирный"/>
    <w:basedOn w:val="a0"/>
    <w:rsid w:val="00C004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C004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0"/>
    <w:rsid w:val="00C004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pt">
    <w:name w:val="Основной текст (2) + 7 pt;Полужирный"/>
    <w:basedOn w:val="20"/>
    <w:rsid w:val="00C004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WW8Num2z0">
    <w:name w:val="WW8Num2z0"/>
    <w:rsid w:val="00C004B5"/>
    <w:rPr>
      <w:rFonts w:ascii="Symbol" w:hAnsi="Symbol"/>
    </w:rPr>
  </w:style>
  <w:style w:type="character" w:customStyle="1" w:styleId="ad">
    <w:name w:val="Абзац списка Знак"/>
    <w:aliases w:val="Содержание. 2 уровень Знак"/>
    <w:link w:val="ac"/>
    <w:uiPriority w:val="34"/>
    <w:qFormat/>
    <w:locked/>
    <w:rsid w:val="00C004B5"/>
  </w:style>
  <w:style w:type="character" w:customStyle="1" w:styleId="13">
    <w:name w:val="Основной текст + 13"/>
    <w:aliases w:val="5 pt"/>
    <w:rsid w:val="00C004B5"/>
    <w:rPr>
      <w:rFonts w:ascii="Times New Roman" w:hAnsi="Times New Roman"/>
      <w:sz w:val="27"/>
      <w:shd w:val="clear" w:color="auto" w:fill="FFFFFF"/>
    </w:rPr>
  </w:style>
  <w:style w:type="paragraph" w:customStyle="1" w:styleId="11">
    <w:name w:val="Абзац списка1"/>
    <w:basedOn w:val="a"/>
    <w:rsid w:val="005823D7"/>
    <w:pPr>
      <w:ind w:left="720"/>
    </w:pPr>
    <w:rPr>
      <w:rFonts w:ascii="Calibri" w:eastAsia="Times New Roman" w:hAnsi="Calibri" w:cs="Times New Roman"/>
      <w:lang w:eastAsia="ru-RU"/>
    </w:rPr>
  </w:style>
  <w:style w:type="paragraph" w:styleId="af">
    <w:name w:val="Body Text"/>
    <w:basedOn w:val="a"/>
    <w:link w:val="af0"/>
    <w:uiPriority w:val="99"/>
    <w:unhideWhenUsed/>
    <w:rsid w:val="00687B69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rsid w:val="00687B69"/>
    <w:rPr>
      <w:rFonts w:ascii="Calibri" w:eastAsia="Times New Roman" w:hAnsi="Calibri" w:cs="Times New Roman"/>
      <w:lang w:eastAsia="ru-RU"/>
    </w:rPr>
  </w:style>
  <w:style w:type="character" w:customStyle="1" w:styleId="FontStyle43">
    <w:name w:val="Font Style43"/>
    <w:basedOn w:val="a0"/>
    <w:uiPriority w:val="99"/>
    <w:rsid w:val="00450BD2"/>
    <w:rPr>
      <w:rFonts w:ascii="Times New Roman" w:hAnsi="Times New Roman" w:cs="Times New Roman"/>
      <w:sz w:val="22"/>
      <w:szCs w:val="22"/>
    </w:rPr>
  </w:style>
  <w:style w:type="paragraph" w:customStyle="1" w:styleId="Style22">
    <w:name w:val="Style22"/>
    <w:basedOn w:val="a"/>
    <w:uiPriority w:val="99"/>
    <w:rsid w:val="00450BD2"/>
    <w:pPr>
      <w:widowControl w:val="0"/>
      <w:autoSpaceDE w:val="0"/>
      <w:autoSpaceDN w:val="0"/>
      <w:adjustRightInd w:val="0"/>
      <w:spacing w:after="0" w:line="266" w:lineRule="exact"/>
      <w:ind w:hanging="34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29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58485-B7EF-471C-B4C1-555B50C7B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1081</TotalTime>
  <Pages>1</Pages>
  <Words>5382</Words>
  <Characters>30682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Admin</cp:lastModifiedBy>
  <cp:revision>48</cp:revision>
  <dcterms:created xsi:type="dcterms:W3CDTF">2017-12-07T06:07:00Z</dcterms:created>
  <dcterms:modified xsi:type="dcterms:W3CDTF">2026-03-04T04:33:00Z</dcterms:modified>
</cp:coreProperties>
</file>