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</w:t>
      </w: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общеобразовательной УЧЕБНОЙ ДИСЦИПЛИНЫ</w:t>
      </w: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Pr="0028055D" w:rsidRDefault="0071783A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ОП.08</w:t>
      </w: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ОХРАНА ТРУДА</w:t>
      </w: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3BF" w:rsidRPr="002943BF" w:rsidRDefault="002943BF" w:rsidP="002943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943BF">
        <w:rPr>
          <w:rFonts w:ascii="Times New Roman" w:eastAsia="Calibri" w:hAnsi="Times New Roman" w:cs="Times New Roman"/>
          <w:sz w:val="28"/>
          <w:szCs w:val="24"/>
        </w:rPr>
        <w:t>Профиль обучения: технологический</w:t>
      </w: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Pr="0028055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E28A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</w:p>
    <w:p w:rsidR="0028055D" w:rsidRPr="0028055D" w:rsidRDefault="00AC373B" w:rsidP="002805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Программа </w:t>
      </w:r>
      <w:r w:rsidR="0028055D" w:rsidRPr="0028055D">
        <w:rPr>
          <w:rFonts w:ascii="Times New Roman" w:eastAsiaTheme="minorEastAsia" w:hAnsi="Times New Roman"/>
          <w:sz w:val="24"/>
          <w:szCs w:val="24"/>
          <w:lang w:eastAsia="ru-RU"/>
        </w:rPr>
        <w:t xml:space="preserve">учебной дисциплины Охрана труда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</w:t>
      </w:r>
      <w:r w:rsidR="0028055D" w:rsidRPr="0028055D">
        <w:rPr>
          <w:rFonts w:ascii="Times New Roman" w:eastAsia="Calibri" w:hAnsi="Times New Roman"/>
          <w:sz w:val="24"/>
          <w:szCs w:val="24"/>
        </w:rPr>
        <w:t xml:space="preserve">ОПОП СПО (ППССЗ) </w:t>
      </w:r>
      <w:r w:rsidR="0028055D" w:rsidRPr="0028055D">
        <w:rPr>
          <w:rFonts w:ascii="Times New Roman" w:eastAsiaTheme="minorEastAsia" w:hAnsi="Times New Roman"/>
          <w:sz w:val="24"/>
          <w:szCs w:val="24"/>
          <w:lang w:eastAsia="ru-RU"/>
        </w:rPr>
        <w:t xml:space="preserve">по специальности </w:t>
      </w:r>
      <w:r w:rsidR="0028055D" w:rsidRPr="002805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среднего профессионального образования </w:t>
      </w:r>
      <w:r w:rsidR="0028055D">
        <w:rPr>
          <w:rFonts w:ascii="Times New Roman" w:eastAsiaTheme="minorEastAsia" w:hAnsi="Times New Roman" w:cs="Times New Roman"/>
          <w:sz w:val="24"/>
          <w:lang w:eastAsia="ru-RU"/>
        </w:rPr>
        <w:t xml:space="preserve">18.02.12 Технология аналитического контроля химических соединений </w:t>
      </w:r>
      <w:r w:rsidR="0028055D" w:rsidRPr="0028055D">
        <w:rPr>
          <w:rFonts w:ascii="Times New Roman" w:eastAsiaTheme="minorEastAsia" w:hAnsi="Times New Roman"/>
          <w:sz w:val="24"/>
          <w:szCs w:val="24"/>
          <w:lang w:eastAsia="ru-RU"/>
        </w:rPr>
        <w:t>по программе базовой подготовки на базе основного общего образования с получением среднего общего образования.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28055D" w:rsidRPr="0028055D" w:rsidTr="0028055D">
        <w:trPr>
          <w:trHeight w:val="1475"/>
        </w:trPr>
        <w:tc>
          <w:tcPr>
            <w:tcW w:w="4785" w:type="dxa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AC373B" w:rsidRDefault="00AC373B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ПЦК химико-биологических</w:t>
            </w:r>
          </w:p>
          <w:p w:rsidR="0028055D" w:rsidRPr="0028055D" w:rsidRDefault="00AC373B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экологических</w:t>
            </w:r>
            <w:r w:rsidR="0028055D"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</w:t>
            </w:r>
          </w:p>
          <w:p w:rsidR="0028055D" w:rsidRPr="0028055D" w:rsidRDefault="00562B49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Резниченко О.Л. </w:t>
            </w:r>
          </w:p>
          <w:p w:rsidR="0028055D" w:rsidRPr="0028055D" w:rsidRDefault="0028055D" w:rsidP="003B02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 202</w:t>
            </w:r>
            <w:r w:rsidR="003B0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786" w:type="dxa"/>
          </w:tcPr>
          <w:p w:rsidR="0028055D" w:rsidRPr="0028055D" w:rsidRDefault="0028055D" w:rsidP="00280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28055D" w:rsidRPr="0028055D" w:rsidRDefault="0028055D" w:rsidP="00280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 директора по УР</w:t>
            </w:r>
          </w:p>
          <w:p w:rsidR="0028055D" w:rsidRPr="0028055D" w:rsidRDefault="0028055D" w:rsidP="00280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 </w:t>
            </w:r>
            <w:proofErr w:type="spellStart"/>
            <w:r w:rsidR="003B0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Кисюк</w:t>
            </w:r>
            <w:proofErr w:type="spellEnd"/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О. П.</w:t>
            </w:r>
          </w:p>
          <w:p w:rsidR="0028055D" w:rsidRPr="0028055D" w:rsidRDefault="0028055D" w:rsidP="003B02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__ </w:t>
            </w: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</w:t>
            </w: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3B0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055D">
        <w:rPr>
          <w:rFonts w:ascii="Times New Roman" w:eastAsiaTheme="minorEastAsia" w:hAnsi="Times New Roman"/>
          <w:sz w:val="24"/>
          <w:szCs w:val="24"/>
          <w:lang w:eastAsia="ru-RU"/>
        </w:rPr>
        <w:t xml:space="preserve">Составитель программы учебной дисциплины: </w:t>
      </w:r>
      <w:proofErr w:type="spellStart"/>
      <w:r w:rsidRPr="0028055D">
        <w:rPr>
          <w:rFonts w:ascii="Times New Roman" w:eastAsiaTheme="minorEastAsia" w:hAnsi="Times New Roman"/>
          <w:sz w:val="24"/>
          <w:szCs w:val="24"/>
          <w:lang w:eastAsia="ru-RU"/>
        </w:rPr>
        <w:t>Аношкина</w:t>
      </w:r>
      <w:proofErr w:type="spellEnd"/>
      <w:r w:rsidRPr="0028055D">
        <w:rPr>
          <w:rFonts w:ascii="Times New Roman" w:eastAsiaTheme="minorEastAsia" w:hAnsi="Times New Roman"/>
          <w:sz w:val="24"/>
          <w:szCs w:val="24"/>
          <w:lang w:eastAsia="ru-RU"/>
        </w:rPr>
        <w:t xml:space="preserve"> Т.В., преподаватель </w:t>
      </w:r>
      <w:r w:rsidRPr="0028055D">
        <w:rPr>
          <w:rFonts w:ascii="Times New Roman" w:eastAsia="Calibri" w:hAnsi="Times New Roman" w:cs="Times New Roman"/>
          <w:sz w:val="24"/>
          <w:szCs w:val="24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8055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28055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СОДЕРЖАНИЕ</w:t>
      </w: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7343"/>
        <w:gridCol w:w="1349"/>
      </w:tblGrid>
      <w:tr w:rsidR="0028055D" w:rsidRPr="0028055D" w:rsidTr="0028055D">
        <w:tc>
          <w:tcPr>
            <w:tcW w:w="675" w:type="dxa"/>
          </w:tcPr>
          <w:p w:rsidR="0028055D" w:rsidRPr="0028055D" w:rsidRDefault="0028055D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:rsidR="0028055D" w:rsidRPr="0028055D" w:rsidRDefault="0028055D" w:rsidP="0028055D">
            <w:pPr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28055D" w:rsidRPr="0028055D" w:rsidRDefault="0028055D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4</w:t>
            </w:r>
          </w:p>
        </w:tc>
      </w:tr>
      <w:tr w:rsidR="0028055D" w:rsidRPr="0028055D" w:rsidTr="0028055D">
        <w:tc>
          <w:tcPr>
            <w:tcW w:w="675" w:type="dxa"/>
          </w:tcPr>
          <w:p w:rsidR="0028055D" w:rsidRPr="0028055D" w:rsidRDefault="0028055D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28055D" w:rsidRPr="0028055D" w:rsidRDefault="0028055D" w:rsidP="0028055D">
            <w:pPr>
              <w:jc w:val="both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4"/>
                <w:lang w:eastAsia="ar-SA"/>
              </w:rPr>
              <w:t>РЕЗУЛЬТ</w:t>
            </w:r>
            <w:r w:rsidR="00562B49">
              <w:rPr>
                <w:rFonts w:eastAsia="Times New Roman"/>
                <w:sz w:val="24"/>
                <w:szCs w:val="24"/>
                <w:lang w:eastAsia="ar-SA"/>
              </w:rPr>
              <w:t>АТЫ ОСВОЕНИЯ УЧЕБНОЙ</w:t>
            </w:r>
            <w:r w:rsidRPr="0028055D">
              <w:rPr>
                <w:rFonts w:eastAsia="Times New Roman"/>
                <w:sz w:val="24"/>
                <w:szCs w:val="24"/>
                <w:lang w:eastAsia="ar-SA"/>
              </w:rPr>
              <w:t xml:space="preserve"> ДИСЦИПЛИНЫ С УЧЕТОМ ПРОФЕССИОНАЛЬНОЙ НАПРАВЛЕННОСТИ ПРОГРАММ СПО</w:t>
            </w:r>
          </w:p>
        </w:tc>
        <w:tc>
          <w:tcPr>
            <w:tcW w:w="1383" w:type="dxa"/>
          </w:tcPr>
          <w:p w:rsidR="0028055D" w:rsidRPr="0028055D" w:rsidRDefault="008D69A1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4</w:t>
            </w:r>
          </w:p>
        </w:tc>
      </w:tr>
      <w:tr w:rsidR="0028055D" w:rsidRPr="0028055D" w:rsidTr="0028055D">
        <w:tc>
          <w:tcPr>
            <w:tcW w:w="675" w:type="dxa"/>
          </w:tcPr>
          <w:p w:rsidR="0028055D" w:rsidRPr="0028055D" w:rsidRDefault="0028055D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28055D" w:rsidRPr="0028055D" w:rsidRDefault="0028055D" w:rsidP="0028055D">
            <w:pPr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28055D" w:rsidRPr="0028055D" w:rsidRDefault="008D69A1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7</w:t>
            </w:r>
          </w:p>
        </w:tc>
      </w:tr>
      <w:tr w:rsidR="0028055D" w:rsidRPr="0028055D" w:rsidTr="0028055D">
        <w:tc>
          <w:tcPr>
            <w:tcW w:w="675" w:type="dxa"/>
          </w:tcPr>
          <w:p w:rsidR="0028055D" w:rsidRPr="0028055D" w:rsidRDefault="0028055D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28055D" w:rsidRPr="0028055D" w:rsidRDefault="0028055D" w:rsidP="0028055D">
            <w:pPr>
              <w:jc w:val="both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</w:tc>
        <w:tc>
          <w:tcPr>
            <w:tcW w:w="1383" w:type="dxa"/>
          </w:tcPr>
          <w:p w:rsidR="0028055D" w:rsidRPr="0028055D" w:rsidRDefault="0028055D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12</w:t>
            </w:r>
          </w:p>
        </w:tc>
      </w:tr>
      <w:tr w:rsidR="0028055D" w:rsidRPr="0028055D" w:rsidTr="0028055D">
        <w:tc>
          <w:tcPr>
            <w:tcW w:w="675" w:type="dxa"/>
          </w:tcPr>
          <w:p w:rsidR="0028055D" w:rsidRPr="0028055D" w:rsidRDefault="0028055D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:rsidR="0028055D" w:rsidRPr="0028055D" w:rsidRDefault="0028055D" w:rsidP="0028055D">
            <w:pPr>
              <w:jc w:val="both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383" w:type="dxa"/>
          </w:tcPr>
          <w:p w:rsidR="0028055D" w:rsidRPr="0028055D" w:rsidRDefault="008D69A1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14</w:t>
            </w:r>
          </w:p>
        </w:tc>
      </w:tr>
      <w:tr w:rsidR="0028055D" w:rsidRPr="0028055D" w:rsidTr="0028055D">
        <w:tc>
          <w:tcPr>
            <w:tcW w:w="675" w:type="dxa"/>
          </w:tcPr>
          <w:p w:rsidR="0028055D" w:rsidRPr="0028055D" w:rsidRDefault="0028055D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:rsidR="0028055D" w:rsidRPr="0028055D" w:rsidRDefault="0028055D" w:rsidP="002943BF">
            <w:pPr>
              <w:jc w:val="both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ЛИСТ ИЗМЕНЕНИЙ И ДОПОЛНЕНИЙ, ВНЕСЁННЫХ</w:t>
            </w:r>
            <w:r w:rsidR="00491E96">
              <w:rPr>
                <w:rFonts w:eastAsia="Times New Roman"/>
                <w:sz w:val="24"/>
                <w:szCs w:val="28"/>
                <w:lang w:eastAsia="ru-RU"/>
              </w:rPr>
              <w:t xml:space="preserve"> В ПРОГРАММУ</w:t>
            </w:r>
            <w:r w:rsidRPr="0028055D">
              <w:rPr>
                <w:rFonts w:eastAsia="Times New Roman"/>
                <w:sz w:val="24"/>
                <w:szCs w:val="28"/>
                <w:lang w:eastAsia="ru-RU"/>
              </w:rPr>
              <w:t xml:space="preserve"> УЧЕБНОЙ ДИСЦИПЛИНЫ</w:t>
            </w:r>
          </w:p>
        </w:tc>
        <w:tc>
          <w:tcPr>
            <w:tcW w:w="1383" w:type="dxa"/>
          </w:tcPr>
          <w:p w:rsidR="0028055D" w:rsidRPr="0028055D" w:rsidRDefault="008D69A1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16</w:t>
            </w:r>
          </w:p>
        </w:tc>
      </w:tr>
    </w:tbl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055D">
        <w:rPr>
          <w:rFonts w:ascii="Times New Roman" w:eastAsiaTheme="minorEastAsia" w:hAnsi="Times New Roman"/>
          <w:b/>
          <w:sz w:val="28"/>
          <w:szCs w:val="28"/>
          <w:lang w:eastAsia="ru-RU"/>
        </w:rPr>
        <w:br w:type="page"/>
      </w:r>
    </w:p>
    <w:p w:rsidR="0028055D" w:rsidRPr="00F54C50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54C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 паспо</w:t>
      </w:r>
      <w:r w:rsidR="00491E96" w:rsidRPr="00F54C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F54C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 ОХРАНА ТРУДА</w:t>
      </w:r>
    </w:p>
    <w:p w:rsidR="0028055D" w:rsidRPr="00F54C50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 Область применения программы: </w:t>
      </w:r>
    </w:p>
    <w:p w:rsidR="0028055D" w:rsidRPr="0028055D" w:rsidRDefault="0028055D" w:rsidP="0028055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28055D" w:rsidRPr="0028055D" w:rsidRDefault="0028055D" w:rsidP="0028055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805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Рабочая программа учебной дисциплины является </w:t>
      </w:r>
      <w:r w:rsidR="00491E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обязательной</w:t>
      </w:r>
      <w:r w:rsidRPr="002805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дисциплиной основной профессиональной образовательной программы специальности первого</w:t>
      </w:r>
      <w:r w:rsidRPr="0028055D">
        <w:rPr>
          <w:rFonts w:ascii="Times New Roman" w:eastAsia="Calibri" w:hAnsi="Times New Roman" w:cs="Times New Roman"/>
          <w:sz w:val="24"/>
          <w:szCs w:val="24"/>
        </w:rPr>
        <w:t xml:space="preserve"> курса ОПОП СПО (ППССЗ) </w:t>
      </w: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специальности </w:t>
      </w:r>
      <w:r w:rsidRPr="002805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среднего профессионального образования </w:t>
      </w:r>
      <w:r>
        <w:rPr>
          <w:rFonts w:ascii="Times New Roman" w:eastAsiaTheme="minorEastAsia" w:hAnsi="Times New Roman" w:cs="Times New Roman"/>
          <w:sz w:val="24"/>
          <w:lang w:eastAsia="ru-RU"/>
        </w:rPr>
        <w:t>18.02.12</w:t>
      </w:r>
      <w:r w:rsidRPr="0028055D">
        <w:rPr>
          <w:rFonts w:eastAsiaTheme="minorEastAsia"/>
          <w:sz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lang w:eastAsia="ru-RU"/>
        </w:rPr>
        <w:t>Технология аналитического контроля химических соединений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widowControl w:val="0"/>
        <w:autoSpaceDE w:val="0"/>
        <w:autoSpaceDN w:val="0"/>
        <w:adjustRightInd w:val="0"/>
        <w:spacing w:after="0" w:line="240" w:lineRule="auto"/>
        <w:ind w:left="102" w:right="62" w:firstLine="606"/>
        <w:jc w:val="both"/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  <w:lang w:eastAsia="ru-RU"/>
        </w:rPr>
      </w:pPr>
      <w:r w:rsidRPr="0028055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1.2. Место учебной дисциплины в структуре основной профессиональной образовательной программ</w:t>
      </w:r>
      <w:r w:rsidRPr="0028055D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  <w:lang w:eastAsia="ru-RU"/>
        </w:rPr>
        <w:t>ы (ППССЗ):</w:t>
      </w:r>
    </w:p>
    <w:p w:rsidR="0028055D" w:rsidRPr="0028055D" w:rsidRDefault="0028055D" w:rsidP="0028055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  <w:lang w:eastAsia="ru-RU"/>
        </w:rPr>
      </w:pPr>
    </w:p>
    <w:p w:rsidR="0028055D" w:rsidRPr="0028055D" w:rsidRDefault="0028055D" w:rsidP="0028055D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eastAsiaTheme="minorEastAsia" w:hAnsi="Times New Roman" w:cs="Times New Roman"/>
          <w:bCs/>
          <w:spacing w:val="1"/>
          <w:sz w:val="24"/>
          <w:szCs w:val="24"/>
          <w:lang w:eastAsia="ru-RU"/>
        </w:rPr>
      </w:pPr>
      <w:r w:rsidRPr="0028055D">
        <w:rPr>
          <w:rFonts w:ascii="Times New Roman" w:eastAsiaTheme="minorEastAsia" w:hAnsi="Times New Roman" w:cs="Times New Roman"/>
          <w:bCs/>
          <w:spacing w:val="1"/>
          <w:sz w:val="24"/>
          <w:szCs w:val="24"/>
          <w:lang w:eastAsia="ru-RU"/>
        </w:rPr>
        <w:t>Учебная дисциплина вход</w:t>
      </w:r>
      <w:r w:rsidR="00491E96">
        <w:rPr>
          <w:rFonts w:ascii="Times New Roman" w:eastAsiaTheme="minorEastAsia" w:hAnsi="Times New Roman" w:cs="Times New Roman"/>
          <w:bCs/>
          <w:spacing w:val="1"/>
          <w:sz w:val="24"/>
          <w:szCs w:val="24"/>
          <w:lang w:eastAsia="ru-RU"/>
        </w:rPr>
        <w:t>ит в состав общепрофессионального</w:t>
      </w:r>
      <w:r w:rsidRPr="0028055D">
        <w:rPr>
          <w:rFonts w:ascii="Times New Roman" w:eastAsiaTheme="minorEastAsia" w:hAnsi="Times New Roman" w:cs="Times New Roman"/>
          <w:bCs/>
          <w:spacing w:val="1"/>
          <w:sz w:val="24"/>
          <w:szCs w:val="24"/>
          <w:lang w:eastAsia="ru-RU"/>
        </w:rPr>
        <w:t xml:space="preserve"> учебного цикла.</w:t>
      </w:r>
    </w:p>
    <w:p w:rsidR="0028055D" w:rsidRPr="0028055D" w:rsidRDefault="0028055D" w:rsidP="0028055D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eastAsiaTheme="minorEastAsia" w:hAnsi="Times New Roman" w:cs="Times New Roman"/>
          <w:bCs/>
          <w:spacing w:val="1"/>
          <w:sz w:val="24"/>
          <w:szCs w:val="24"/>
          <w:lang w:eastAsia="ru-RU"/>
        </w:rPr>
      </w:pPr>
      <w:r w:rsidRPr="0028055D">
        <w:rPr>
          <w:rFonts w:ascii="Times New Roman" w:eastAsiaTheme="minorEastAsia" w:hAnsi="Times New Roman"/>
          <w:sz w:val="24"/>
          <w:szCs w:val="24"/>
          <w:lang w:eastAsia="ru-RU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1.3. </w:t>
      </w:r>
      <w:r w:rsidRPr="002805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Цели и задачи рабочей программы учебной дисциплины 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805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Рабочая программа направлена на освоение следующих целей: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безопасных условий труда и сохранение жизни и здоровья работников предприятий;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-Снижение уровня воздействия и предотвращение профессиональных рисков;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надежности и безопасности оборудования, процессов и объектов учреждения;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охраны труда – профилактика и предотвращение производственного травматизма, профессиональных заболеваний и минимизация социальных последствий.</w:t>
      </w:r>
    </w:p>
    <w:p w:rsidR="0028055D" w:rsidRPr="0028055D" w:rsidRDefault="0028055D" w:rsidP="00926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причин</w:t>
      </w:r>
      <w:proofErr w:type="gramEnd"/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которым возникли опасные факторы. Анализ общего состояния травматизма на производстве.</w:t>
      </w: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8055D" w:rsidRPr="00F54C50" w:rsidRDefault="0028055D" w:rsidP="009269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РЕЗУЛЬТ</w:t>
      </w:r>
      <w:r w:rsidR="00926945"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АТЫ ОСВОЕНИЯ УЧЕБНОЙ </w:t>
      </w:r>
      <w:r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ДИСЦИПЛИНЫ С УЧЕТОМ ПРОФЕССИОНАЛЬНОЙ</w:t>
      </w:r>
      <w:r w:rsidR="00926945"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НАПРАВЛЕННОСТИ ПРОГРАММ СПО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</w:t>
      </w: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программы учебной дисциплины обучающи</w:t>
      </w:r>
      <w:r w:rsidR="00B429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 осваиваются</w:t>
      </w:r>
      <w:r w:rsidR="00280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(ОК) </w:t>
      </w: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</w:t>
      </w:r>
      <w:r w:rsidR="00F54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офессиональных компетенции (ПК) достигаются личностные результаты</w:t>
      </w:r>
    </w:p>
    <w:p w:rsidR="00F54C50" w:rsidRDefault="00F54C50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40"/>
        <w:gridCol w:w="7805"/>
      </w:tblGrid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результатов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освоения дисциплины включают</w:t>
            </w:r>
          </w:p>
        </w:tc>
      </w:tr>
      <w:tr w:rsidR="00F54C50" w:rsidRPr="00F54C50" w:rsidTr="002943BF">
        <w:tc>
          <w:tcPr>
            <w:tcW w:w="9345" w:type="dxa"/>
            <w:gridSpan w:val="2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8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Признающий ценность непрерывного образования, ориентирующийся в изменяющемся рынке труда, избегающий безработицы, управляющий собственным профессиональным развитием, рефлексивно оценивающий собственный жизненный опыт, критерии личной успешности</w:t>
            </w:r>
          </w:p>
        </w:tc>
      </w:tr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31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Гармонично, разносторонне развитый, активно выражающий отношение к 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32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Оценивающий возможные ограничители свободы своего профессионального выбора, предопределенны е психофизиологическими особенностями или состоянием здоровья, мотивированны й к сохранению здоровья в процессе профессиональной деятельности</w:t>
            </w:r>
          </w:p>
        </w:tc>
      </w:tr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 м изменениям в мире труда и профессий</w:t>
            </w:r>
          </w:p>
        </w:tc>
      </w:tr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34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Мотивированный к освоению функционально близких видов профессиональной деятельности, имею щ их общие объекты (условия, цели) труда, либо иные схожие характеристики</w:t>
            </w:r>
          </w:p>
        </w:tc>
      </w:tr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35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Экономически активный, предприимчивый, готовый к </w:t>
            </w:r>
            <w:proofErr w:type="spellStart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самозанятости</w:t>
            </w:r>
            <w:proofErr w:type="spellEnd"/>
          </w:p>
        </w:tc>
      </w:tr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164443" w:rsidRDefault="00164443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443" w:rsidRPr="0028055D" w:rsidRDefault="00164443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4"/>
        <w:gridCol w:w="8391"/>
      </w:tblGrid>
      <w:tr w:rsidR="00F54C50" w:rsidRPr="0028055D" w:rsidTr="002943BF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50" w:rsidRPr="00164443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1644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Общие компетенции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28055D" w:rsidRPr="0028055D" w:rsidRDefault="0028055D" w:rsidP="002805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widowControl w:val="0"/>
        <w:autoSpaceDE w:val="0"/>
        <w:autoSpaceDN w:val="0"/>
        <w:spacing w:after="0" w:line="240" w:lineRule="auto"/>
        <w:ind w:left="113" w:right="11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030"/>
        <w:gridCol w:w="8576"/>
      </w:tblGrid>
      <w:tr w:rsidR="00F54C50" w:rsidRPr="0028055D" w:rsidTr="002943BF">
        <w:tc>
          <w:tcPr>
            <w:tcW w:w="9606" w:type="dxa"/>
            <w:gridSpan w:val="2"/>
          </w:tcPr>
          <w:p w:rsidR="00F54C50" w:rsidRPr="0028055D" w:rsidRDefault="00F54C50" w:rsidP="00F54C50">
            <w:pPr>
              <w:widowControl w:val="0"/>
              <w:autoSpaceDE w:val="0"/>
              <w:autoSpaceDN w:val="0"/>
              <w:ind w:left="113" w:right="113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  <w:p w:rsidR="00F54C50" w:rsidRPr="00B429E4" w:rsidRDefault="00F54C50" w:rsidP="00F54C50">
            <w:pPr>
              <w:tabs>
                <w:tab w:val="right" w:pos="8360"/>
              </w:tabs>
              <w:jc w:val="center"/>
              <w:rPr>
                <w:sz w:val="24"/>
                <w:szCs w:val="24"/>
              </w:rPr>
            </w:pPr>
          </w:p>
        </w:tc>
      </w:tr>
      <w:tr w:rsidR="00B429E4" w:rsidRPr="0028055D" w:rsidTr="00A733DD">
        <w:tc>
          <w:tcPr>
            <w:tcW w:w="1030" w:type="dxa"/>
          </w:tcPr>
          <w:p w:rsidR="00B429E4" w:rsidRPr="00B429E4" w:rsidRDefault="00B429E4" w:rsidP="0028055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429E4">
              <w:rPr>
                <w:rFonts w:eastAsia="Times New Roman"/>
                <w:sz w:val="24"/>
                <w:szCs w:val="24"/>
                <w:lang w:eastAsia="ru-RU"/>
              </w:rPr>
              <w:t>ПК 1.4</w:t>
            </w:r>
          </w:p>
        </w:tc>
        <w:tc>
          <w:tcPr>
            <w:tcW w:w="8576" w:type="dxa"/>
          </w:tcPr>
          <w:p w:rsidR="00B429E4" w:rsidRDefault="00B429E4" w:rsidP="0028055D">
            <w:pPr>
              <w:tabs>
                <w:tab w:val="right" w:pos="8360"/>
              </w:tabs>
              <w:rPr>
                <w:sz w:val="24"/>
                <w:szCs w:val="24"/>
              </w:rPr>
            </w:pPr>
            <w:r w:rsidRPr="00B429E4">
              <w:rPr>
                <w:sz w:val="24"/>
                <w:szCs w:val="24"/>
              </w:rPr>
              <w:t>Работать с химическими веществами и оборудованием с соблюдением отраслевых норм и экологической безопасности</w:t>
            </w:r>
          </w:p>
          <w:p w:rsidR="00B429E4" w:rsidRPr="00B429E4" w:rsidRDefault="00B429E4" w:rsidP="0028055D">
            <w:pPr>
              <w:tabs>
                <w:tab w:val="right" w:pos="836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8055D" w:rsidRPr="0028055D" w:rsidTr="00A733DD">
        <w:tc>
          <w:tcPr>
            <w:tcW w:w="1030" w:type="dxa"/>
          </w:tcPr>
          <w:p w:rsidR="0028055D" w:rsidRPr="0028055D" w:rsidRDefault="00B429E4" w:rsidP="0028055D">
            <w:pPr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lastRenderedPageBreak/>
              <w:t>ПК 2.1</w:t>
            </w:r>
          </w:p>
        </w:tc>
        <w:tc>
          <w:tcPr>
            <w:tcW w:w="8576" w:type="dxa"/>
          </w:tcPr>
          <w:p w:rsidR="0028055D" w:rsidRPr="00B429E4" w:rsidRDefault="00B429E4" w:rsidP="0028055D">
            <w:pPr>
              <w:tabs>
                <w:tab w:val="right" w:pos="8360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B429E4">
              <w:rPr>
                <w:sz w:val="24"/>
                <w:szCs w:val="24"/>
              </w:rPr>
              <w:t>Обслуживать и эксплуатировать лабораторное оборудование, испытательное оборудование и средства измерения химико-аналитических лабораторий.</w:t>
            </w:r>
            <w:r w:rsidR="0028055D" w:rsidRPr="00B429E4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28055D" w:rsidRPr="00B429E4" w:rsidRDefault="0028055D" w:rsidP="0028055D">
            <w:pPr>
              <w:tabs>
                <w:tab w:val="right" w:pos="836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8055D" w:rsidRPr="0028055D" w:rsidTr="00A733DD">
        <w:tc>
          <w:tcPr>
            <w:tcW w:w="1030" w:type="dxa"/>
          </w:tcPr>
          <w:p w:rsidR="0028055D" w:rsidRPr="0028055D" w:rsidRDefault="00B429E4" w:rsidP="0028055D">
            <w:pPr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ПК 2.2</w:t>
            </w:r>
          </w:p>
        </w:tc>
        <w:tc>
          <w:tcPr>
            <w:tcW w:w="8576" w:type="dxa"/>
          </w:tcPr>
          <w:p w:rsidR="0028055D" w:rsidRPr="00B429E4" w:rsidRDefault="00B429E4" w:rsidP="00B429E4">
            <w:pPr>
              <w:rPr>
                <w:sz w:val="24"/>
                <w:szCs w:val="24"/>
              </w:rPr>
            </w:pPr>
            <w:r w:rsidRPr="00B429E4">
              <w:rPr>
                <w:sz w:val="24"/>
                <w:szCs w:val="24"/>
              </w:rPr>
              <w:t>Проводить качественный и количественный анализ неорганических и органических веществ химическими и физико-химическими методами</w:t>
            </w:r>
          </w:p>
          <w:p w:rsidR="00B429E4" w:rsidRPr="00B429E4" w:rsidRDefault="00B429E4" w:rsidP="00B429E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8055D" w:rsidRPr="0028055D" w:rsidTr="00A733DD">
        <w:tc>
          <w:tcPr>
            <w:tcW w:w="1030" w:type="dxa"/>
          </w:tcPr>
          <w:p w:rsidR="0028055D" w:rsidRPr="0028055D" w:rsidRDefault="0028055D" w:rsidP="0028055D">
            <w:pPr>
              <w:rPr>
                <w:rFonts w:eastAsia="Times New Roman"/>
                <w:sz w:val="24"/>
                <w:lang w:eastAsia="ru-RU"/>
              </w:rPr>
            </w:pPr>
            <w:r w:rsidRPr="0028055D">
              <w:rPr>
                <w:rFonts w:eastAsia="Times New Roman"/>
                <w:sz w:val="24"/>
                <w:lang w:eastAsia="ru-RU"/>
              </w:rPr>
              <w:t>ПК 3.1. </w:t>
            </w:r>
          </w:p>
        </w:tc>
        <w:tc>
          <w:tcPr>
            <w:tcW w:w="8576" w:type="dxa"/>
          </w:tcPr>
          <w:p w:rsidR="0028055D" w:rsidRPr="0028055D" w:rsidRDefault="00A733DD" w:rsidP="00A733DD">
            <w:pPr>
              <w:rPr>
                <w:rFonts w:eastAsia="Times New Roman"/>
                <w:sz w:val="24"/>
                <w:lang w:eastAsia="ru-RU"/>
              </w:rPr>
            </w:pPr>
            <w:r w:rsidRPr="00A733DD">
              <w:rPr>
                <w:rFonts w:eastAsia="Segoe UI" w:cs="Segoe UI"/>
                <w:color w:val="000000"/>
                <w:sz w:val="24"/>
                <w:szCs w:val="24"/>
                <w:lang w:eastAsia="ru-RU"/>
              </w:rPr>
              <w:t>Планировать и организовывать работу в соответствии со стандартами предприятия, международными стандартами и другим требованиями.</w:t>
            </w:r>
          </w:p>
        </w:tc>
      </w:tr>
      <w:tr w:rsidR="0028055D" w:rsidRPr="0028055D" w:rsidTr="00A733DD">
        <w:tc>
          <w:tcPr>
            <w:tcW w:w="1030" w:type="dxa"/>
          </w:tcPr>
          <w:p w:rsidR="0028055D" w:rsidRPr="0028055D" w:rsidRDefault="0028055D" w:rsidP="0028055D">
            <w:pPr>
              <w:rPr>
                <w:rFonts w:eastAsia="Times New Roman"/>
                <w:sz w:val="24"/>
                <w:lang w:eastAsia="ru-RU"/>
              </w:rPr>
            </w:pPr>
            <w:r w:rsidRPr="0028055D">
              <w:rPr>
                <w:rFonts w:eastAsia="Times New Roman"/>
                <w:sz w:val="24"/>
                <w:lang w:eastAsia="ru-RU"/>
              </w:rPr>
              <w:t>ПК 3.2. </w:t>
            </w:r>
          </w:p>
        </w:tc>
        <w:tc>
          <w:tcPr>
            <w:tcW w:w="8576" w:type="dxa"/>
          </w:tcPr>
          <w:p w:rsidR="0028055D" w:rsidRPr="0028055D" w:rsidRDefault="00F54C50" w:rsidP="00F54C50">
            <w:pPr>
              <w:rPr>
                <w:rFonts w:eastAsia="Times New Roman"/>
                <w:sz w:val="24"/>
                <w:lang w:eastAsia="ru-RU"/>
              </w:rPr>
            </w:pPr>
            <w:r w:rsidRPr="00F54C50">
              <w:rPr>
                <w:rFonts w:eastAsia="Segoe UI" w:cs="Segoe UI"/>
                <w:sz w:val="24"/>
                <w:szCs w:val="24"/>
                <w:lang w:eastAsia="ru-RU"/>
              </w:rPr>
              <w:t xml:space="preserve">Организовывать безопасные </w:t>
            </w:r>
            <w:r>
              <w:rPr>
                <w:rFonts w:eastAsia="Segoe UI" w:cs="Segoe UI"/>
                <w:sz w:val="24"/>
                <w:szCs w:val="24"/>
                <w:lang w:eastAsia="ru-RU"/>
              </w:rPr>
              <w:t>условия процессов и производств.</w:t>
            </w:r>
          </w:p>
        </w:tc>
      </w:tr>
    </w:tbl>
    <w:p w:rsidR="0028055D" w:rsidRPr="0028055D" w:rsidRDefault="0028055D" w:rsidP="002805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4C50" w:rsidRPr="00F54C50" w:rsidRDefault="00F54C50" w:rsidP="00F54C50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  <w:r w:rsidRPr="00F54C50">
        <w:rPr>
          <w:rFonts w:ascii="Times New Roman" w:eastAsia="Calibri" w:hAnsi="Times New Roman" w:cs="Times New Roman"/>
          <w:b/>
          <w:sz w:val="24"/>
        </w:rPr>
        <w:t>2.2</w:t>
      </w:r>
      <w:r w:rsidRPr="00F54C5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54C50">
        <w:rPr>
          <w:rFonts w:ascii="Times New Roman" w:eastAsia="Calibri" w:hAnsi="Times New Roman" w:cs="Times New Roman"/>
          <w:b/>
          <w:sz w:val="28"/>
          <w:szCs w:val="28"/>
        </w:rPr>
        <w:t>В результате освоения учебной дисциплины обучающийся должен знать и уметь: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555"/>
        <w:gridCol w:w="3956"/>
        <w:gridCol w:w="3834"/>
      </w:tblGrid>
      <w:tr w:rsidR="00F54C50" w:rsidRPr="00F54C50" w:rsidTr="00F54C50">
        <w:tc>
          <w:tcPr>
            <w:tcW w:w="1555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4C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3956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4C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3834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4C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</w:t>
            </w:r>
          </w:p>
        </w:tc>
      </w:tr>
      <w:tr w:rsidR="00F54C50" w:rsidRPr="00F54C50" w:rsidTr="00F54C50">
        <w:tc>
          <w:tcPr>
            <w:tcW w:w="1555" w:type="dxa"/>
            <w:vAlign w:val="center"/>
          </w:tcPr>
          <w:p w:rsidR="00F54C50" w:rsidRDefault="00F54C50" w:rsidP="00F54C5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ЛР 8, 31-36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</w:p>
          <w:p w:rsidR="00F54C50" w:rsidRDefault="00F54C50" w:rsidP="00F54C5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1-9,</w:t>
            </w:r>
          </w:p>
          <w:p w:rsidR="00F54C50" w:rsidRPr="00F54C50" w:rsidRDefault="00F54C50" w:rsidP="00F54C5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</w:t>
            </w:r>
          </w:p>
          <w:p w:rsidR="00F54C50" w:rsidRPr="00F54C50" w:rsidRDefault="00F54C50" w:rsidP="00F54C5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3956" w:type="dxa"/>
            <w:vAlign w:val="center"/>
          </w:tcPr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eastAsiaTheme="minorEastAsia"/>
                <w:lang w:eastAsia="ru-RU"/>
              </w:rPr>
              <w:t xml:space="preserve">- </w:t>
            </w: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основные виды потенциальных опасностей и их последствия в профессиональной деятельности и быту, принципы снижения вероятности их реализации;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основы военной службы и обороны государства;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задачи и основные мероприятия гражданской обороны;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способы защиты населения от оружия массового поражения;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меры пожарной безопасности и правила поведения при пожарах;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организацию и порядок призыва граждан на военную службу и поступления на нее в добровольном порядке;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 область применения получаемых профессиональных знаний при исполнении обязанностей военной службы;</w:t>
            </w:r>
          </w:p>
          <w:p w:rsidR="00F54C50" w:rsidRPr="00F54C50" w:rsidRDefault="00F54C50" w:rsidP="00F54C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порядок и правила оказания первой помощи пострадавшим</w:t>
            </w:r>
          </w:p>
        </w:tc>
        <w:tc>
          <w:tcPr>
            <w:tcW w:w="3834" w:type="dxa"/>
            <w:vAlign w:val="center"/>
          </w:tcPr>
          <w:p w:rsidR="00F54C50" w:rsidRPr="0028055D" w:rsidRDefault="00F54C50" w:rsidP="00F54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предпринимать профилактические меры для снижения уровня опасностей различного вида и их последствий в профессиональной деятельности и быту; - использовать средства индивидуальной и коллективной защиты от оружия массового поражения;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применять первичные средства пожаротушения;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ориентироваться в перечне </w:t>
            </w:r>
            <w:proofErr w:type="spellStart"/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военноучетных</w:t>
            </w:r>
            <w:proofErr w:type="spellEnd"/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специальностей и самостоятельно определять среди них родственные полученной специальности; 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владеть способами бесконфликтного общения и </w:t>
            </w:r>
            <w:proofErr w:type="spellStart"/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повседневной деятельности и экстремальных условиях военной службы; </w:t>
            </w:r>
          </w:p>
          <w:p w:rsidR="00F54C50" w:rsidRPr="00F54C50" w:rsidRDefault="00F54C50" w:rsidP="00F54C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оказывать первую помощь пострадавшим;</w:t>
            </w:r>
          </w:p>
        </w:tc>
      </w:tr>
    </w:tbl>
    <w:p w:rsidR="0028055D" w:rsidRPr="0028055D" w:rsidRDefault="0028055D" w:rsidP="002805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tabs>
          <w:tab w:val="left" w:pos="0"/>
        </w:tabs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28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</w:t>
      </w: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учебной дисциплины:</w:t>
      </w:r>
    </w:p>
    <w:p w:rsidR="0028055D" w:rsidRPr="0028055D" w:rsidRDefault="0028055D" w:rsidP="00F54C50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Calibri" w:hAnsi="Times New Roman" w:cs="Times New Roman"/>
          <w:sz w:val="24"/>
          <w:szCs w:val="24"/>
        </w:rPr>
        <w:t xml:space="preserve">максимальной учебной нагрузки обучающегося – </w:t>
      </w:r>
      <w:r w:rsidR="00F54C50">
        <w:rPr>
          <w:rFonts w:ascii="Times New Roman" w:eastAsia="Calibri" w:hAnsi="Times New Roman" w:cs="Times New Roman"/>
          <w:sz w:val="24"/>
          <w:szCs w:val="24"/>
        </w:rPr>
        <w:t>54 часа</w:t>
      </w:r>
      <w:r w:rsidRPr="0028055D">
        <w:rPr>
          <w:rFonts w:ascii="Times New Roman" w:eastAsia="Calibri" w:hAnsi="Times New Roman" w:cs="Times New Roman"/>
          <w:sz w:val="24"/>
          <w:szCs w:val="24"/>
        </w:rPr>
        <w:t xml:space="preserve">, в том числе: обязательной аудиторной учебной нагрузки обучающегося – </w:t>
      </w:r>
      <w:r w:rsidR="00F54C50">
        <w:rPr>
          <w:rFonts w:ascii="Times New Roman" w:eastAsia="Calibri" w:hAnsi="Times New Roman" w:cs="Times New Roman"/>
          <w:sz w:val="24"/>
          <w:szCs w:val="24"/>
        </w:rPr>
        <w:t>50 часов, самостоятельной работы – 4 часа.</w:t>
      </w:r>
    </w:p>
    <w:p w:rsidR="0028055D" w:rsidRPr="0028055D" w:rsidRDefault="0028055D" w:rsidP="0028055D">
      <w:pPr>
        <w:spacing w:after="200" w:line="276" w:lineRule="auto"/>
        <w:rPr>
          <w:rFonts w:eastAsiaTheme="minorEastAsia"/>
          <w:lang w:eastAsia="ru-RU"/>
        </w:rPr>
      </w:pPr>
    </w:p>
    <w:p w:rsidR="0028055D" w:rsidRPr="00F54C50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СТРУКТУРА И СОДЕРЖАН</w:t>
      </w:r>
      <w:r w:rsidR="00F54C50"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 ПРОГРАММЫ</w:t>
      </w:r>
      <w:r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F54C50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Объем</w:t>
      </w:r>
      <w:r w:rsidR="0028055D" w:rsidRPr="0028055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учебной дисциплины и виды учебной работы</w:t>
      </w:r>
    </w:p>
    <w:tbl>
      <w:tblPr>
        <w:tblW w:w="9373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5"/>
        <w:gridCol w:w="1468"/>
      </w:tblGrid>
      <w:tr w:rsidR="0028055D" w:rsidRPr="0028055D" w:rsidTr="00280F72">
        <w:trPr>
          <w:trHeight w:val="46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055D" w:rsidRPr="0028055D" w:rsidRDefault="0028055D" w:rsidP="002805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055D" w:rsidRPr="0028055D" w:rsidRDefault="0028055D" w:rsidP="002805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  <w:t>Объем часов</w:t>
            </w:r>
          </w:p>
        </w:tc>
      </w:tr>
      <w:tr w:rsidR="00F54C50" w:rsidRPr="0028055D" w:rsidTr="00280F72">
        <w:trPr>
          <w:trHeight w:val="46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54C50" w:rsidRPr="0028055D" w:rsidRDefault="00F54C50" w:rsidP="00F54C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Объем образовательной нагрузки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C50" w:rsidRPr="0028055D" w:rsidRDefault="00F54C50" w:rsidP="003B02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  <w:t>5</w:t>
            </w:r>
            <w:r w:rsidR="003B0290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  <w:t>6</w:t>
            </w:r>
          </w:p>
        </w:tc>
      </w:tr>
      <w:tr w:rsidR="0028055D" w:rsidRPr="0028055D" w:rsidTr="00280F72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55D" w:rsidRPr="0028055D" w:rsidRDefault="0028055D" w:rsidP="002805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5D" w:rsidRPr="0028055D" w:rsidRDefault="00F54C50" w:rsidP="002805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50</w:t>
            </w:r>
          </w:p>
        </w:tc>
      </w:tr>
      <w:tr w:rsidR="0028055D" w:rsidRPr="0028055D" w:rsidTr="00280F72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55D" w:rsidRPr="0028055D" w:rsidRDefault="0028055D" w:rsidP="002805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теоретические занятия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5D" w:rsidRPr="0028055D" w:rsidRDefault="00F54C50" w:rsidP="003B02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3B02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28055D" w:rsidRPr="0028055D" w:rsidTr="00280F72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55D" w:rsidRPr="0028055D" w:rsidRDefault="0028055D" w:rsidP="002805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практические занятия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5D" w:rsidRPr="0028055D" w:rsidRDefault="0028055D" w:rsidP="002805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</w:tr>
      <w:tr w:rsidR="0028055D" w:rsidRPr="0028055D" w:rsidTr="00280F72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55D" w:rsidRPr="0028055D" w:rsidRDefault="0028055D" w:rsidP="002805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Самостоятельные работы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5D" w:rsidRPr="0028055D" w:rsidRDefault="00F54C50" w:rsidP="002805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28055D" w:rsidRPr="0028055D" w:rsidTr="00280F72"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5D" w:rsidRPr="0028055D" w:rsidRDefault="0028055D" w:rsidP="002805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</w:tbl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200" w:line="276" w:lineRule="auto"/>
        <w:rPr>
          <w:rFonts w:eastAsiaTheme="minorEastAsia"/>
          <w:lang w:eastAsia="ru-RU"/>
        </w:rPr>
      </w:pPr>
    </w:p>
    <w:p w:rsidR="0028055D" w:rsidRPr="0028055D" w:rsidRDefault="0028055D" w:rsidP="0028055D">
      <w:pPr>
        <w:keepNext/>
        <w:keepLines/>
        <w:tabs>
          <w:tab w:val="left" w:pos="8180"/>
        </w:tabs>
        <w:spacing w:before="200" w:after="0" w:line="276" w:lineRule="auto"/>
        <w:ind w:firstLine="540"/>
        <w:outlineLvl w:val="1"/>
        <w:rPr>
          <w:rFonts w:ascii="Times New Roman" w:eastAsiaTheme="majorEastAsia" w:hAnsi="Times New Roman" w:cs="Times New Roman"/>
          <w:b/>
          <w:iCs/>
          <w:sz w:val="26"/>
          <w:szCs w:val="26"/>
          <w:lang w:eastAsia="ru-RU"/>
        </w:rPr>
      </w:pPr>
      <w:bookmarkStart w:id="1" w:name="_Toc283648314"/>
      <w:bookmarkStart w:id="2" w:name="_Toc283296932"/>
      <w:r w:rsidRPr="0028055D">
        <w:rPr>
          <w:rFonts w:ascii="Times New Roman" w:eastAsiaTheme="majorEastAsia" w:hAnsi="Times New Roman" w:cs="Times New Roman"/>
          <w:b/>
          <w:iCs/>
          <w:sz w:val="26"/>
          <w:szCs w:val="26"/>
          <w:lang w:eastAsia="ru-RU"/>
        </w:rPr>
        <w:tab/>
      </w:r>
    </w:p>
    <w:p w:rsidR="0028055D" w:rsidRPr="0028055D" w:rsidRDefault="0028055D" w:rsidP="0028055D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iCs/>
          <w:sz w:val="26"/>
          <w:szCs w:val="26"/>
          <w:lang w:eastAsia="ru-RU"/>
        </w:rPr>
        <w:sectPr w:rsidR="0028055D" w:rsidRPr="0028055D" w:rsidSect="002943BF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8055D" w:rsidRPr="0028055D" w:rsidRDefault="0028055D" w:rsidP="0028055D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  <w:lang w:eastAsia="ru-RU"/>
        </w:rPr>
      </w:pPr>
      <w:r w:rsidRPr="0028055D">
        <w:rPr>
          <w:rFonts w:ascii="Times New Roman" w:eastAsiaTheme="majorEastAsia" w:hAnsi="Times New Roman" w:cs="Times New Roman"/>
          <w:b/>
          <w:iCs/>
          <w:sz w:val="26"/>
          <w:szCs w:val="26"/>
          <w:lang w:eastAsia="ru-RU"/>
        </w:rPr>
        <w:lastRenderedPageBreak/>
        <w:t xml:space="preserve">           3.2 Тематический план и содержание учебной дисциплины</w:t>
      </w:r>
      <w:bookmarkEnd w:id="1"/>
      <w:r w:rsidRPr="0028055D">
        <w:rPr>
          <w:rFonts w:ascii="Times New Roman" w:eastAsiaTheme="majorEastAsia" w:hAnsi="Times New Roman" w:cs="Times New Roman"/>
          <w:b/>
          <w:bCs/>
          <w:sz w:val="26"/>
          <w:szCs w:val="26"/>
          <w:lang w:eastAsia="ru-RU"/>
        </w:rPr>
        <w:t xml:space="preserve"> </w:t>
      </w:r>
      <w:bookmarkEnd w:id="2"/>
      <w:r w:rsidRPr="0028055D">
        <w:rPr>
          <w:rFonts w:ascii="Times New Roman" w:eastAsiaTheme="majorEastAsia" w:hAnsi="Times New Roman" w:cs="Times New Roman"/>
          <w:b/>
          <w:bCs/>
          <w:sz w:val="26"/>
          <w:szCs w:val="26"/>
          <w:lang w:eastAsia="ru-RU"/>
        </w:rPr>
        <w:t>Охрана труда</w:t>
      </w:r>
    </w:p>
    <w:p w:rsidR="0028055D" w:rsidRPr="0028055D" w:rsidRDefault="0028055D" w:rsidP="0028055D">
      <w:pPr>
        <w:spacing w:after="200" w:line="276" w:lineRule="auto"/>
        <w:rPr>
          <w:rFonts w:ascii="Times New Roman" w:eastAsiaTheme="minorEastAsia" w:hAnsi="Times New Roman" w:cs="Times New Roman"/>
          <w:lang w:eastAsia="ru-RU"/>
        </w:rPr>
      </w:pPr>
    </w:p>
    <w:p w:rsidR="0028055D" w:rsidRPr="0028055D" w:rsidRDefault="0028055D" w:rsidP="0028055D">
      <w:pPr>
        <w:spacing w:after="200" w:line="276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9168"/>
        <w:gridCol w:w="992"/>
        <w:gridCol w:w="709"/>
        <w:gridCol w:w="2268"/>
      </w:tblGrid>
      <w:tr w:rsidR="0028055D" w:rsidRPr="0028055D" w:rsidTr="0028055D">
        <w:tc>
          <w:tcPr>
            <w:tcW w:w="213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68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2268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28055D" w:rsidRPr="0028055D" w:rsidTr="0028055D">
        <w:tc>
          <w:tcPr>
            <w:tcW w:w="2139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68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rPr>
          <w:trHeight w:val="242"/>
        </w:trPr>
        <w:tc>
          <w:tcPr>
            <w:tcW w:w="2139" w:type="dxa"/>
            <w:vMerge w:val="restart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9168" w:type="dxa"/>
          </w:tcPr>
          <w:p w:rsidR="0028055D" w:rsidRPr="0028055D" w:rsidRDefault="00940E0A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54C50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 w:rsidR="00F54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280F72" w:rsidRPr="0028055D" w:rsidRDefault="00280F72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332E42">
        <w:trPr>
          <w:trHeight w:val="1041"/>
        </w:trPr>
        <w:tc>
          <w:tcPr>
            <w:tcW w:w="2139" w:type="dxa"/>
            <w:vMerge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28055D" w:rsidRPr="0028055D" w:rsidRDefault="00940E0A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8055D"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Охрана труда. Значение охраны труда в жизни и будущей специальности. </w:t>
            </w:r>
          </w:p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охраны труда. </w:t>
            </w:r>
          </w:p>
        </w:tc>
        <w:tc>
          <w:tcPr>
            <w:tcW w:w="992" w:type="dxa"/>
            <w:vMerge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11307" w:type="dxa"/>
            <w:gridSpan w:val="2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Управление безопасностью труда</w:t>
            </w:r>
          </w:p>
        </w:tc>
        <w:tc>
          <w:tcPr>
            <w:tcW w:w="992" w:type="dxa"/>
            <w:vAlign w:val="center"/>
          </w:tcPr>
          <w:p w:rsidR="0028055D" w:rsidRPr="0028055D" w:rsidRDefault="00332E42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rPr>
          <w:trHeight w:val="792"/>
        </w:trPr>
        <w:tc>
          <w:tcPr>
            <w:tcW w:w="213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1.1. </w:t>
            </w:r>
          </w:p>
        </w:tc>
        <w:tc>
          <w:tcPr>
            <w:tcW w:w="9168" w:type="dxa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Основные задачи охраны труда. Безопасность труда и основные мероприятия безопасности труда. Риск трудовой деятельности. Понятия и определение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28055D" w:rsidRPr="0028055D" w:rsidRDefault="0028055D" w:rsidP="0028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rPr>
          <w:trHeight w:val="817"/>
        </w:trPr>
        <w:tc>
          <w:tcPr>
            <w:tcW w:w="2139" w:type="dxa"/>
            <w:vAlign w:val="center"/>
          </w:tcPr>
          <w:p w:rsidR="0028055D" w:rsidRPr="0028055D" w:rsidRDefault="0028055D" w:rsidP="0028055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</w:p>
          <w:p w:rsidR="0028055D" w:rsidRPr="0028055D" w:rsidRDefault="0028055D" w:rsidP="0028055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Правовые и нормативные основы безопасности труда. Федеральный закон «Об основах охраны труда в РФ». Трудовой кодекс, гигиенические нормативы, санитарные нормы и правила, правила безопасности, система строительных норм и правил. Структура системы стандартов безопасности труда Госстандарта России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28055D" w:rsidRPr="0028055D" w:rsidRDefault="0028055D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0E0A" w:rsidRPr="0028055D" w:rsidTr="0028055D">
        <w:trPr>
          <w:trHeight w:val="817"/>
        </w:trPr>
        <w:tc>
          <w:tcPr>
            <w:tcW w:w="2139" w:type="dxa"/>
            <w:vAlign w:val="center"/>
          </w:tcPr>
          <w:p w:rsidR="00940E0A" w:rsidRPr="0028055D" w:rsidRDefault="00DF74FC" w:rsidP="0028055D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32E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 1.3.</w:t>
            </w:r>
          </w:p>
        </w:tc>
        <w:tc>
          <w:tcPr>
            <w:tcW w:w="9168" w:type="dxa"/>
          </w:tcPr>
          <w:p w:rsidR="00940E0A" w:rsidRPr="0028055D" w:rsidRDefault="00940E0A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Государственный надзор и контроль</w:t>
            </w:r>
            <w:r w:rsidR="00DF74F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 соблюдением законодательства об охране труда</w:t>
            </w:r>
            <w:r w:rsidR="00DF74FC">
              <w:rPr>
                <w:rFonts w:ascii="Times New Roman" w:eastAsia="Times New Roman" w:hAnsi="Times New Roman" w:cs="Times New Roman"/>
                <w:lang w:eastAsia="ru-RU"/>
              </w:rPr>
              <w:t>. Органы контроля за охраной труда. Федеральные инспекции труда: назначение задачи и функции. Права государственных инспекторов труда. Государственные технические инспекции.</w:t>
            </w:r>
          </w:p>
        </w:tc>
        <w:tc>
          <w:tcPr>
            <w:tcW w:w="992" w:type="dxa"/>
            <w:vAlign w:val="center"/>
          </w:tcPr>
          <w:p w:rsidR="00940E0A" w:rsidRPr="0028055D" w:rsidRDefault="00DF74FC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940E0A" w:rsidRPr="0028055D" w:rsidRDefault="00DF74FC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940E0A" w:rsidRPr="0028055D" w:rsidRDefault="00940E0A" w:rsidP="00DF7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rPr>
          <w:trHeight w:val="377"/>
        </w:trPr>
        <w:tc>
          <w:tcPr>
            <w:tcW w:w="2139" w:type="dxa"/>
            <w:vAlign w:val="center"/>
          </w:tcPr>
          <w:p w:rsidR="0028055D" w:rsidRPr="0028055D" w:rsidRDefault="00DF74FC" w:rsidP="0028055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 1.4</w:t>
            </w:r>
            <w:r w:rsidR="0028055D" w:rsidRPr="0028055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28055D" w:rsidRPr="0028055D" w:rsidRDefault="0028055D" w:rsidP="0028055D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Структура системы стандартов безопасности труда Госстандарта России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28055D" w:rsidRPr="0028055D" w:rsidRDefault="0028055D" w:rsidP="0028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rPr>
          <w:trHeight w:val="616"/>
        </w:trPr>
        <w:tc>
          <w:tcPr>
            <w:tcW w:w="2139" w:type="dxa"/>
            <w:vAlign w:val="center"/>
          </w:tcPr>
          <w:p w:rsidR="00F54C50" w:rsidRPr="0028055D" w:rsidRDefault="00F54C50" w:rsidP="0028055D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1.5</w:t>
            </w:r>
            <w:r w:rsidRPr="0028055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68" w:type="dxa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Социально-экономическое значение, экономический механизм и источники финансирования охраны труда. </w:t>
            </w:r>
          </w:p>
        </w:tc>
        <w:tc>
          <w:tcPr>
            <w:tcW w:w="992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F54C50" w:rsidRPr="0028055D" w:rsidRDefault="00F54C50" w:rsidP="0028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rPr>
          <w:trHeight w:val="616"/>
        </w:trPr>
        <w:tc>
          <w:tcPr>
            <w:tcW w:w="2139" w:type="dxa"/>
            <w:vAlign w:val="center"/>
          </w:tcPr>
          <w:p w:rsidR="00F54C50" w:rsidRPr="0028055D" w:rsidRDefault="00F54C50" w:rsidP="0028055D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 1.6</w:t>
            </w:r>
            <w:r w:rsidRPr="0028055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68" w:type="dxa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Экономические последствия (ущерб) от производственного травматизма и профессиональных заболеваний. Экономический эффект и экономическая эффективность мероприятий по обеспечению требований охраны и улучшению условий труда</w:t>
            </w:r>
          </w:p>
        </w:tc>
        <w:tc>
          <w:tcPr>
            <w:tcW w:w="992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B29E3" w:rsidRPr="0028055D" w:rsidTr="00BC012D">
        <w:trPr>
          <w:trHeight w:val="135"/>
        </w:trPr>
        <w:tc>
          <w:tcPr>
            <w:tcW w:w="2139" w:type="dxa"/>
            <w:vAlign w:val="center"/>
          </w:tcPr>
          <w:p w:rsidR="001B29E3" w:rsidRDefault="001B29E3" w:rsidP="0028055D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1B29E3" w:rsidRPr="001B29E3" w:rsidRDefault="00BC012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Тематика практических занятий</w:t>
            </w:r>
          </w:p>
        </w:tc>
        <w:tc>
          <w:tcPr>
            <w:tcW w:w="992" w:type="dxa"/>
            <w:vAlign w:val="center"/>
          </w:tcPr>
          <w:p w:rsidR="001B29E3" w:rsidRPr="0028055D" w:rsidRDefault="001B29E3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B29E3" w:rsidRPr="0028055D" w:rsidRDefault="001B29E3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1B29E3" w:rsidRPr="0028055D" w:rsidRDefault="001B29E3" w:rsidP="00BC01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B29E3" w:rsidRPr="0028055D" w:rsidTr="0028055D">
        <w:trPr>
          <w:trHeight w:val="616"/>
        </w:trPr>
        <w:tc>
          <w:tcPr>
            <w:tcW w:w="2139" w:type="dxa"/>
            <w:vAlign w:val="center"/>
          </w:tcPr>
          <w:p w:rsidR="001B29E3" w:rsidRDefault="001B29E3" w:rsidP="0028055D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BC012D" w:rsidRPr="00BC012D" w:rsidRDefault="00BC012D" w:rsidP="00BC0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01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Практическая работа. </w:t>
            </w:r>
          </w:p>
          <w:p w:rsidR="001B29E3" w:rsidRPr="0028055D" w:rsidRDefault="001B29E3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Определение и проведение анализа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травмоопасных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вредных факторов в сфере профессиональной деятельности. Выбор средств защиты от вредных производственных факторов</w:t>
            </w:r>
          </w:p>
        </w:tc>
        <w:tc>
          <w:tcPr>
            <w:tcW w:w="992" w:type="dxa"/>
            <w:vAlign w:val="center"/>
          </w:tcPr>
          <w:p w:rsidR="001B29E3" w:rsidRPr="0028055D" w:rsidRDefault="00BC012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1B29E3" w:rsidRPr="0028055D" w:rsidRDefault="001B29E3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1B29E3" w:rsidRPr="0028055D" w:rsidRDefault="001B29E3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11307" w:type="dxa"/>
            <w:gridSpan w:val="2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Сертификация производственных объектов на соответствие требованием по охране труда</w:t>
            </w:r>
          </w:p>
        </w:tc>
        <w:tc>
          <w:tcPr>
            <w:tcW w:w="992" w:type="dxa"/>
            <w:vAlign w:val="center"/>
          </w:tcPr>
          <w:p w:rsidR="0028055D" w:rsidRPr="0028055D" w:rsidRDefault="003B029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c>
          <w:tcPr>
            <w:tcW w:w="213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2.1</w:t>
            </w:r>
          </w:p>
        </w:tc>
        <w:tc>
          <w:tcPr>
            <w:tcW w:w="9168" w:type="dxa"/>
            <w:vAlign w:val="center"/>
          </w:tcPr>
          <w:p w:rsidR="00F54C50" w:rsidRPr="0028055D" w:rsidRDefault="00F54C50" w:rsidP="00F5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системе сертификации работ по охране труда в организациях, назначение, содержание</w:t>
            </w:r>
          </w:p>
        </w:tc>
        <w:tc>
          <w:tcPr>
            <w:tcW w:w="992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c>
          <w:tcPr>
            <w:tcW w:w="213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</w:t>
            </w: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168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Классификация опасных и вредных производственных факторов. Наиболее опасные и вредные виды работ</w:t>
            </w:r>
          </w:p>
        </w:tc>
        <w:tc>
          <w:tcPr>
            <w:tcW w:w="992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rPr>
          <w:trHeight w:val="315"/>
        </w:trPr>
        <w:tc>
          <w:tcPr>
            <w:tcW w:w="213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2.3</w:t>
            </w: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68" w:type="dxa"/>
            <w:tcBorders>
              <w:bottom w:val="single" w:sz="4" w:space="0" w:color="000000"/>
            </w:tcBorders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 xml:space="preserve">Опасные механические факторы. Источники и принципы механического </w:t>
            </w:r>
            <w:proofErr w:type="spellStart"/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травмирования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F54C50" w:rsidRPr="0028055D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rPr>
          <w:trHeight w:val="315"/>
        </w:trPr>
        <w:tc>
          <w:tcPr>
            <w:tcW w:w="213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2.4</w:t>
            </w: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68" w:type="dxa"/>
            <w:tcBorders>
              <w:bottom w:val="single" w:sz="4" w:space="0" w:color="000000"/>
            </w:tcBorders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Физические негативные факторы: </w:t>
            </w:r>
            <w:proofErr w:type="spellStart"/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виброакустические</w:t>
            </w:r>
            <w:proofErr w:type="spellEnd"/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 xml:space="preserve"> колебания, электромагнитные поля и излучения, ионизирующие излучения, электрический ток. Химические и негативные факторы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11307" w:type="dxa"/>
            <w:gridSpan w:val="2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3. </w:t>
            </w:r>
            <w:r w:rsidRPr="0028055D">
              <w:rPr>
                <w:rFonts w:ascii="Times New Roman" w:eastAsia="Times New Roman" w:hAnsi="Times New Roman" w:cs="Times New Roman"/>
                <w:b/>
                <w:lang w:eastAsia="ru-RU"/>
              </w:rPr>
              <w:t>Защита человека от вредных и опасных производственных факторов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rPr>
          <w:trHeight w:val="600"/>
        </w:trPr>
        <w:tc>
          <w:tcPr>
            <w:tcW w:w="213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3.1. </w:t>
            </w:r>
          </w:p>
        </w:tc>
        <w:tc>
          <w:tcPr>
            <w:tcW w:w="9168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Защита от вибрации, шума, инфра и ультразвука. Защита от электромагнитных излучений; защита от постоянных электрических и магнитных полей, лазерного излучения, инфракрасного (теплового) и ультрафиолетового. Защита от радиации. Методы и средства обеспечения электробезопасности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28055D" w:rsidRPr="0028055D" w:rsidRDefault="0028055D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055D" w:rsidRPr="0028055D" w:rsidTr="0028055D">
        <w:trPr>
          <w:trHeight w:val="1012"/>
        </w:trPr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3.2. </w:t>
            </w:r>
          </w:p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  <w:tcBorders>
              <w:bottom w:val="single" w:sz="4" w:space="0" w:color="auto"/>
            </w:tcBorders>
            <w:vAlign w:val="center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Защита от загрязнения воздушной среды. Вентиляция и системы вентиляции; основные методы и средства очистки воздуха от вредных веществ. Защита от загрязнений водной среды: методы и средства очистки воды, обеспечение качества питьевой воды. Средства индивидуальной защиты человека от химических и биологических негативных факторов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28055D" w:rsidRPr="0028055D" w:rsidRDefault="0028055D" w:rsidP="0028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213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3.3. </w:t>
            </w:r>
          </w:p>
        </w:tc>
        <w:tc>
          <w:tcPr>
            <w:tcW w:w="9168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 xml:space="preserve">Методы и средства защиты при работе с технологическим оборудованием и инструментом: требования, предъявляемые к средствам защиты; основные защитные средства – оградительные устройства, предохранительные устройства, устройства аварийного </w:t>
            </w: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отключения, тормозные устройства и др. Обеспечение безопасности при выполнении работ с ручным инструментом; обеспечение безопасности подъемно-транспортного оборудования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213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3.4.</w:t>
            </w:r>
          </w:p>
        </w:tc>
        <w:tc>
          <w:tcPr>
            <w:tcW w:w="9168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Защита от загрязнений водной среды: методы и средства очистки воды, обеспечение качества питьевой воды. Средства индивидуальной защиты человека от химических и биологических негативных факторов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28055D" w:rsidRPr="0028055D" w:rsidRDefault="0028055D" w:rsidP="00280F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213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3.5.</w:t>
            </w:r>
          </w:p>
        </w:tc>
        <w:tc>
          <w:tcPr>
            <w:tcW w:w="9168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Пожарная защита на производственных объектах: пассивные и активные меры защиты, методы тушения пожара, огнетушащие вещества и особенности их применения. Методы защиты от статического электричества; защита зданий и сооружений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C012D" w:rsidRPr="0028055D" w:rsidTr="0028055D">
        <w:tc>
          <w:tcPr>
            <w:tcW w:w="2139" w:type="dxa"/>
            <w:vAlign w:val="center"/>
          </w:tcPr>
          <w:p w:rsidR="00BC012D" w:rsidRPr="0028055D" w:rsidRDefault="00BC012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  <w:vAlign w:val="center"/>
          </w:tcPr>
          <w:p w:rsidR="00BC012D" w:rsidRPr="00BC012D" w:rsidRDefault="00BC012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01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Практическая работа. </w:t>
            </w:r>
          </w:p>
          <w:p w:rsidR="00BC012D" w:rsidRPr="00F54C50" w:rsidRDefault="00F54C50" w:rsidP="00F5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BC012D" w:rsidRPr="00F54C50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акта формы </w:t>
            </w:r>
            <w:r w:rsidR="00BC012D" w:rsidRPr="00F54C50"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="00BC012D" w:rsidRPr="00F54C50">
              <w:rPr>
                <w:rFonts w:ascii="Times New Roman" w:eastAsia="Times New Roman" w:hAnsi="Times New Roman" w:cs="Times New Roman"/>
                <w:lang w:eastAsia="ru-RU"/>
              </w:rPr>
              <w:t>-1 и акта о профессиональном заболевании</w:t>
            </w:r>
          </w:p>
        </w:tc>
        <w:tc>
          <w:tcPr>
            <w:tcW w:w="992" w:type="dxa"/>
            <w:vAlign w:val="center"/>
          </w:tcPr>
          <w:p w:rsidR="00BC012D" w:rsidRPr="0028055D" w:rsidRDefault="00BC012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BC012D" w:rsidRPr="0028055D" w:rsidRDefault="00BC012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BC012D" w:rsidRDefault="00BC012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C012D" w:rsidRPr="0028055D" w:rsidTr="0028055D">
        <w:tc>
          <w:tcPr>
            <w:tcW w:w="2139" w:type="dxa"/>
            <w:vAlign w:val="center"/>
          </w:tcPr>
          <w:p w:rsidR="00BC012D" w:rsidRPr="0028055D" w:rsidRDefault="00BC012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  <w:vAlign w:val="center"/>
          </w:tcPr>
          <w:p w:rsidR="00BC012D" w:rsidRPr="00BC012D" w:rsidRDefault="00BC012D" w:rsidP="00BC0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01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Практическая работа. </w:t>
            </w:r>
          </w:p>
          <w:p w:rsidR="00BC012D" w:rsidRPr="00BC012D" w:rsidRDefault="00BC012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 Подсчет экономических последствий производственного травматизма и профессиональных заболеваний</w:t>
            </w:r>
          </w:p>
        </w:tc>
        <w:tc>
          <w:tcPr>
            <w:tcW w:w="992" w:type="dxa"/>
            <w:vAlign w:val="center"/>
          </w:tcPr>
          <w:p w:rsidR="00BC012D" w:rsidRDefault="00BC012D" w:rsidP="00BC0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709" w:type="dxa"/>
            <w:vAlign w:val="center"/>
          </w:tcPr>
          <w:p w:rsidR="00BC012D" w:rsidRPr="0028055D" w:rsidRDefault="00BC012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BC012D" w:rsidRDefault="00BC012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11307" w:type="dxa"/>
            <w:gridSpan w:val="2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4. </w:t>
            </w:r>
            <w:r w:rsidRPr="002805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Обеспечение комфортных условий для трудовой деятельности</w:t>
            </w:r>
          </w:p>
        </w:tc>
        <w:tc>
          <w:tcPr>
            <w:tcW w:w="992" w:type="dxa"/>
            <w:vAlign w:val="center"/>
          </w:tcPr>
          <w:p w:rsidR="0028055D" w:rsidRPr="0028055D" w:rsidRDefault="003B029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54C50" w:rsidRPr="0028055D" w:rsidTr="0028055D">
        <w:tc>
          <w:tcPr>
            <w:tcW w:w="213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4.1. </w:t>
            </w:r>
          </w:p>
        </w:tc>
        <w:tc>
          <w:tcPr>
            <w:tcW w:w="9168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Механизмы теплообмена между человеком и окружающей средой. Влияние климата на здоровье человека. Гигиеническое нормирование параметров микроклимата. Методы обеспечения комфортных климатических условий</w:t>
            </w:r>
          </w:p>
        </w:tc>
        <w:tc>
          <w:tcPr>
            <w:tcW w:w="992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c>
          <w:tcPr>
            <w:tcW w:w="213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4.2.</w:t>
            </w:r>
          </w:p>
        </w:tc>
        <w:tc>
          <w:tcPr>
            <w:tcW w:w="9168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Гигиеническое нормирование параметров микроклимата. Методы обеспечения комфортных климатических условий</w:t>
            </w:r>
          </w:p>
        </w:tc>
        <w:tc>
          <w:tcPr>
            <w:tcW w:w="992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F54C50" w:rsidRPr="0028055D" w:rsidRDefault="00F54C50" w:rsidP="0028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c>
          <w:tcPr>
            <w:tcW w:w="213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4.3.</w:t>
            </w:r>
          </w:p>
        </w:tc>
        <w:tc>
          <w:tcPr>
            <w:tcW w:w="9168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Характеристики освещения и световой среды. Виды освещения и его нормирование. Искусственные источники света и светильники. Организация рабочего места для создания комфортных зрительных условий</w:t>
            </w:r>
          </w:p>
        </w:tc>
        <w:tc>
          <w:tcPr>
            <w:tcW w:w="992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c>
          <w:tcPr>
            <w:tcW w:w="213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  <w:vAlign w:val="center"/>
          </w:tcPr>
          <w:p w:rsidR="00F54C50" w:rsidRPr="00BC012D" w:rsidRDefault="00F54C50" w:rsidP="00BC0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01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Практическая работа. </w:t>
            </w:r>
          </w:p>
          <w:p w:rsidR="00F54C50" w:rsidRPr="0028055D" w:rsidRDefault="00F54C50" w:rsidP="00F5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Изучение устройства и овладения приемами эксплуатации средств тушения пожаров, пожарной сигнализации и связи</w:t>
            </w:r>
          </w:p>
        </w:tc>
        <w:tc>
          <w:tcPr>
            <w:tcW w:w="992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11307" w:type="dxa"/>
            <w:gridSpan w:val="2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Раздел 5. </w:t>
            </w:r>
            <w:r w:rsidRPr="0028055D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Психологические и экономические основы безопасности труда</w:t>
            </w:r>
          </w:p>
        </w:tc>
        <w:tc>
          <w:tcPr>
            <w:tcW w:w="992" w:type="dxa"/>
            <w:vAlign w:val="center"/>
          </w:tcPr>
          <w:p w:rsidR="0028055D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rPr>
          <w:trHeight w:val="480"/>
        </w:trPr>
        <w:tc>
          <w:tcPr>
            <w:tcW w:w="213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5.1.</w:t>
            </w:r>
          </w:p>
        </w:tc>
        <w:tc>
          <w:tcPr>
            <w:tcW w:w="9168" w:type="dxa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 xml:space="preserve">Психические процессы, свойства и состояния, влияющие на безопасность труда. Виды и условия трудовой деятельности. </w:t>
            </w:r>
          </w:p>
        </w:tc>
        <w:tc>
          <w:tcPr>
            <w:tcW w:w="992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F54C50" w:rsidRPr="0028055D" w:rsidRDefault="00F54C50" w:rsidP="0028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rPr>
          <w:trHeight w:val="510"/>
        </w:trPr>
        <w:tc>
          <w:tcPr>
            <w:tcW w:w="213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5.2.</w:t>
            </w:r>
          </w:p>
        </w:tc>
        <w:tc>
          <w:tcPr>
            <w:tcW w:w="9168" w:type="dxa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Организация рабочего места с точки зрения эргономических требований</w:t>
            </w:r>
          </w:p>
        </w:tc>
        <w:tc>
          <w:tcPr>
            <w:tcW w:w="992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F54C50" w:rsidRPr="0028055D" w:rsidRDefault="00F54C50" w:rsidP="0028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rPr>
          <w:trHeight w:val="510"/>
        </w:trPr>
        <w:tc>
          <w:tcPr>
            <w:tcW w:w="213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5.3.</w:t>
            </w:r>
          </w:p>
        </w:tc>
        <w:tc>
          <w:tcPr>
            <w:tcW w:w="9168" w:type="dxa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Классификация условий трудовой деятельности по тяжести и напряжению трудового процесса</w:t>
            </w:r>
          </w:p>
        </w:tc>
        <w:tc>
          <w:tcPr>
            <w:tcW w:w="992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rPr>
          <w:trHeight w:val="510"/>
        </w:trPr>
        <w:tc>
          <w:tcPr>
            <w:tcW w:w="213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5.4.</w:t>
            </w:r>
          </w:p>
        </w:tc>
        <w:tc>
          <w:tcPr>
            <w:tcW w:w="9168" w:type="dxa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Виды ответственности должностных лиц за нарушение требований по безопасности труда</w:t>
            </w:r>
          </w:p>
        </w:tc>
        <w:tc>
          <w:tcPr>
            <w:tcW w:w="992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F54C50" w:rsidRPr="0028055D" w:rsidRDefault="00F54C50" w:rsidP="0028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c>
          <w:tcPr>
            <w:tcW w:w="2139" w:type="dxa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Самостоятельная работа</w:t>
            </w: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. Органы управления, надзора и контроля за охраной труда, их функции и права. Охрана труда женщин и подростков. Эргономика и характеристика человека, которые необходимо учитывать при организации рабочего места. Характер человека и безопасность труда</w:t>
            </w:r>
          </w:p>
        </w:tc>
        <w:tc>
          <w:tcPr>
            <w:tcW w:w="992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70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C50" w:rsidRPr="0028055D" w:rsidTr="0028055D">
        <w:tc>
          <w:tcPr>
            <w:tcW w:w="2139" w:type="dxa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F54C50" w:rsidRPr="0028055D" w:rsidRDefault="00F54C50" w:rsidP="00F5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Самостоятельная работа. </w:t>
            </w:r>
            <w:r w:rsidRPr="00332E4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Работа над учебным материалом, ответы на контрольные вопросы, изучение нормативных материалов, составление конспектов с использованием документов.</w:t>
            </w:r>
          </w:p>
        </w:tc>
        <w:tc>
          <w:tcPr>
            <w:tcW w:w="992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709" w:type="dxa"/>
            <w:vAlign w:val="center"/>
          </w:tcPr>
          <w:p w:rsidR="00F54C50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</w:tcPr>
          <w:p w:rsidR="00F54C50" w:rsidRPr="0028055D" w:rsidRDefault="00F54C50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2139" w:type="dxa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28055D" w:rsidRPr="0028055D" w:rsidRDefault="0028055D" w:rsidP="00280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Теоретические занятия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3B0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F54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3B0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2139" w:type="dxa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28055D" w:rsidRPr="0028055D" w:rsidRDefault="0028055D" w:rsidP="00280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:rsidR="0028055D" w:rsidRPr="0028055D" w:rsidRDefault="00280F72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2139" w:type="dxa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28055D" w:rsidRPr="0028055D" w:rsidRDefault="0028055D" w:rsidP="00280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Самостоятельная работа</w:t>
            </w:r>
          </w:p>
        </w:tc>
        <w:tc>
          <w:tcPr>
            <w:tcW w:w="992" w:type="dxa"/>
            <w:vAlign w:val="center"/>
          </w:tcPr>
          <w:p w:rsidR="0028055D" w:rsidRPr="0028055D" w:rsidRDefault="00F54C50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2139" w:type="dxa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28055D" w:rsidRPr="0028055D" w:rsidRDefault="0028055D" w:rsidP="00280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2139" w:type="dxa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28055D" w:rsidRPr="0028055D" w:rsidRDefault="0028055D" w:rsidP="00280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992" w:type="dxa"/>
            <w:vAlign w:val="center"/>
          </w:tcPr>
          <w:p w:rsidR="0028055D" w:rsidRPr="0028055D" w:rsidRDefault="00F54C50" w:rsidP="003B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3B0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tabs>
          <w:tab w:val="left" w:pos="1333"/>
        </w:tabs>
        <w:spacing w:after="200" w:line="276" w:lineRule="auto"/>
        <w:rPr>
          <w:rFonts w:ascii="Times New Roman" w:eastAsiaTheme="minorEastAsia" w:hAnsi="Times New Roman" w:cs="Times New Roman"/>
          <w:lang w:eastAsia="ru-RU"/>
        </w:rPr>
      </w:pPr>
      <w:r w:rsidRPr="0028055D">
        <w:rPr>
          <w:rFonts w:eastAsiaTheme="minorEastAsia"/>
          <w:lang w:eastAsia="ru-RU"/>
        </w:rPr>
        <w:tab/>
      </w:r>
    </w:p>
    <w:p w:rsidR="0028055D" w:rsidRPr="0028055D" w:rsidRDefault="0028055D" w:rsidP="0028055D">
      <w:pPr>
        <w:spacing w:after="200"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28055D" w:rsidRPr="0028055D" w:rsidRDefault="0028055D" w:rsidP="0028055D">
      <w:pPr>
        <w:spacing w:after="200"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28055D" w:rsidRPr="0028055D" w:rsidRDefault="0028055D" w:rsidP="0028055D">
      <w:pPr>
        <w:spacing w:after="200"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28055D" w:rsidRPr="0028055D" w:rsidRDefault="0028055D" w:rsidP="0028055D">
      <w:pPr>
        <w:spacing w:after="200"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28055D" w:rsidRPr="0028055D" w:rsidRDefault="0028055D" w:rsidP="0028055D">
      <w:pPr>
        <w:tabs>
          <w:tab w:val="center" w:pos="7285"/>
        </w:tabs>
        <w:spacing w:after="200" w:line="276" w:lineRule="auto"/>
        <w:rPr>
          <w:rFonts w:ascii="Times New Roman" w:eastAsiaTheme="minorEastAsia" w:hAnsi="Times New Roman" w:cs="Times New Roman"/>
          <w:lang w:eastAsia="ru-RU"/>
        </w:rPr>
        <w:sectPr w:rsidR="0028055D" w:rsidRPr="0028055D" w:rsidSect="002805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4. </w:t>
      </w:r>
      <w:r w:rsidRPr="0028055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условия реализации ПРОГРАММЫ ОБЩЕОБРАЗОВАТЕЛЬНОЙ УЧЕБНОЙ дисциплины</w:t>
      </w: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Требования к материально-техническому обеспечению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учебной дисциплины реализуется в учебном кабинете технологических дисциплин.</w:t>
      </w: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кабинете имеется мультимедийное оборудование, посредством которого: </w:t>
      </w: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образовательного процесса могут просматривать визуальную информацию по охране труда, создавать презентации, видеоматериалы и т. п.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состав учебно-методического и материально-технического оснащения кабинета охраны труда входят: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Многофункциональный комплекс преподавателя;</w:t>
      </w:r>
    </w:p>
    <w:p w:rsidR="0028055D" w:rsidRPr="0028055D" w:rsidRDefault="0028055D" w:rsidP="002805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Модели, приборы и наборы для постановки демонстрационного и ученического эксперимента;</w:t>
      </w:r>
    </w:p>
    <w:p w:rsidR="0028055D" w:rsidRPr="0028055D" w:rsidRDefault="0028055D" w:rsidP="002805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и экранно-звуковые средства обучения;</w:t>
      </w:r>
    </w:p>
    <w:p w:rsidR="0028055D" w:rsidRPr="0028055D" w:rsidRDefault="0028055D" w:rsidP="002805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новых информационных технологий;</w:t>
      </w:r>
    </w:p>
    <w:p w:rsidR="0028055D" w:rsidRPr="0028055D" w:rsidRDefault="0028055D" w:rsidP="002805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Перечни основной и дополнительной учебной литературы;</w:t>
      </w:r>
    </w:p>
    <w:p w:rsidR="0028055D" w:rsidRPr="0028055D" w:rsidRDefault="0028055D" w:rsidP="002805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Вспомогательное оборудование и инструкции;</w:t>
      </w:r>
    </w:p>
    <w:p w:rsidR="0028055D" w:rsidRPr="0028055D" w:rsidRDefault="0028055D" w:rsidP="002805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фонд.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дополнен экологической энциклопедией, справочниками, книгами для чтения по охране труда.</w:t>
      </w: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программы учебной дисциплины Охрана труда студенты имеют возможность доступа к электронным учебным материалам по Охране труда, имеющимся в свободном доступе в сети Интернет (электронным книгам, практикумам, тестам, материалам ЕГЭ и др.).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4.2. Информационное обеспечение обучения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F54C50" w:rsidRDefault="00F54C50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4C50" w:rsidRDefault="00F54C50" w:rsidP="00F54C5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</w:t>
      </w:r>
    </w:p>
    <w:tbl>
      <w:tblPr>
        <w:tblpPr w:leftFromText="180" w:rightFromText="180" w:vertAnchor="text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9355"/>
      </w:tblGrid>
      <w:tr w:rsidR="00F54C50" w:rsidRPr="00F54C50" w:rsidTr="00F54C50">
        <w:tc>
          <w:tcPr>
            <w:tcW w:w="2961" w:type="pct"/>
          </w:tcPr>
          <w:p w:rsidR="00F54C50" w:rsidRPr="00F54C50" w:rsidRDefault="00F54C50" w:rsidP="00F54C50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Трудовой кодекс Российской Федерации: [офиц. текст]: по состоянию на 1 октября 2019 года. - Новосибирск: </w:t>
            </w:r>
            <w:proofErr w:type="spellStart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Норматика</w:t>
            </w:r>
            <w:proofErr w:type="spellEnd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2019. - 221 с. </w:t>
            </w:r>
          </w:p>
        </w:tc>
      </w:tr>
      <w:tr w:rsidR="00F54C50" w:rsidRPr="00F54C50" w:rsidTr="00F54C50">
        <w:tc>
          <w:tcPr>
            <w:tcW w:w="2961" w:type="pct"/>
          </w:tcPr>
          <w:p w:rsidR="00F54C50" w:rsidRPr="00F54C50" w:rsidRDefault="00F54C50" w:rsidP="00F54C50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Кривова, М. А. Охрана труда: учебное наглядное пособие для СПО / М. А. Кривова, Д. А. Мельникова, Н. Г. </w:t>
            </w:r>
            <w:proofErr w:type="spellStart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Яговкин</w:t>
            </w:r>
            <w:proofErr w:type="spellEnd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. - Саратов: Профобразование, 2022. - 156 c. - ISBN 978-5-4488-1397-9. - Текст: электронный // Цифровой образовательный ресурс IPR SMART: [сайт]. - URL: https://www.iprbookshop.ru/116280.html (дата обращения: 05.04.2022). - Режим доступа: для </w:t>
            </w:r>
            <w:proofErr w:type="spellStart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F54C50" w:rsidRPr="00F54C50" w:rsidTr="00F54C50">
        <w:tc>
          <w:tcPr>
            <w:tcW w:w="2961" w:type="pct"/>
          </w:tcPr>
          <w:p w:rsidR="00F54C50" w:rsidRPr="00F54C50" w:rsidRDefault="00F54C50" w:rsidP="00F54C50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Охрана труда: учебное пособие для СПО / составители А. Б. Булгаков, В. Н. Аверьянов. - Саратов: Профобразование, 2021. - 197 c. - ISBN 978-5-4488-1137-1. - Текст: электронный // Электронно-библиотечная система IPR BOOKS: [сайт]. - URL: http://www.iprbookshop.ru/105148.html (дата обращения: 02.04.2021). - Режим доступа: для </w:t>
            </w:r>
            <w:proofErr w:type="spellStart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авторизир</w:t>
            </w:r>
            <w:proofErr w:type="spellEnd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пользователей</w:t>
            </w:r>
          </w:p>
        </w:tc>
      </w:tr>
      <w:tr w:rsidR="00F54C50" w:rsidRPr="00F54C50" w:rsidTr="00F54C50">
        <w:tc>
          <w:tcPr>
            <w:tcW w:w="2961" w:type="pct"/>
          </w:tcPr>
          <w:p w:rsidR="00F54C50" w:rsidRPr="00F54C50" w:rsidRDefault="00F54C50" w:rsidP="00F54C50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Солопова, В. А. Охрана труда: учебное пособие для СПО / В. А. Солопова. - Саратов: Профобразование, 2019. - 125 c. - ISBN 978-5-4488-0353-6. - Текст: электронный // Электронно-библиотечная система IPR BOOKS: [сайт]. - URL: http://www.iprbookshop.ru/86204.html (дата обращения: 07.09.2020). - Режим доступа: для </w:t>
            </w:r>
            <w:proofErr w:type="spellStart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авторизир</w:t>
            </w:r>
            <w:proofErr w:type="spellEnd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пользователей</w:t>
            </w:r>
          </w:p>
        </w:tc>
      </w:tr>
      <w:tr w:rsidR="00F54C50" w:rsidRPr="00F54C50" w:rsidTr="00F54C50">
        <w:tc>
          <w:tcPr>
            <w:tcW w:w="2961" w:type="pct"/>
          </w:tcPr>
          <w:p w:rsidR="00F54C50" w:rsidRPr="00F54C50" w:rsidRDefault="00F54C50" w:rsidP="00F54C50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Фоменко, Н. К. Охрана труда. Практикум: учебное пособие / Н. К. Фоменко. - Минск: Республиканский институт профессионального образования (РИПО), 2023. - 175 c. - ISBN 978-985-895-108-5. - Текст: электронный // Цифровой образовательный ресурс IPR SMART: [сайт]. - URL: https://www.iprbookshop.ru/134092.html (дата обращения: 05.11.2023). - Режим доступа: для </w:t>
            </w:r>
            <w:proofErr w:type="spellStart"/>
            <w:r w:rsidRPr="00F54C50">
              <w:rPr>
                <w:rFonts w:ascii="Times New Roman" w:eastAsia="Calibri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F54C50">
              <w:rPr>
                <w:rFonts w:ascii="Times New Roman" w:eastAsia="Calibri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F54C50" w:rsidRPr="00F54C50" w:rsidTr="00F54C50">
        <w:tc>
          <w:tcPr>
            <w:tcW w:w="2961" w:type="pct"/>
          </w:tcPr>
          <w:p w:rsidR="00F54C50" w:rsidRPr="00F54C50" w:rsidRDefault="00F54C50" w:rsidP="00F5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4C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F54C50" w:rsidRPr="00F54C50" w:rsidTr="00F54C50">
        <w:tc>
          <w:tcPr>
            <w:tcW w:w="2961" w:type="pct"/>
          </w:tcPr>
          <w:p w:rsidR="00F54C50" w:rsidRPr="00F54C50" w:rsidRDefault="00F54C50" w:rsidP="00F54C50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Михаилиди</w:t>
            </w:r>
            <w:proofErr w:type="spellEnd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А. М. Безопасность жизнедеятельности и охрана труда на производстве: учебное пособие для СПО / А. М. </w:t>
            </w:r>
            <w:proofErr w:type="spellStart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Михаилиди</w:t>
            </w:r>
            <w:proofErr w:type="spellEnd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- Саратов, Москва: Профобразование, Ай Пи Ар Медиа, 2021. - 111 c. - ISBN 978-5-4488-0964-4, 978-5-4497-0809-0. - Текст: электронный // Электронно-библиотечная система IPR BOOKS: [сайт]. - URL: http://www.iprbookshop.ru/100492.html (дата обращения: 22.03.2021). - Режим доступа: для </w:t>
            </w:r>
            <w:proofErr w:type="spellStart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авторизир</w:t>
            </w:r>
            <w:proofErr w:type="spellEnd"/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пользователей. - DOI: https://doi.org/10.23682/100492</w:t>
            </w:r>
          </w:p>
        </w:tc>
      </w:tr>
    </w:tbl>
    <w:p w:rsidR="00F54C50" w:rsidRPr="0028055D" w:rsidRDefault="00F54C50" w:rsidP="00F54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055D" w:rsidRPr="0028055D" w:rsidRDefault="0028055D" w:rsidP="00F54C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hd w:val="clear" w:color="auto" w:fill="FFFFFF"/>
        <w:spacing w:before="100" w:beforeAutospacing="1" w:after="100" w:afterAutospacing="1" w:line="240" w:lineRule="auto"/>
        <w:rPr>
          <w:rFonts w:ascii="sans" w:eastAsia="Times New Roman" w:hAnsi="sans" w:cs="Times New Roman"/>
          <w:color w:val="00729D"/>
          <w:sz w:val="23"/>
          <w:szCs w:val="23"/>
          <w:u w:val="single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54C50" w:rsidRDefault="00F54C50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54C50" w:rsidRDefault="00F54C50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54C50" w:rsidRDefault="00F54C50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54C50" w:rsidRDefault="00F54C50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Pr="00F54C50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C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5. Контроль и оценка результа</w:t>
      </w:r>
      <w:r w:rsidR="00F54C50" w:rsidRPr="00F54C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тов освоения</w:t>
      </w:r>
      <w:r w:rsidRPr="00F54C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tbl>
      <w:tblPr>
        <w:tblW w:w="965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523"/>
        <w:gridCol w:w="1842"/>
        <w:gridCol w:w="3289"/>
      </w:tblGrid>
      <w:tr w:rsidR="0028055D" w:rsidRPr="0028055D" w:rsidTr="0028055D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общие компетенции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28055D" w:rsidRPr="0028055D" w:rsidTr="0028055D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eastAsiaTheme="minorEastAsia"/>
                <w:lang w:eastAsia="ru-RU"/>
              </w:rPr>
              <w:t xml:space="preserve">- </w:t>
            </w: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основные виды потенциальных опасностей и их последствия в профессиональной деятельности и быту, принципы снижения вероятности их реализации;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основы военной службы и обороны государства;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задачи и основные мероприятия гражданской обороны;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способы защиты населения от оружия массового поражения;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меры пожарной безопасности и правила поведения при пожарах;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организацию и порядок призыва граждан на военную службу и поступления на нее в добровольном порядке;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область применения получаемых профессиональных знаний при исполнении обязанностей военной службы;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порядок и правила оказания первой помощи пострадавшим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-тестирования;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форме дифференцированного зачета в виде: 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-письменных/ устных ответов, </w:t>
            </w:r>
          </w:p>
          <w:p w:rsidR="0028055D" w:rsidRPr="0028055D" w:rsidRDefault="0028055D" w:rsidP="0028055D">
            <w:pPr>
              <w:tabs>
                <w:tab w:val="left" w:pos="90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-тестирования,</w:t>
            </w:r>
          </w:p>
          <w:p w:rsidR="0028055D" w:rsidRPr="0028055D" w:rsidRDefault="0028055D" w:rsidP="0028055D">
            <w:pPr>
              <w:tabs>
                <w:tab w:val="left" w:pos="90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опрос, </w:t>
            </w:r>
          </w:p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-индивидуальные задания</w:t>
            </w:r>
          </w:p>
        </w:tc>
      </w:tr>
      <w:tr w:rsidR="0028055D" w:rsidRPr="0028055D" w:rsidTr="0028055D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Уметь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55D" w:rsidRPr="0028055D" w:rsidTr="0028055D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организовывать и проводить мероприятия по защите работающих и </w:t>
            </w: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населения от негативных воздействий чрезвычайных ситуаций;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предпринимать профилактические меры для снижения уровня опасностей различного вида и их последствий в профессиональной деятельности и быту; - использовать средства индивидуальной и коллективной защиты от оружия массового поражения;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применять первичные средства пожаротушения;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ориентироваться в перечне </w:t>
            </w:r>
            <w:proofErr w:type="spellStart"/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военноучетных</w:t>
            </w:r>
            <w:proofErr w:type="spellEnd"/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специальностей и самостоятельно определять среди них родственные полученной специальности; 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владеть способами бесконфликтного общения и </w:t>
            </w:r>
            <w:proofErr w:type="spellStart"/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повседневной деятельности и экстремальных условиях военной службы;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оказывать первую помощь пострадавшим;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ПК 1.4, 2.1, 2.2, 3.1, 3.2,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Текущий контроль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-письменного/устного опроса;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-тестирования;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форме дифференцированного зачета в виде: 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-письменных/ устных ответов, </w:t>
            </w:r>
          </w:p>
          <w:p w:rsidR="0028055D" w:rsidRPr="0028055D" w:rsidRDefault="0028055D" w:rsidP="0028055D">
            <w:pPr>
              <w:tabs>
                <w:tab w:val="left" w:pos="90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-тестирования,</w:t>
            </w:r>
          </w:p>
          <w:p w:rsidR="0028055D" w:rsidRPr="0028055D" w:rsidRDefault="0028055D" w:rsidP="0028055D">
            <w:pPr>
              <w:tabs>
                <w:tab w:val="left" w:pos="90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опрос, 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55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-индивидуальные задания</w:t>
            </w:r>
          </w:p>
        </w:tc>
      </w:tr>
    </w:tbl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CE9" w:rsidRDefault="0028055D" w:rsidP="0028055D">
      <w:r w:rsidRPr="0028055D">
        <w:rPr>
          <w:rFonts w:ascii="Times New Roman" w:eastAsiaTheme="minorEastAsia" w:hAnsi="Times New Roman"/>
          <w:sz w:val="28"/>
          <w:szCs w:val="28"/>
          <w:lang w:eastAsia="ru-RU"/>
        </w:rPr>
        <w:br w:type="page"/>
      </w:r>
    </w:p>
    <w:sectPr w:rsidR="00557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365" w:rsidRDefault="00607365">
      <w:pPr>
        <w:spacing w:after="0" w:line="240" w:lineRule="auto"/>
      </w:pPr>
      <w:r>
        <w:separator/>
      </w:r>
    </w:p>
  </w:endnote>
  <w:endnote w:type="continuationSeparator" w:id="0">
    <w:p w:rsidR="00607365" w:rsidRDefault="0060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3329228"/>
      <w:docPartObj>
        <w:docPartGallery w:val="Page Numbers (Bottom of Page)"/>
        <w:docPartUnique/>
      </w:docPartObj>
    </w:sdtPr>
    <w:sdtEndPr/>
    <w:sdtContent>
      <w:p w:rsidR="002943BF" w:rsidRDefault="002943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8A2">
          <w:rPr>
            <w:noProof/>
          </w:rPr>
          <w:t>7</w:t>
        </w:r>
        <w:r>
          <w:fldChar w:fldCharType="end"/>
        </w:r>
      </w:p>
    </w:sdtContent>
  </w:sdt>
  <w:p w:rsidR="002943BF" w:rsidRDefault="002943B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BF" w:rsidRDefault="002943B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BF" w:rsidRDefault="002943BF">
    <w:pPr>
      <w:pStyle w:val="a3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9895205</wp:posOffset>
              </wp:positionH>
              <wp:positionV relativeFrom="paragraph">
                <wp:posOffset>635</wp:posOffset>
              </wp:positionV>
              <wp:extent cx="360045" cy="172720"/>
              <wp:effectExtent l="8255" t="635" r="3175" b="7620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3BF" w:rsidRDefault="002943BF">
                          <w:pPr>
                            <w:pStyle w:val="a3"/>
                          </w:pPr>
                          <w:r>
                            <w:rPr>
                              <w:rStyle w:val="a6"/>
                              <w:rFonts w:eastAsiaTheme="majorEastAsia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eastAsiaTheme="majorEastAsia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rFonts w:eastAsiaTheme="majorEastAsia"/>
                            </w:rPr>
                            <w:fldChar w:fldCharType="separate"/>
                          </w:r>
                          <w:r w:rsidR="001E28A2">
                            <w:rPr>
                              <w:rStyle w:val="a6"/>
                              <w:rFonts w:eastAsiaTheme="majorEastAsia"/>
                              <w:noProof/>
                            </w:rPr>
                            <w:t>16</w:t>
                          </w:r>
                          <w:r>
                            <w:rPr>
                              <w:rStyle w:val="a6"/>
                              <w:rFonts w:eastAsiaTheme="major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79.15pt;margin-top:.05pt;width:28.35pt;height:13.6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" stroked="f">
              <v:fill opacity="0"/>
              <v:textbox inset="0,0,0,0">
                <w:txbxContent>
                  <w:p w:rsidR="002943BF" w:rsidRDefault="002943BF">
                    <w:pPr>
                      <w:pStyle w:val="a3"/>
                    </w:pPr>
                    <w:r>
                      <w:rPr>
                        <w:rStyle w:val="a6"/>
                        <w:rFonts w:eastAsiaTheme="majorEastAsia"/>
                      </w:rPr>
                      <w:fldChar w:fldCharType="begin"/>
                    </w:r>
                    <w:r>
                      <w:rPr>
                        <w:rStyle w:val="a6"/>
                        <w:rFonts w:eastAsiaTheme="majorEastAsia"/>
                      </w:rPr>
                      <w:instrText xml:space="preserve"> PAGE </w:instrText>
                    </w:r>
                    <w:r>
                      <w:rPr>
                        <w:rStyle w:val="a6"/>
                        <w:rFonts w:eastAsiaTheme="majorEastAsia"/>
                      </w:rPr>
                      <w:fldChar w:fldCharType="separate"/>
                    </w:r>
                    <w:r w:rsidR="001E28A2">
                      <w:rPr>
                        <w:rStyle w:val="a6"/>
                        <w:rFonts w:eastAsiaTheme="majorEastAsia"/>
                        <w:noProof/>
                      </w:rPr>
                      <w:t>16</w:t>
                    </w:r>
                    <w:r>
                      <w:rPr>
                        <w:rStyle w:val="a6"/>
                        <w:rFonts w:eastAsiaTheme="majorEastAsi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BF" w:rsidRDefault="002943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365" w:rsidRDefault="00607365">
      <w:pPr>
        <w:spacing w:after="0" w:line="240" w:lineRule="auto"/>
      </w:pPr>
      <w:r>
        <w:separator/>
      </w:r>
    </w:p>
  </w:footnote>
  <w:footnote w:type="continuationSeparator" w:id="0">
    <w:p w:rsidR="00607365" w:rsidRDefault="00607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BF" w:rsidRDefault="002943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BF" w:rsidRDefault="002943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BF" w:rsidRDefault="002943B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3786A"/>
    <w:multiLevelType w:val="hybridMultilevel"/>
    <w:tmpl w:val="43D82AAC"/>
    <w:lvl w:ilvl="0" w:tplc="834450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10CCE"/>
    <w:multiLevelType w:val="hybridMultilevel"/>
    <w:tmpl w:val="FF30920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119D7"/>
    <w:multiLevelType w:val="hybridMultilevel"/>
    <w:tmpl w:val="EE666DE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601EF"/>
    <w:multiLevelType w:val="hybridMultilevel"/>
    <w:tmpl w:val="AA249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33FC5"/>
    <w:multiLevelType w:val="hybridMultilevel"/>
    <w:tmpl w:val="4028D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84B35"/>
    <w:multiLevelType w:val="hybridMultilevel"/>
    <w:tmpl w:val="EC2285C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008"/>
    <w:multiLevelType w:val="hybridMultilevel"/>
    <w:tmpl w:val="F0ACA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55D"/>
    <w:rsid w:val="00164443"/>
    <w:rsid w:val="001B29E3"/>
    <w:rsid w:val="001E28A2"/>
    <w:rsid w:val="0028055D"/>
    <w:rsid w:val="00280F72"/>
    <w:rsid w:val="00287AA7"/>
    <w:rsid w:val="002943BF"/>
    <w:rsid w:val="00332E42"/>
    <w:rsid w:val="00364E63"/>
    <w:rsid w:val="003B0290"/>
    <w:rsid w:val="00491E96"/>
    <w:rsid w:val="00557CE9"/>
    <w:rsid w:val="00562B49"/>
    <w:rsid w:val="00607365"/>
    <w:rsid w:val="006D64F7"/>
    <w:rsid w:val="0071783A"/>
    <w:rsid w:val="008D69A1"/>
    <w:rsid w:val="00926945"/>
    <w:rsid w:val="00940E0A"/>
    <w:rsid w:val="00A733DD"/>
    <w:rsid w:val="00AC373B"/>
    <w:rsid w:val="00B429E4"/>
    <w:rsid w:val="00B613CA"/>
    <w:rsid w:val="00BC012D"/>
    <w:rsid w:val="00BC6983"/>
    <w:rsid w:val="00D42B16"/>
    <w:rsid w:val="00D96C08"/>
    <w:rsid w:val="00DF74FC"/>
    <w:rsid w:val="00E36EBC"/>
    <w:rsid w:val="00F54C50"/>
    <w:rsid w:val="00FF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8A303C-4EEE-4522-9824-A7B7EFCD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80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8055D"/>
  </w:style>
  <w:style w:type="table" w:styleId="a5">
    <w:name w:val="Table Grid"/>
    <w:basedOn w:val="a1"/>
    <w:rsid w:val="0028055D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page number"/>
    <w:basedOn w:val="a0"/>
    <w:rsid w:val="0028055D"/>
  </w:style>
  <w:style w:type="table" w:customStyle="1" w:styleId="1">
    <w:name w:val="Сетка таблицы1"/>
    <w:basedOn w:val="a1"/>
    <w:next w:val="a5"/>
    <w:rsid w:val="002805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B429E4"/>
    <w:pPr>
      <w:ind w:left="720"/>
      <w:contextualSpacing/>
    </w:pPr>
  </w:style>
  <w:style w:type="table" w:customStyle="1" w:styleId="11">
    <w:name w:val="Сетка таблицы11"/>
    <w:basedOn w:val="a1"/>
    <w:next w:val="a5"/>
    <w:rsid w:val="00F54C5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5"/>
    <w:rsid w:val="00F54C5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294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4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2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9EC0C-C462-4E6D-9D3F-AB063F3DF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16</Pages>
  <Words>3477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5</cp:revision>
  <dcterms:created xsi:type="dcterms:W3CDTF">2024-11-05T23:55:00Z</dcterms:created>
  <dcterms:modified xsi:type="dcterms:W3CDTF">2026-03-04T05:40:00Z</dcterms:modified>
</cp:coreProperties>
</file>