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4A" w:rsidRPr="006601E8" w:rsidRDefault="00F8384A" w:rsidP="00F8384A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8384A" w:rsidRPr="006601E8" w:rsidRDefault="00F8384A" w:rsidP="00F8384A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F8384A" w:rsidRPr="006601E8" w:rsidRDefault="00F8384A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8384A" w:rsidRPr="006601E8" w:rsidRDefault="00F8384A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8384A" w:rsidRPr="006601E8" w:rsidRDefault="00F8384A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8384A" w:rsidRPr="006601E8" w:rsidRDefault="00F8384A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8384A" w:rsidRPr="006601E8" w:rsidRDefault="00F8384A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8384A" w:rsidRPr="006601E8" w:rsidRDefault="00F8384A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F8384A" w:rsidRPr="005C00E3" w:rsidRDefault="009E3AF7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C00E3">
        <w:rPr>
          <w:rFonts w:ascii="Times New Roman" w:hAnsi="Times New Roman" w:cs="Times New Roman"/>
          <w:b/>
          <w:caps/>
          <w:sz w:val="28"/>
          <w:szCs w:val="28"/>
        </w:rPr>
        <w:t>РАБОЧАЯ ПРОГРАММА</w:t>
      </w:r>
    </w:p>
    <w:p w:rsidR="009E3AF7" w:rsidRPr="005C00E3" w:rsidRDefault="009E3AF7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C00E3">
        <w:rPr>
          <w:rFonts w:ascii="Times New Roman" w:hAnsi="Times New Roman" w:cs="Times New Roman"/>
          <w:b/>
          <w:caps/>
          <w:sz w:val="28"/>
          <w:szCs w:val="28"/>
        </w:rPr>
        <w:t>УЧЕБНОЙ ДИСЦИПЛИНЫ</w:t>
      </w:r>
    </w:p>
    <w:p w:rsidR="005C00E3" w:rsidRPr="005C00E3" w:rsidRDefault="005C00E3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C00E3">
        <w:rPr>
          <w:rFonts w:ascii="Times New Roman" w:hAnsi="Times New Roman" w:cs="Times New Roman"/>
          <w:b/>
          <w:caps/>
          <w:sz w:val="28"/>
          <w:szCs w:val="28"/>
        </w:rPr>
        <w:t>ОП.04</w:t>
      </w:r>
    </w:p>
    <w:p w:rsidR="005C00E3" w:rsidRPr="005C00E3" w:rsidRDefault="005C00E3" w:rsidP="00F83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C00E3">
        <w:rPr>
          <w:rFonts w:ascii="Times New Roman" w:hAnsi="Times New Roman" w:cs="Times New Roman"/>
          <w:b/>
          <w:caps/>
          <w:sz w:val="28"/>
          <w:szCs w:val="28"/>
        </w:rPr>
        <w:t>МЕТРОЛОГИЯ, СТАНДАРТИЗАЦИЯ, СЕРТИФИКАЦИЯ</w:t>
      </w:r>
    </w:p>
    <w:p w:rsidR="00F8384A" w:rsidRPr="00B220A4" w:rsidRDefault="00F8384A" w:rsidP="00B220A4">
      <w:pPr>
        <w:pStyle w:val="a6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17326F" w:rsidRPr="002B7F99" w:rsidRDefault="0017326F" w:rsidP="0017326F">
      <w:pPr>
        <w:pStyle w:val="a6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F8384A" w:rsidRPr="00693D66" w:rsidRDefault="00F8384A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84A" w:rsidRPr="00693D66" w:rsidRDefault="00F8384A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84A" w:rsidRPr="00693D66" w:rsidRDefault="00F8384A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5CB" w:rsidRPr="005C00E3" w:rsidRDefault="00B925CB" w:rsidP="00B925C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C00E3">
        <w:rPr>
          <w:rFonts w:ascii="Times New Roman" w:hAnsi="Times New Roman" w:cs="Times New Roman"/>
          <w:sz w:val="24"/>
          <w:szCs w:val="24"/>
        </w:rPr>
        <w:t>Профиль обучения:</w:t>
      </w:r>
      <w:r w:rsidR="0005535E">
        <w:rPr>
          <w:rFonts w:ascii="Times New Roman" w:hAnsi="Times New Roman" w:cs="Times New Roman"/>
          <w:sz w:val="24"/>
          <w:szCs w:val="24"/>
        </w:rPr>
        <w:t xml:space="preserve"> </w:t>
      </w:r>
      <w:r w:rsidR="005C00E3">
        <w:rPr>
          <w:rFonts w:ascii="Times New Roman" w:hAnsi="Times New Roman" w:cs="Times New Roman"/>
          <w:sz w:val="24"/>
          <w:szCs w:val="24"/>
        </w:rPr>
        <w:t>естественно-научный</w:t>
      </w:r>
    </w:p>
    <w:p w:rsidR="000E7983" w:rsidRDefault="000E7983" w:rsidP="00F8384A">
      <w:pPr>
        <w:rPr>
          <w:rFonts w:ascii="Times New Roman" w:hAnsi="Times New Roman" w:cs="Times New Roman"/>
          <w:b/>
          <w:sz w:val="24"/>
          <w:szCs w:val="24"/>
        </w:rPr>
      </w:pPr>
    </w:p>
    <w:p w:rsidR="00C33AC7" w:rsidRPr="00693D66" w:rsidRDefault="00C33AC7" w:rsidP="00F8384A">
      <w:pPr>
        <w:rPr>
          <w:rFonts w:ascii="Times New Roman" w:hAnsi="Times New Roman" w:cs="Times New Roman"/>
          <w:b/>
          <w:sz w:val="24"/>
          <w:szCs w:val="24"/>
        </w:rPr>
      </w:pPr>
    </w:p>
    <w:p w:rsidR="00F8384A" w:rsidRDefault="00F8384A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26F" w:rsidRDefault="0017326F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26F" w:rsidRDefault="0017326F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26F" w:rsidRDefault="0017326F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26F" w:rsidRDefault="0017326F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26F" w:rsidRDefault="0017326F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26F" w:rsidRDefault="0017326F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35E" w:rsidRPr="00693D66" w:rsidRDefault="00C2035E" w:rsidP="00C2035E">
      <w:pPr>
        <w:jc w:val="center"/>
        <w:rPr>
          <w:rFonts w:ascii="Times New Roman" w:hAnsi="Times New Roman" w:cs="Times New Roman"/>
          <w:sz w:val="28"/>
          <w:szCs w:val="24"/>
        </w:rPr>
      </w:pPr>
      <w:r w:rsidRPr="00693D66">
        <w:rPr>
          <w:rFonts w:ascii="Times New Roman" w:hAnsi="Times New Roman" w:cs="Times New Roman"/>
          <w:sz w:val="28"/>
          <w:szCs w:val="24"/>
        </w:rPr>
        <w:t>20</w:t>
      </w:r>
      <w:r w:rsidR="005C00E3">
        <w:rPr>
          <w:rFonts w:ascii="Times New Roman" w:hAnsi="Times New Roman" w:cs="Times New Roman"/>
          <w:sz w:val="28"/>
          <w:szCs w:val="24"/>
        </w:rPr>
        <w:t>2</w:t>
      </w:r>
      <w:r w:rsidR="0005535E">
        <w:rPr>
          <w:rFonts w:ascii="Times New Roman" w:hAnsi="Times New Roman" w:cs="Times New Roman"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</w:t>
      </w:r>
    </w:p>
    <w:p w:rsidR="00F8384A" w:rsidRPr="00693D66" w:rsidRDefault="00F8384A" w:rsidP="00F838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B5A" w:rsidRPr="00696B5A" w:rsidRDefault="001E63AA" w:rsidP="00696B5A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06A99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«Метрология, стандартизация и сертификация» разработана на основе Федерального государственного образовательного стандарта для </w:t>
      </w:r>
      <w:r w:rsidR="00696B5A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696B5A" w:rsidRPr="00696B5A"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:rsidR="001E63AA" w:rsidRPr="001E63AA" w:rsidRDefault="001E63AA" w:rsidP="001E6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1E63AA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3AA" w:rsidRPr="00206A99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3AA" w:rsidRPr="00206A99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5"/>
        <w:gridCol w:w="2348"/>
        <w:gridCol w:w="572"/>
        <w:gridCol w:w="1989"/>
        <w:gridCol w:w="2399"/>
      </w:tblGrid>
      <w:tr w:rsidR="001E63AA" w:rsidTr="0005535E">
        <w:tc>
          <w:tcPr>
            <w:tcW w:w="4673" w:type="dxa"/>
            <w:gridSpan w:val="2"/>
          </w:tcPr>
          <w:p w:rsidR="001E63AA" w:rsidRPr="001C5087" w:rsidRDefault="001E63AA" w:rsidP="00AC7DC2">
            <w:pPr>
              <w:pStyle w:val="a6"/>
              <w:jc w:val="both"/>
              <w:rPr>
                <w:b/>
                <w:sz w:val="32"/>
                <w:szCs w:val="28"/>
              </w:rPr>
            </w:pPr>
            <w:r w:rsidRPr="001C5087">
              <w:rPr>
                <w:b/>
                <w:sz w:val="32"/>
                <w:szCs w:val="28"/>
              </w:rPr>
              <w:t>«Согласовано»</w:t>
            </w:r>
          </w:p>
        </w:tc>
        <w:tc>
          <w:tcPr>
            <w:tcW w:w="572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1E63AA" w:rsidRPr="001C5087" w:rsidRDefault="001E63AA" w:rsidP="00AC7DC2">
            <w:pPr>
              <w:pStyle w:val="a6"/>
              <w:jc w:val="right"/>
              <w:rPr>
                <w:b/>
                <w:sz w:val="28"/>
                <w:szCs w:val="28"/>
              </w:rPr>
            </w:pPr>
            <w:r w:rsidRPr="001C5087">
              <w:rPr>
                <w:b/>
                <w:sz w:val="32"/>
                <w:szCs w:val="28"/>
              </w:rPr>
              <w:t>«Утверждаю»</w:t>
            </w:r>
          </w:p>
        </w:tc>
      </w:tr>
      <w:tr w:rsidR="001E63AA" w:rsidTr="0005535E">
        <w:tc>
          <w:tcPr>
            <w:tcW w:w="4673" w:type="dxa"/>
            <w:gridSpan w:val="2"/>
            <w:vMerge w:val="restart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ПЦК общетехнических и специальных дисциплин</w:t>
            </w:r>
          </w:p>
        </w:tc>
        <w:tc>
          <w:tcPr>
            <w:tcW w:w="572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1E63AA" w:rsidRDefault="001E63AA" w:rsidP="00AC7DC2">
            <w:pPr>
              <w:pStyle w:val="a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1E63AA" w:rsidTr="0005535E">
        <w:tc>
          <w:tcPr>
            <w:tcW w:w="4673" w:type="dxa"/>
            <w:gridSpan w:val="2"/>
            <w:vMerge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1E63AA" w:rsidTr="0005535E">
        <w:tc>
          <w:tcPr>
            <w:tcW w:w="2325" w:type="dxa"/>
            <w:tcBorders>
              <w:bottom w:val="single" w:sz="4" w:space="0" w:color="auto"/>
            </w:tcBorders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Покрашенко О.Ф.</w:t>
            </w:r>
          </w:p>
        </w:tc>
        <w:tc>
          <w:tcPr>
            <w:tcW w:w="572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1E63AA" w:rsidRDefault="0005535E" w:rsidP="00AC7DC2">
            <w:pPr>
              <w:pStyle w:val="a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Кисюк</w:t>
            </w:r>
            <w:proofErr w:type="spellEnd"/>
            <w:r w:rsidR="001E63AA">
              <w:rPr>
                <w:sz w:val="28"/>
                <w:szCs w:val="28"/>
              </w:rPr>
              <w:t xml:space="preserve"> О.П.</w:t>
            </w:r>
          </w:p>
        </w:tc>
      </w:tr>
      <w:tr w:rsidR="001E63AA" w:rsidTr="0005535E">
        <w:tc>
          <w:tcPr>
            <w:tcW w:w="2325" w:type="dxa"/>
            <w:tcBorders>
              <w:top w:val="single" w:sz="4" w:space="0" w:color="auto"/>
            </w:tcBorders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1E63AA" w:rsidTr="0005535E">
        <w:tc>
          <w:tcPr>
            <w:tcW w:w="4673" w:type="dxa"/>
            <w:gridSpan w:val="2"/>
          </w:tcPr>
          <w:p w:rsidR="001E63AA" w:rsidRDefault="00C2035E" w:rsidP="00AC7DC2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«______» ____________ 202  </w:t>
            </w:r>
            <w:r w:rsidR="001E63A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72" w:type="dxa"/>
          </w:tcPr>
          <w:p w:rsidR="001E63AA" w:rsidRDefault="001E63AA" w:rsidP="00AC7DC2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1E63AA" w:rsidRDefault="00C2035E" w:rsidP="00AC7DC2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«______» ____________ 202  </w:t>
            </w:r>
            <w:r w:rsidR="001E63AA">
              <w:rPr>
                <w:sz w:val="28"/>
                <w:szCs w:val="28"/>
              </w:rPr>
              <w:t xml:space="preserve"> г.</w:t>
            </w:r>
          </w:p>
        </w:tc>
      </w:tr>
    </w:tbl>
    <w:p w:rsidR="001E63AA" w:rsidRPr="00206A99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3AA" w:rsidRPr="00206A99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3AA" w:rsidRPr="00206A99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3AA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3AA" w:rsidRPr="00206A99" w:rsidRDefault="001E63AA" w:rsidP="001E63A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  <w:r w:rsidRPr="00206A99">
        <w:rPr>
          <w:rFonts w:ascii="Times New Roman" w:hAnsi="Times New Roman" w:cs="Times New Roman"/>
          <w:b/>
          <w:sz w:val="28"/>
          <w:szCs w:val="28"/>
        </w:rPr>
        <w:t>:</w:t>
      </w:r>
      <w:r w:rsidRPr="0020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Вдовкин А.Ю</w:t>
      </w:r>
      <w:r w:rsidRPr="00206A99">
        <w:rPr>
          <w:rFonts w:ascii="Times New Roman" w:hAnsi="Times New Roman" w:cs="Times New Roman"/>
          <w:sz w:val="28"/>
          <w:szCs w:val="28"/>
        </w:rPr>
        <w:t>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AC0F4E" w:rsidRDefault="00F8384A" w:rsidP="001732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D66">
        <w:rPr>
          <w:rFonts w:ascii="Times New Roman" w:hAnsi="Times New Roman" w:cs="Times New Roman"/>
          <w:sz w:val="24"/>
          <w:szCs w:val="24"/>
        </w:rPr>
        <w:tab/>
      </w:r>
    </w:p>
    <w:p w:rsidR="00F8384A" w:rsidRPr="006601E8" w:rsidRDefault="00F8384A" w:rsidP="00F8384A">
      <w:pPr>
        <w:rPr>
          <w:rFonts w:ascii="Times New Roman" w:hAnsi="Times New Roman" w:cs="Times New Roman"/>
          <w:sz w:val="24"/>
          <w:szCs w:val="24"/>
        </w:rPr>
      </w:pPr>
    </w:p>
    <w:p w:rsidR="00F8384A" w:rsidRPr="006601E8" w:rsidRDefault="00F8384A" w:rsidP="00F8384A">
      <w:pPr>
        <w:rPr>
          <w:rFonts w:ascii="Times New Roman" w:hAnsi="Times New Roman" w:cs="Times New Roman"/>
          <w:sz w:val="24"/>
          <w:szCs w:val="24"/>
        </w:rPr>
      </w:pPr>
    </w:p>
    <w:p w:rsidR="00BB290C" w:rsidRPr="006601E8" w:rsidRDefault="00F8384A" w:rsidP="00BB290C">
      <w:pPr>
        <w:pStyle w:val="1"/>
        <w:jc w:val="center"/>
        <w:rPr>
          <w:b/>
        </w:rPr>
      </w:pPr>
      <w:r w:rsidRPr="006601E8">
        <w:rPr>
          <w:b/>
        </w:rPr>
        <w:br w:type="page"/>
      </w:r>
    </w:p>
    <w:sdt>
      <w:sdtPr>
        <w:rPr>
          <w:rFonts w:ascii="Times New Roman" w:eastAsiaTheme="minorEastAsia" w:hAnsi="Times New Roman" w:cs="Times New Roman"/>
          <w:color w:val="auto"/>
          <w:sz w:val="22"/>
          <w:szCs w:val="22"/>
        </w:rPr>
        <w:id w:val="785853851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2"/>
          <w:szCs w:val="32"/>
        </w:rPr>
      </w:sdtEndPr>
      <w:sdtContent>
        <w:p w:rsidR="00C2035E" w:rsidRDefault="00C2035E" w:rsidP="00C2035E">
          <w:pPr>
            <w:pStyle w:val="af3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</w:t>
          </w:r>
        </w:p>
        <w:p w:rsidR="00C2035E" w:rsidRDefault="00C2035E" w:rsidP="00C2035E">
          <w:pPr>
            <w:rPr>
              <w:b/>
              <w:bCs/>
            </w:rPr>
          </w:pPr>
        </w:p>
        <w:p w:rsidR="00BB290C" w:rsidRDefault="00D22225" w:rsidP="00C2035E">
          <w:pPr>
            <w:pStyle w:val="af3"/>
          </w:pPr>
        </w:p>
      </w:sdtContent>
    </w:sdt>
    <w:p w:rsidR="00BB290C" w:rsidRPr="006601E8" w:rsidRDefault="00BB290C" w:rsidP="00BB290C">
      <w:pPr>
        <w:pStyle w:val="1"/>
        <w:jc w:val="center"/>
        <w:rPr>
          <w:b/>
        </w:rPr>
      </w:pPr>
      <w:r w:rsidRPr="006601E8">
        <w:rPr>
          <w:b/>
        </w:rPr>
        <w:t xml:space="preserve"> </w:t>
      </w:r>
    </w:p>
    <w:p w:rsidR="0012187B" w:rsidRDefault="0012187B" w:rsidP="0012187B">
      <w:pPr>
        <w:jc w:val="center"/>
        <w:rPr>
          <w:rFonts w:ascii="Times New Roman" w:eastAsia="Times New Roman" w:hAnsi="Times New Roman" w:cs="Times New Roman"/>
        </w:rPr>
      </w:pPr>
    </w:p>
    <w:p w:rsidR="0012187B" w:rsidRPr="00840AD4" w:rsidRDefault="0012187B" w:rsidP="0012187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12187B" w:rsidRPr="008378F4" w:rsidRDefault="0012187B" w:rsidP="0012187B">
      <w:pPr>
        <w:pStyle w:val="a6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283"/>
      </w:tblGrid>
      <w:tr w:rsidR="0012187B" w:rsidRPr="008378F4" w:rsidTr="00E432F3">
        <w:tc>
          <w:tcPr>
            <w:tcW w:w="9209" w:type="dxa"/>
          </w:tcPr>
          <w:p w:rsidR="00622029" w:rsidRDefault="0012187B" w:rsidP="003F28CC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>1. ПАСПОРТ РАБОЧЕЙ ПРОГРАММЫ УЧЕБНОЙ ДИСЦИПЛИНЫ</w:t>
            </w:r>
            <w:r w:rsidR="006E1EB2">
              <w:rPr>
                <w:b/>
                <w:sz w:val="24"/>
                <w:szCs w:val="24"/>
              </w:rPr>
              <w:t xml:space="preserve">                    4</w:t>
            </w:r>
          </w:p>
          <w:p w:rsidR="0012187B" w:rsidRPr="00622029" w:rsidRDefault="00622029" w:rsidP="003F28CC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</w:t>
            </w:r>
          </w:p>
          <w:p w:rsidR="00730643" w:rsidRDefault="0012187B" w:rsidP="00622029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>2 .</w:t>
            </w:r>
            <w:r w:rsidR="00622029" w:rsidRPr="00622029">
              <w:rPr>
                <w:b/>
                <w:sz w:val="24"/>
                <w:szCs w:val="24"/>
              </w:rPr>
              <w:t xml:space="preserve">  РЕЗУЛЬТАТЫ ОСВОЕНИЯ УЧЕБНОЙ </w:t>
            </w:r>
            <w:r w:rsidRPr="00622029">
              <w:rPr>
                <w:b/>
                <w:sz w:val="24"/>
                <w:szCs w:val="24"/>
              </w:rPr>
              <w:t xml:space="preserve">ДИСЦИПЛИНЫС УЧЕТОМ </w:t>
            </w:r>
          </w:p>
          <w:p w:rsidR="00730643" w:rsidRDefault="0012187B" w:rsidP="00622029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 xml:space="preserve">ПРОФЕССИОНАЛЬНОЙ НАПРАВЛЕННОСТИ   ПРОГРАММЫ  </w:t>
            </w:r>
            <w:r w:rsidR="006E1EB2">
              <w:rPr>
                <w:b/>
                <w:sz w:val="24"/>
                <w:szCs w:val="24"/>
              </w:rPr>
              <w:t xml:space="preserve">                         4</w:t>
            </w:r>
          </w:p>
          <w:p w:rsidR="0012187B" w:rsidRPr="00622029" w:rsidRDefault="0012187B" w:rsidP="00622029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83" w:type="dxa"/>
            <w:vAlign w:val="center"/>
          </w:tcPr>
          <w:p w:rsidR="0012187B" w:rsidRPr="008378F4" w:rsidRDefault="0012187B" w:rsidP="003F28CC">
            <w:pPr>
              <w:pStyle w:val="a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2187B" w:rsidTr="00E432F3">
        <w:tc>
          <w:tcPr>
            <w:tcW w:w="9209" w:type="dxa"/>
          </w:tcPr>
          <w:p w:rsidR="0012187B" w:rsidRPr="00622029" w:rsidRDefault="0012187B" w:rsidP="003F28CC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>3. СТРУКТУРА И СОДЕРЖАНИЕ УЧЕБНОЙ ДИСЦИПЛИНЫ</w:t>
            </w:r>
            <w:r w:rsidR="006E1EB2">
              <w:rPr>
                <w:b/>
                <w:sz w:val="24"/>
                <w:szCs w:val="24"/>
              </w:rPr>
              <w:t xml:space="preserve">                              8</w:t>
            </w:r>
          </w:p>
          <w:p w:rsidR="0012187B" w:rsidRPr="00622029" w:rsidRDefault="0012187B" w:rsidP="003F28CC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2187B" w:rsidRDefault="0012187B" w:rsidP="003F28C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2187B" w:rsidTr="00E432F3">
        <w:tc>
          <w:tcPr>
            <w:tcW w:w="9209" w:type="dxa"/>
          </w:tcPr>
          <w:p w:rsidR="0012187B" w:rsidRPr="00622029" w:rsidRDefault="0012187B" w:rsidP="003F28CC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>4. УСЛОВИЯ РЕАЛИЗАЦИИ УЧЕБНОЙ ДИСЦИПЛИНЫ</w:t>
            </w:r>
            <w:r w:rsidR="006E1EB2">
              <w:rPr>
                <w:b/>
                <w:sz w:val="24"/>
                <w:szCs w:val="24"/>
              </w:rPr>
              <w:t xml:space="preserve">                                      </w:t>
            </w:r>
            <w:r w:rsidR="00E432F3">
              <w:rPr>
                <w:b/>
                <w:sz w:val="24"/>
                <w:szCs w:val="24"/>
              </w:rPr>
              <w:t>13</w:t>
            </w:r>
          </w:p>
          <w:p w:rsidR="0012187B" w:rsidRPr="00622029" w:rsidRDefault="0012187B" w:rsidP="003F28CC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12187B" w:rsidRDefault="0012187B" w:rsidP="003F28C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2187B" w:rsidTr="00E432F3">
        <w:tc>
          <w:tcPr>
            <w:tcW w:w="9209" w:type="dxa"/>
          </w:tcPr>
          <w:p w:rsidR="00730643" w:rsidRDefault="0012187B" w:rsidP="003F28CC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 xml:space="preserve">5. КОНТРОЛЬ И ОЦЕНКА РЕЗУЛЬТАТОВ ОСВОЕНИЯ УЧЕБНОЙ </w:t>
            </w:r>
          </w:p>
          <w:p w:rsidR="0012187B" w:rsidRPr="00622029" w:rsidRDefault="0012187B" w:rsidP="003F28CC">
            <w:pPr>
              <w:pStyle w:val="a6"/>
              <w:rPr>
                <w:b/>
                <w:sz w:val="24"/>
                <w:szCs w:val="24"/>
              </w:rPr>
            </w:pPr>
            <w:r w:rsidRPr="00622029">
              <w:rPr>
                <w:b/>
                <w:sz w:val="24"/>
                <w:szCs w:val="24"/>
              </w:rPr>
              <w:t>ДИСЦИПЛИНЫ</w:t>
            </w:r>
            <w:r w:rsidR="00E432F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14</w:t>
            </w:r>
          </w:p>
        </w:tc>
        <w:tc>
          <w:tcPr>
            <w:tcW w:w="283" w:type="dxa"/>
            <w:vAlign w:val="center"/>
          </w:tcPr>
          <w:p w:rsidR="0012187B" w:rsidRDefault="0012187B" w:rsidP="003F28C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2187B" w:rsidRDefault="0012187B" w:rsidP="0012187B">
      <w:pPr>
        <w:jc w:val="center"/>
        <w:rPr>
          <w:rFonts w:ascii="Times New Roman" w:eastAsia="Times New Roman" w:hAnsi="Times New Roman" w:cs="Times New Roman"/>
        </w:rPr>
      </w:pPr>
    </w:p>
    <w:p w:rsidR="00F8384A" w:rsidRPr="006601E8" w:rsidRDefault="00F8384A" w:rsidP="00AC0F4E">
      <w:pPr>
        <w:pStyle w:val="11"/>
        <w:spacing w:line="480" w:lineRule="auto"/>
        <w:rPr>
          <w:b/>
        </w:rPr>
      </w:pPr>
    </w:p>
    <w:p w:rsidR="001E63AA" w:rsidRDefault="00F8384A" w:rsidP="00F8384A">
      <w:pPr>
        <w:jc w:val="center"/>
        <w:rPr>
          <w:rFonts w:ascii="Times New Roman" w:hAnsi="Times New Roman" w:cs="Times New Roman"/>
          <w:sz w:val="24"/>
          <w:szCs w:val="24"/>
        </w:rPr>
      </w:pPr>
      <w:r w:rsidRPr="006601E8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283296925"/>
      <w:bookmarkStart w:id="1" w:name="_Toc283648306"/>
    </w:p>
    <w:p w:rsidR="00B0228F" w:rsidRPr="001F5E86" w:rsidRDefault="00B0228F" w:rsidP="00B0228F">
      <w:pPr>
        <w:jc w:val="center"/>
        <w:rPr>
          <w:rFonts w:ascii="Times New Roman" w:eastAsia="Times New Roman" w:hAnsi="Times New Roman" w:cs="Times New Roman"/>
          <w:b/>
        </w:rPr>
      </w:pPr>
      <w:r w:rsidRPr="00B022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ПАСПОРТ РАБОЧЕЙ ПРОГРАММЫ </w:t>
      </w:r>
      <w:r w:rsidR="00065144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   </w:t>
      </w:r>
      <w:r w:rsidRPr="00B0228F">
        <w:rPr>
          <w:rFonts w:ascii="Times New Roman" w:hAnsi="Times New Roman" w:cs="Times New Roman"/>
          <w:b/>
          <w:sz w:val="28"/>
          <w:szCs w:val="28"/>
        </w:rPr>
        <w:t xml:space="preserve">Метрология, стандартизация и сертификация </w:t>
      </w:r>
    </w:p>
    <w:p w:rsidR="00B0228F" w:rsidRPr="00B0228F" w:rsidRDefault="00B0228F" w:rsidP="00B0228F">
      <w:pPr>
        <w:rPr>
          <w:rFonts w:ascii="Times New Roman" w:hAnsi="Times New Roman" w:cs="Times New Roman"/>
          <w:b/>
          <w:sz w:val="24"/>
        </w:rPr>
      </w:pPr>
      <w:r w:rsidRPr="00B0228F">
        <w:rPr>
          <w:rFonts w:ascii="Times New Roman" w:hAnsi="Times New Roman" w:cs="Times New Roman"/>
          <w:b/>
          <w:sz w:val="24"/>
        </w:rPr>
        <w:t xml:space="preserve">1.1. Область применения рабочей программы </w:t>
      </w:r>
    </w:p>
    <w:p w:rsidR="00065144" w:rsidRPr="00065144" w:rsidRDefault="001E63AA" w:rsidP="00FA106A">
      <w:pPr>
        <w:pStyle w:val="a6"/>
        <w:ind w:firstLine="708"/>
        <w:rPr>
          <w:rFonts w:ascii="Times New Roman" w:hAnsi="Times New Roman" w:cs="Times New Roman"/>
          <w:sz w:val="24"/>
          <w:szCs w:val="28"/>
        </w:rPr>
      </w:pPr>
      <w:r w:rsidRPr="005B47D0">
        <w:rPr>
          <w:rFonts w:ascii="Times New Roman" w:hAnsi="Times New Roman" w:cs="Times New Roman"/>
          <w:sz w:val="24"/>
          <w:szCs w:val="28"/>
        </w:rPr>
        <w:t xml:space="preserve">Рабочая программа учебной дисциплины «Метрология, стандартизация и сертификация» является обязательной учебной дисциплиной профессионального цикла основной профессиональной образовательной программы в соответствии с ФГОС по </w:t>
      </w:r>
      <w:r w:rsidR="00065144" w:rsidRPr="00065144">
        <w:rPr>
          <w:rFonts w:ascii="Times New Roman" w:hAnsi="Times New Roman" w:cs="Times New Roman"/>
          <w:sz w:val="24"/>
          <w:szCs w:val="28"/>
        </w:rPr>
        <w:t>профессии 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:rsidR="001E63AA" w:rsidRPr="00ED14D3" w:rsidRDefault="001E63AA" w:rsidP="00065144">
      <w:pPr>
        <w:pStyle w:val="a6"/>
        <w:ind w:firstLine="708"/>
        <w:jc w:val="both"/>
        <w:rPr>
          <w:rFonts w:ascii="Times New Roman" w:hAnsi="Times New Roman" w:cs="Times New Roman"/>
          <w:szCs w:val="28"/>
        </w:rPr>
      </w:pPr>
    </w:p>
    <w:p w:rsidR="001E63AA" w:rsidRPr="00B0228F" w:rsidRDefault="00B0228F" w:rsidP="00B0228F">
      <w:pPr>
        <w:rPr>
          <w:rFonts w:ascii="Times New Roman" w:hAnsi="Times New Roman" w:cs="Times New Roman"/>
          <w:b/>
          <w:sz w:val="24"/>
        </w:rPr>
      </w:pPr>
      <w:bookmarkStart w:id="2" w:name="_Toc150018974"/>
      <w:bookmarkStart w:id="3" w:name="_Toc150341156"/>
      <w:r>
        <w:rPr>
          <w:rFonts w:ascii="Times New Roman" w:hAnsi="Times New Roman" w:cs="Times New Roman"/>
          <w:b/>
          <w:sz w:val="24"/>
        </w:rPr>
        <w:t xml:space="preserve">      1.2. </w:t>
      </w:r>
      <w:r w:rsidR="001E63AA" w:rsidRPr="00B0228F">
        <w:rPr>
          <w:rFonts w:ascii="Times New Roman" w:hAnsi="Times New Roman" w:cs="Times New Roman"/>
          <w:b/>
          <w:sz w:val="24"/>
        </w:rPr>
        <w:t>Место учебной дисциплины в структуре основной профессиональной образовательной программы</w:t>
      </w:r>
      <w:bookmarkEnd w:id="2"/>
      <w:bookmarkEnd w:id="3"/>
    </w:p>
    <w:p w:rsidR="001E63AA" w:rsidRDefault="00E848C3" w:rsidP="00FA106A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1E63AA" w:rsidRPr="005B47D0">
        <w:rPr>
          <w:rFonts w:ascii="Times New Roman" w:hAnsi="Times New Roman" w:cs="Times New Roman"/>
          <w:sz w:val="24"/>
          <w:szCs w:val="28"/>
        </w:rPr>
        <w:t xml:space="preserve">Учебная дисциплина «Метрология, стандартизация и сертификация» обеспечивает формирование профессиональных и общих компетенций по </w:t>
      </w:r>
      <w:r w:rsidR="00FA106A">
        <w:rPr>
          <w:rFonts w:ascii="Times New Roman" w:hAnsi="Times New Roman" w:cs="Times New Roman"/>
          <w:sz w:val="24"/>
          <w:szCs w:val="28"/>
        </w:rPr>
        <w:t xml:space="preserve">всем видам деятельности ФГОС СПО. </w:t>
      </w:r>
      <w:r w:rsidR="001E63AA" w:rsidRPr="005B47D0">
        <w:rPr>
          <w:rFonts w:ascii="Times New Roman" w:hAnsi="Times New Roman" w:cs="Times New Roman"/>
          <w:sz w:val="24"/>
          <w:szCs w:val="28"/>
        </w:rPr>
        <w:t>Особое значение дисциплина имеет при формировании и развитии общих компетенций (ОК).</w:t>
      </w:r>
    </w:p>
    <w:p w:rsidR="00492D3C" w:rsidRPr="005B47D0" w:rsidRDefault="00492D3C" w:rsidP="00FA106A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p w:rsidR="001E63AA" w:rsidRPr="00B0228F" w:rsidRDefault="00B0228F" w:rsidP="00B0228F">
      <w:pPr>
        <w:rPr>
          <w:rFonts w:ascii="Times New Roman" w:hAnsi="Times New Roman" w:cs="Times New Roman"/>
          <w:b/>
          <w:sz w:val="24"/>
        </w:rPr>
      </w:pPr>
      <w:bookmarkStart w:id="4" w:name="_Toc150018975"/>
      <w:bookmarkStart w:id="5" w:name="_Toc150341157"/>
      <w:r>
        <w:rPr>
          <w:rFonts w:ascii="Times New Roman" w:hAnsi="Times New Roman" w:cs="Times New Roman"/>
          <w:b/>
          <w:sz w:val="24"/>
        </w:rPr>
        <w:t xml:space="preserve">       1.3. </w:t>
      </w:r>
      <w:r w:rsidR="001E63AA" w:rsidRPr="00B0228F">
        <w:rPr>
          <w:rFonts w:ascii="Times New Roman" w:hAnsi="Times New Roman" w:cs="Times New Roman"/>
          <w:b/>
          <w:sz w:val="24"/>
        </w:rPr>
        <w:t>Цели и задачи общепрофессиональной учебной дисциплины – требования к результатам освоения дисциплины</w:t>
      </w:r>
      <w:bookmarkEnd w:id="4"/>
      <w:bookmarkEnd w:id="5"/>
    </w:p>
    <w:p w:rsidR="001E63AA" w:rsidRPr="00B0228F" w:rsidRDefault="001E63AA" w:rsidP="00B0228F">
      <w:pPr>
        <w:rPr>
          <w:rFonts w:ascii="Times New Roman" w:hAnsi="Times New Roman" w:cs="Times New Roman"/>
          <w:b/>
          <w:sz w:val="24"/>
        </w:rPr>
      </w:pPr>
      <w:r w:rsidRPr="00B0228F">
        <w:rPr>
          <w:rFonts w:ascii="Times New Roman" w:hAnsi="Times New Roman" w:cs="Times New Roman"/>
          <w:b/>
          <w:sz w:val="24"/>
        </w:rPr>
        <w:t>Рабочая программа направления на освоение следующих целей:</w:t>
      </w:r>
    </w:p>
    <w:p w:rsidR="001E63AA" w:rsidRPr="005B47D0" w:rsidRDefault="001E63AA" w:rsidP="001E63A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>использовать в профессиональной деятельности документацию систем качества;</w:t>
      </w:r>
    </w:p>
    <w:p w:rsidR="001E63AA" w:rsidRPr="005B47D0" w:rsidRDefault="001E63AA" w:rsidP="001E63AA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>оформлять технологическую и техническую документацию в соответствии с действующей нормативной базой;</w:t>
      </w:r>
    </w:p>
    <w:p w:rsidR="001E63AA" w:rsidRPr="005B47D0" w:rsidRDefault="001E63AA" w:rsidP="001E63AA">
      <w:pPr>
        <w:pStyle w:val="a6"/>
        <w:numPr>
          <w:ilvl w:val="0"/>
          <w:numId w:val="15"/>
        </w:numPr>
        <w:spacing w:before="120" w:after="120"/>
        <w:rPr>
          <w:rFonts w:ascii="Times New Roman" w:hAnsi="Times New Roman" w:cs="Times New Roman"/>
          <w:b/>
          <w:sz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1E63AA" w:rsidRPr="005B47D0" w:rsidRDefault="001E63AA" w:rsidP="001E63AA">
      <w:pPr>
        <w:pStyle w:val="a6"/>
        <w:numPr>
          <w:ilvl w:val="0"/>
          <w:numId w:val="15"/>
        </w:numPr>
        <w:spacing w:before="120" w:after="120"/>
        <w:rPr>
          <w:rFonts w:ascii="Times New Roman" w:hAnsi="Times New Roman" w:cs="Times New Roman"/>
          <w:b/>
          <w:sz w:val="24"/>
        </w:rPr>
      </w:pPr>
      <w:r w:rsidRPr="005B47D0">
        <w:rPr>
          <w:rFonts w:ascii="Times New Roman" w:hAnsi="Times New Roman" w:cs="Times New Roman"/>
          <w:sz w:val="24"/>
          <w:szCs w:val="24"/>
        </w:rPr>
        <w:t>применять требования нормативных документов к основным видам продукции (услуг) и процессов</w:t>
      </w:r>
    </w:p>
    <w:p w:rsidR="001E63AA" w:rsidRPr="00B0228F" w:rsidRDefault="001E63AA" w:rsidP="00B0228F">
      <w:pPr>
        <w:rPr>
          <w:rFonts w:ascii="Times New Roman" w:hAnsi="Times New Roman" w:cs="Times New Roman"/>
          <w:b/>
          <w:sz w:val="24"/>
        </w:rPr>
      </w:pPr>
      <w:r w:rsidRPr="00A032B3">
        <w:rPr>
          <w:rFonts w:ascii="Times New Roman" w:hAnsi="Times New Roman" w:cs="Times New Roman"/>
          <w:b/>
          <w:sz w:val="24"/>
        </w:rPr>
        <w:t>Задачами рабочей программы являются:</w:t>
      </w:r>
    </w:p>
    <w:p w:rsidR="001E63AA" w:rsidRPr="005B47D0" w:rsidRDefault="001E63AA" w:rsidP="001E63AA">
      <w:pPr>
        <w:pStyle w:val="ab"/>
        <w:numPr>
          <w:ilvl w:val="0"/>
          <w:numId w:val="16"/>
        </w:numPr>
        <w:spacing w:before="0" w:after="200" w:line="276" w:lineRule="auto"/>
        <w:contextualSpacing/>
        <w:rPr>
          <w:szCs w:val="28"/>
        </w:rPr>
      </w:pPr>
      <w:r w:rsidRPr="005B47D0">
        <w:rPr>
          <w:szCs w:val="28"/>
        </w:rPr>
        <w:t xml:space="preserve">задачи стандартизации, ее экономическую эффективность; </w:t>
      </w:r>
    </w:p>
    <w:p w:rsidR="001E63AA" w:rsidRPr="005B47D0" w:rsidRDefault="001E63AA" w:rsidP="001E63AA">
      <w:pPr>
        <w:pStyle w:val="ab"/>
        <w:numPr>
          <w:ilvl w:val="0"/>
          <w:numId w:val="16"/>
        </w:numPr>
        <w:spacing w:before="0" w:after="200" w:line="276" w:lineRule="auto"/>
        <w:contextualSpacing/>
        <w:rPr>
          <w:szCs w:val="28"/>
        </w:rPr>
      </w:pPr>
      <w:r w:rsidRPr="005B47D0">
        <w:rPr>
          <w:szCs w:val="28"/>
        </w:rPr>
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</w:t>
      </w:r>
    </w:p>
    <w:p w:rsidR="001E63AA" w:rsidRPr="005B47D0" w:rsidRDefault="001E63AA" w:rsidP="001E63AA">
      <w:pPr>
        <w:pStyle w:val="ab"/>
        <w:numPr>
          <w:ilvl w:val="0"/>
          <w:numId w:val="16"/>
        </w:numPr>
        <w:spacing w:before="0" w:after="200" w:line="276" w:lineRule="auto"/>
        <w:contextualSpacing/>
        <w:rPr>
          <w:szCs w:val="28"/>
        </w:rPr>
      </w:pPr>
      <w:r w:rsidRPr="005B47D0">
        <w:rPr>
          <w:szCs w:val="28"/>
        </w:rPr>
        <w:t xml:space="preserve">основные понятия и определения метрологии, стандартизации, сертификации и документации систем качества; </w:t>
      </w:r>
    </w:p>
    <w:p w:rsidR="001E63AA" w:rsidRPr="005B47D0" w:rsidRDefault="001E63AA" w:rsidP="001E63AA">
      <w:pPr>
        <w:pStyle w:val="ab"/>
        <w:numPr>
          <w:ilvl w:val="0"/>
          <w:numId w:val="16"/>
        </w:numPr>
        <w:spacing w:before="0" w:after="200" w:line="276" w:lineRule="auto"/>
        <w:contextualSpacing/>
        <w:rPr>
          <w:szCs w:val="28"/>
        </w:rPr>
      </w:pPr>
      <w:r w:rsidRPr="005B47D0">
        <w:rPr>
          <w:szCs w:val="28"/>
        </w:rPr>
        <w:t xml:space="preserve">терминологию и единицы измерения величин в соответствии с действующими стандартами и международной системой единиц СИ; </w:t>
      </w:r>
    </w:p>
    <w:p w:rsidR="001E63AA" w:rsidRDefault="001E63AA" w:rsidP="001E63AA">
      <w:pPr>
        <w:pStyle w:val="ab"/>
        <w:numPr>
          <w:ilvl w:val="0"/>
          <w:numId w:val="16"/>
        </w:numPr>
        <w:spacing w:before="0" w:after="200" w:line="276" w:lineRule="auto"/>
        <w:contextualSpacing/>
        <w:rPr>
          <w:szCs w:val="28"/>
        </w:rPr>
      </w:pPr>
      <w:r w:rsidRPr="005B47D0">
        <w:rPr>
          <w:szCs w:val="28"/>
        </w:rPr>
        <w:t>формы подтверждения качества.</w:t>
      </w:r>
    </w:p>
    <w:p w:rsidR="00AC7DC2" w:rsidRDefault="00AC7DC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035E" w:rsidRPr="0056305A" w:rsidRDefault="0056305A" w:rsidP="0056305A">
      <w:pPr>
        <w:suppressAutoHyphens/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3F28CC" w:rsidRPr="0098424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2035E" w:rsidRPr="0056305A">
        <w:rPr>
          <w:rFonts w:ascii="Times New Roman" w:eastAsia="Times New Roman" w:hAnsi="Times New Roman" w:cs="Times New Roman"/>
          <w:b/>
          <w:sz w:val="24"/>
          <w:szCs w:val="24"/>
        </w:rPr>
        <w:t>В результате освоения учебной дисц</w:t>
      </w:r>
      <w:r w:rsidRPr="0056305A">
        <w:rPr>
          <w:rFonts w:ascii="Times New Roman" w:eastAsia="Times New Roman" w:hAnsi="Times New Roman" w:cs="Times New Roman"/>
          <w:b/>
          <w:sz w:val="24"/>
          <w:szCs w:val="24"/>
        </w:rPr>
        <w:t>иплины обучающийся должен знать, уметь</w:t>
      </w:r>
      <w:r w:rsidR="00C2035E" w:rsidRPr="0056305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3415"/>
        <w:gridCol w:w="2977"/>
        <w:gridCol w:w="1837"/>
      </w:tblGrid>
      <w:tr w:rsidR="0056305A" w:rsidRPr="0056305A" w:rsidTr="00B665D8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Код </w:t>
            </w:r>
            <w:r w:rsidRPr="005630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ОК</w:t>
            </w:r>
            <w:r w:rsidRPr="005630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,</w:t>
            </w:r>
            <w:r w:rsidRPr="005630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  <w:lang w:eastAsia="en-US"/>
              </w:rPr>
              <w:t xml:space="preserve"> 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ПК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Владеть навыками</w:t>
            </w:r>
          </w:p>
        </w:tc>
      </w:tr>
      <w:tr w:rsidR="0056305A" w:rsidRPr="0056305A" w:rsidTr="00B665D8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выявлять и эффективно искать информацию, необходимую для решения задачи и/или проблемы;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владеть актуальными методами работы в профессиональной и смежных сферах;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</w:t>
            </w:r>
            <w:r w:rsidRPr="0056305A">
              <w:rPr>
                <w:rFonts w:ascii="Calibri" w:eastAsia="Calibri" w:hAnsi="Calibri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методы работы в профессиональной и смежных сферах;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порядок оценки результатов решения задач профессиональной деятельности.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6305A" w:rsidRPr="0056305A" w:rsidTr="00B665D8"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ОК.02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оценивать практическую значимость результатов поиска;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применять средства информационных технологий для решения профессиональных задач;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использовать современное программное обеспечение в профессиональной деятельности;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использовать различные цифровые средства для решения профессиональных задач.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номенклатура информационных источников, применяемых в профессиональной деятельности;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приемы структурирования информации;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формат оформления результатов поиска информации;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современные средства и устройства информатизации, порядок их применения;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программное обеспечение в профессиональной деятельности, в том числе цифровые средства.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6305A" w:rsidRPr="0056305A" w:rsidTr="00B665D8"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ОК.04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организовывать работу коллектива и команды;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психологические основы деятельности коллектива;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психологические особенности личности.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56305A" w:rsidRPr="0056305A" w:rsidTr="00B665D8"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ОК.05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проявлять толерантность в рабочем коллективе.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оформления документов;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построения устных сообщений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особенности социального и культурного контекста.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6305A" w:rsidRPr="0056305A" w:rsidTr="00B665D8"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ОК.06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проявлять гражданско-патриотическую позицию;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демонстрировать осознанное поведение;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описывать значимость своей профессии;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применять стандарты антикоррупционного поведения.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сущность гражданско-патриотической позиции;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значимость профессиональной деятельности по профессии;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стандарты антикоррупционного поведения и последствия его нарушения.</w:t>
            </w:r>
          </w:p>
        </w:tc>
        <w:tc>
          <w:tcPr>
            <w:tcW w:w="1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6305A" w:rsidRPr="0056305A" w:rsidTr="00B665D8"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ОК.07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соблюдать нормы экологической безопасности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определять направления ресурсосбережения в рамках профессиональной деятельности по профессии;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организовывать профессиональную деятельность с учетом знаний об изменении климатических условий региона;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эффективно действовать в чрезвычайных ситуациях.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экологической безопасности при ведении профессиональной деятельности;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ресурсы, задействованные в профессиональной деятельности;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пути обеспечения ресурсосбережения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принципы бережливого производства;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направления изменения климатических условий региона;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-правила поведения в чрезвычайных ситуациях.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56305A" w:rsidRPr="0056305A" w:rsidTr="00B665D8"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ОК.09</w:t>
            </w:r>
          </w:p>
        </w:tc>
        <w:tc>
          <w:tcPr>
            <w:tcW w:w="3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участвовать в диалогах на знакомые общие и профессиональные темы;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строить простые высказывания о себе и о своей профессиональной деятельности;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кратко обосновывать и объяснять свои действия (текущие и планируемые);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писать простые связные сообщения на знакомые или интересующие профессиональные темы.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- правила построения простых и сложных предложений на профессиональные темы;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основные общеупотребительные глаголы (бытовая и профессиональная лексика);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- лексический минимум, относящийся к описанию </w:t>
            </w: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lastRenderedPageBreak/>
              <w:t>предметов, средств и процессов профессиональной деятельности;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особенности произношения;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правила чтения текстов профессиональной направленности.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5A" w:rsidRPr="0056305A" w:rsidRDefault="0056305A" w:rsidP="00563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-</w:t>
            </w:r>
          </w:p>
        </w:tc>
      </w:tr>
      <w:tr w:rsidR="0056305A" w:rsidRPr="0056305A" w:rsidTr="00B665D8"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05A" w:rsidRPr="007A0387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ПК </w:t>
            </w:r>
            <w:r w:rsidR="007A0387" w:rsidRPr="007A03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2.5 </w:t>
            </w:r>
          </w:p>
          <w:p w:rsidR="007A0387" w:rsidRPr="0056305A" w:rsidRDefault="007A0387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ПК 2.6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вести и составлять необходимую документацию в процессе и по результатам исследований сырья, полуфабрикатов и готовой продукции, в том числе в электронном виде;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заполнять лабораторные журналы и протоколы лабораторных исследований качества и безопасности сырья, полуфабрикатов и готовой продукции, в том числе в электронном виде.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формы учетных документов, порядок и сроки составления отчетности при проведении лабораторных исследований качества и безопасности сырья, полуфабрикатов и готовой продукции;</w:t>
            </w:r>
          </w:p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- документооборот при проведении лабораторных исследований качества и безопасности сырья, полуфабрикатов и готовой продукции, в том числе в электронном виде.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5A" w:rsidRPr="0056305A" w:rsidRDefault="0056305A" w:rsidP="005630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5630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документирование результатов лабораторных исследований состава и параметров сырья, полуфабрикатов и готовой продукции путем составления учетно-отчетной документации, оформления лабораторных журналов и протоколов для проведения различных видов анализа сырья, полуфабрикатов, готовой продукции на разных этапах производства продуктов, в том числе в электронном виде.</w:t>
            </w:r>
          </w:p>
        </w:tc>
      </w:tr>
    </w:tbl>
    <w:p w:rsidR="00AC7DC2" w:rsidRPr="00D25AD3" w:rsidRDefault="00AC7DC2" w:rsidP="00C2035E">
      <w:pPr>
        <w:pStyle w:val="2"/>
        <w:keepLines/>
        <w:spacing w:before="40" w:after="0" w:line="276" w:lineRule="auto"/>
        <w:jc w:val="both"/>
        <w:rPr>
          <w:rFonts w:ascii="Times New Roman" w:hAnsi="Times New Roman" w:cs="Times New Roman"/>
          <w:b w:val="0"/>
          <w:sz w:val="24"/>
        </w:rPr>
      </w:pPr>
    </w:p>
    <w:p w:rsidR="00AC7DC2" w:rsidRPr="00D25AD3" w:rsidRDefault="00C2035E" w:rsidP="00AC7DC2">
      <w:pPr>
        <w:pStyle w:val="a6"/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D3C" w:rsidRDefault="00492D3C" w:rsidP="0098403E">
      <w:pPr>
        <w:pStyle w:val="ab"/>
        <w:ind w:left="0"/>
        <w:jc w:val="center"/>
      </w:pPr>
    </w:p>
    <w:p w:rsidR="0098403E" w:rsidRDefault="0098403E" w:rsidP="0098403E">
      <w:pPr>
        <w:ind w:left="360"/>
        <w:rPr>
          <w:rFonts w:ascii="Times New Roman" w:hAnsi="Times New Roman" w:cs="Times New Roman"/>
          <w:sz w:val="24"/>
          <w:szCs w:val="28"/>
        </w:rPr>
      </w:pPr>
    </w:p>
    <w:p w:rsidR="00936177" w:rsidRDefault="00984248" w:rsidP="0098424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</w:t>
      </w:r>
    </w:p>
    <w:p w:rsidR="00936177" w:rsidRDefault="00936177" w:rsidP="00984248">
      <w:pPr>
        <w:rPr>
          <w:rFonts w:ascii="Times New Roman" w:eastAsia="Times New Roman" w:hAnsi="Times New Roman" w:cs="Times New Roman"/>
          <w:b/>
        </w:rPr>
      </w:pPr>
    </w:p>
    <w:p w:rsidR="00E24199" w:rsidRDefault="00E24199" w:rsidP="00984248">
      <w:pPr>
        <w:rPr>
          <w:rFonts w:ascii="Times New Roman" w:eastAsia="Times New Roman" w:hAnsi="Times New Roman" w:cs="Times New Roman"/>
          <w:b/>
        </w:rPr>
      </w:pPr>
    </w:p>
    <w:p w:rsidR="00E24199" w:rsidRDefault="00E24199" w:rsidP="00984248">
      <w:pPr>
        <w:rPr>
          <w:rFonts w:ascii="Times New Roman" w:eastAsia="Times New Roman" w:hAnsi="Times New Roman" w:cs="Times New Roman"/>
          <w:b/>
        </w:rPr>
      </w:pPr>
    </w:p>
    <w:p w:rsidR="00984248" w:rsidRPr="001F5E86" w:rsidRDefault="00984248" w:rsidP="00E24199">
      <w:pPr>
        <w:ind w:left="-142" w:hanging="14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3</w:t>
      </w:r>
      <w:r w:rsidRPr="001F5E86">
        <w:rPr>
          <w:rFonts w:ascii="Times New Roman" w:eastAsia="Times New Roman" w:hAnsi="Times New Roman" w:cs="Times New Roman"/>
          <w:b/>
        </w:rPr>
        <w:t xml:space="preserve">. СТРУКТУРА И СОДЕРЖАНИЕ </w:t>
      </w:r>
      <w:r>
        <w:rPr>
          <w:rFonts w:ascii="Times New Roman" w:eastAsia="Times New Roman" w:hAnsi="Times New Roman" w:cs="Times New Roman"/>
          <w:b/>
        </w:rPr>
        <w:t xml:space="preserve">ОБЩЕОБРАЗОВАТЕЛЬНОЙ </w:t>
      </w:r>
      <w:r w:rsidR="00E24199">
        <w:rPr>
          <w:rFonts w:ascii="Times New Roman" w:eastAsia="Times New Roman" w:hAnsi="Times New Roman" w:cs="Times New Roman"/>
          <w:b/>
        </w:rPr>
        <w:t>УЧЕБНОЙ ДИСЦИ</w:t>
      </w:r>
      <w:r w:rsidRPr="001F5E86">
        <w:rPr>
          <w:rFonts w:ascii="Times New Roman" w:eastAsia="Times New Roman" w:hAnsi="Times New Roman" w:cs="Times New Roman"/>
          <w:b/>
        </w:rPr>
        <w:t>ПЛИНЫ</w:t>
      </w:r>
    </w:p>
    <w:p w:rsidR="00AC7DC2" w:rsidRPr="00984248" w:rsidRDefault="00AC7DC2" w:rsidP="00984248">
      <w:pPr>
        <w:pStyle w:val="3"/>
        <w:ind w:left="284"/>
        <w:rPr>
          <w:rFonts w:ascii="Times New Roman" w:hAnsi="Times New Roman" w:cs="Times New Roman"/>
          <w:b/>
          <w:color w:val="auto"/>
        </w:rPr>
      </w:pPr>
    </w:p>
    <w:p w:rsidR="00984248" w:rsidRPr="00405212" w:rsidRDefault="00984248" w:rsidP="00984248">
      <w:pPr>
        <w:pStyle w:val="3"/>
        <w:ind w:left="284"/>
        <w:rPr>
          <w:rFonts w:ascii="Times New Roman" w:hAnsi="Times New Roman" w:cs="Times New Roman"/>
          <w:b/>
          <w:color w:val="auto"/>
        </w:rPr>
      </w:pPr>
      <w:r w:rsidRPr="00984248">
        <w:rPr>
          <w:rFonts w:ascii="Times New Roman" w:hAnsi="Times New Roman" w:cs="Times New Roman"/>
          <w:b/>
          <w:color w:val="auto"/>
        </w:rPr>
        <w:t xml:space="preserve"> </w:t>
      </w:r>
      <w:r w:rsidR="00AC7DC2" w:rsidRPr="00984248">
        <w:rPr>
          <w:rFonts w:ascii="Times New Roman" w:hAnsi="Times New Roman" w:cs="Times New Roman"/>
          <w:b/>
          <w:color w:val="auto"/>
        </w:rPr>
        <w:tab/>
      </w:r>
      <w:r w:rsidR="0098403E" w:rsidRPr="00984248">
        <w:rPr>
          <w:rFonts w:ascii="Times New Roman" w:hAnsi="Times New Roman" w:cs="Times New Roman"/>
          <w:b/>
          <w:color w:val="auto"/>
        </w:rPr>
        <w:t xml:space="preserve"> </w:t>
      </w:r>
      <w:bookmarkStart w:id="6" w:name="_Toc150018978"/>
      <w:bookmarkStart w:id="7" w:name="_Toc150341160"/>
      <w:r w:rsidRPr="00984248">
        <w:rPr>
          <w:rFonts w:ascii="Times New Roman" w:hAnsi="Times New Roman" w:cs="Times New Roman"/>
          <w:b/>
          <w:color w:val="auto"/>
        </w:rPr>
        <w:t>3.1.</w:t>
      </w:r>
      <w:r w:rsidRPr="00405212">
        <w:rPr>
          <w:rFonts w:ascii="Times New Roman" w:hAnsi="Times New Roman" w:cs="Times New Roman"/>
          <w:b/>
          <w:color w:val="auto"/>
        </w:rPr>
        <w:t>Объем учебной дисциплины и виды учебной работы</w:t>
      </w:r>
      <w:bookmarkEnd w:id="6"/>
      <w:bookmarkEnd w:id="7"/>
    </w:p>
    <w:tbl>
      <w:tblPr>
        <w:tblStyle w:val="a4"/>
        <w:tblpPr w:leftFromText="180" w:rightFromText="180" w:vertAnchor="text" w:horzAnchor="margin" w:tblpY="335"/>
        <w:tblW w:w="0" w:type="auto"/>
        <w:tblLook w:val="04A0" w:firstRow="1" w:lastRow="0" w:firstColumn="1" w:lastColumn="0" w:noHBand="0" w:noVBand="1"/>
      </w:tblPr>
      <w:tblGrid>
        <w:gridCol w:w="7083"/>
        <w:gridCol w:w="2126"/>
      </w:tblGrid>
      <w:tr w:rsidR="00984248" w:rsidTr="00D87BB9">
        <w:tc>
          <w:tcPr>
            <w:tcW w:w="7083" w:type="dxa"/>
            <w:vAlign w:val="center"/>
          </w:tcPr>
          <w:p w:rsidR="00984248" w:rsidRPr="00286803" w:rsidRDefault="00984248" w:rsidP="00984248">
            <w:pPr>
              <w:pStyle w:val="a6"/>
              <w:spacing w:after="120"/>
              <w:jc w:val="center"/>
              <w:rPr>
                <w:b/>
                <w:sz w:val="24"/>
              </w:rPr>
            </w:pPr>
            <w:r w:rsidRPr="00286803">
              <w:rPr>
                <w:b/>
                <w:sz w:val="24"/>
              </w:rPr>
              <w:t>Виды учебной работы</w:t>
            </w:r>
          </w:p>
        </w:tc>
        <w:tc>
          <w:tcPr>
            <w:tcW w:w="2126" w:type="dxa"/>
            <w:vAlign w:val="center"/>
          </w:tcPr>
          <w:p w:rsidR="00984248" w:rsidRDefault="00984248" w:rsidP="00984248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984248" w:rsidRPr="00286803" w:rsidRDefault="00984248" w:rsidP="00984248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984248" w:rsidTr="00D87BB9">
        <w:tc>
          <w:tcPr>
            <w:tcW w:w="7083" w:type="dxa"/>
            <w:vAlign w:val="center"/>
          </w:tcPr>
          <w:p w:rsidR="00984248" w:rsidRPr="00286803" w:rsidRDefault="00984248" w:rsidP="00984248">
            <w:pPr>
              <w:pStyle w:val="a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2126" w:type="dxa"/>
            <w:vAlign w:val="center"/>
          </w:tcPr>
          <w:p w:rsidR="00984248" w:rsidRDefault="0005535E" w:rsidP="00984248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 w:rsidR="00984248" w:rsidTr="00D87BB9">
        <w:tc>
          <w:tcPr>
            <w:tcW w:w="7083" w:type="dxa"/>
            <w:vAlign w:val="center"/>
          </w:tcPr>
          <w:p w:rsidR="00984248" w:rsidRPr="00550A54" w:rsidRDefault="00984248" w:rsidP="00984248">
            <w:pPr>
              <w:pStyle w:val="a6"/>
              <w:rPr>
                <w:b/>
                <w:sz w:val="24"/>
              </w:rPr>
            </w:pPr>
            <w:r w:rsidRPr="00550A54">
              <w:rPr>
                <w:b/>
                <w:sz w:val="24"/>
              </w:rPr>
              <w:t>Обязательная учебная нагрузка</w:t>
            </w:r>
          </w:p>
        </w:tc>
        <w:tc>
          <w:tcPr>
            <w:tcW w:w="2126" w:type="dxa"/>
            <w:vAlign w:val="center"/>
          </w:tcPr>
          <w:p w:rsidR="00984248" w:rsidRPr="00550A54" w:rsidRDefault="0005535E" w:rsidP="00984248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984248" w:rsidTr="00D87BB9">
        <w:tc>
          <w:tcPr>
            <w:tcW w:w="7083" w:type="dxa"/>
            <w:vAlign w:val="center"/>
          </w:tcPr>
          <w:p w:rsidR="00984248" w:rsidRDefault="00984248" w:rsidP="00984248">
            <w:pPr>
              <w:pStyle w:val="a6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2126" w:type="dxa"/>
            <w:vAlign w:val="center"/>
          </w:tcPr>
          <w:p w:rsidR="00984248" w:rsidRDefault="00984248" w:rsidP="00984248">
            <w:pPr>
              <w:pStyle w:val="a6"/>
              <w:jc w:val="center"/>
              <w:rPr>
                <w:sz w:val="24"/>
              </w:rPr>
            </w:pPr>
          </w:p>
        </w:tc>
      </w:tr>
      <w:tr w:rsidR="00984248" w:rsidTr="00D87BB9">
        <w:tc>
          <w:tcPr>
            <w:tcW w:w="7083" w:type="dxa"/>
            <w:vAlign w:val="center"/>
          </w:tcPr>
          <w:p w:rsidR="00984248" w:rsidRDefault="00984248" w:rsidP="00B32998">
            <w:pPr>
              <w:pStyle w:val="a6"/>
              <w:rPr>
                <w:sz w:val="24"/>
              </w:rPr>
            </w:pPr>
            <w:r>
              <w:rPr>
                <w:sz w:val="24"/>
              </w:rPr>
              <w:t>Теоретические занятия</w:t>
            </w:r>
          </w:p>
        </w:tc>
        <w:tc>
          <w:tcPr>
            <w:tcW w:w="2126" w:type="dxa"/>
            <w:vAlign w:val="center"/>
          </w:tcPr>
          <w:p w:rsidR="00984248" w:rsidRDefault="0005535E" w:rsidP="00984248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984248" w:rsidTr="00D87BB9">
        <w:tc>
          <w:tcPr>
            <w:tcW w:w="7083" w:type="dxa"/>
            <w:vAlign w:val="center"/>
          </w:tcPr>
          <w:p w:rsidR="00984248" w:rsidRDefault="00984248" w:rsidP="00B32998">
            <w:pPr>
              <w:pStyle w:val="a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 w:rsidR="00B32998">
              <w:rPr>
                <w:sz w:val="24"/>
              </w:rPr>
              <w:t xml:space="preserve"> и лабораторные</w:t>
            </w:r>
            <w:r>
              <w:rPr>
                <w:sz w:val="24"/>
              </w:rPr>
              <w:t xml:space="preserve"> занятия</w:t>
            </w:r>
          </w:p>
        </w:tc>
        <w:tc>
          <w:tcPr>
            <w:tcW w:w="2126" w:type="dxa"/>
            <w:vAlign w:val="center"/>
          </w:tcPr>
          <w:p w:rsidR="00984248" w:rsidRDefault="0005535E" w:rsidP="00984248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32998">
              <w:rPr>
                <w:sz w:val="24"/>
              </w:rPr>
              <w:t>4</w:t>
            </w:r>
          </w:p>
        </w:tc>
      </w:tr>
      <w:tr w:rsidR="00984248" w:rsidTr="00D87BB9">
        <w:tc>
          <w:tcPr>
            <w:tcW w:w="7083" w:type="dxa"/>
            <w:vAlign w:val="center"/>
          </w:tcPr>
          <w:p w:rsidR="00984248" w:rsidRPr="00862737" w:rsidRDefault="00984248" w:rsidP="00984248">
            <w:pPr>
              <w:pStyle w:val="a6"/>
              <w:rPr>
                <w:b/>
                <w:sz w:val="24"/>
              </w:rPr>
            </w:pPr>
            <w:r w:rsidRPr="00862737"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2126" w:type="dxa"/>
            <w:vAlign w:val="center"/>
          </w:tcPr>
          <w:p w:rsidR="00984248" w:rsidRPr="00862737" w:rsidRDefault="00B32998" w:rsidP="00984248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84248" w:rsidTr="00D87BB9">
        <w:tc>
          <w:tcPr>
            <w:tcW w:w="7083" w:type="dxa"/>
            <w:vAlign w:val="center"/>
          </w:tcPr>
          <w:p w:rsidR="00984248" w:rsidRPr="00A52FB4" w:rsidRDefault="00984248" w:rsidP="0005535E">
            <w:pPr>
              <w:pStyle w:val="a6"/>
              <w:rPr>
                <w:b/>
                <w:i/>
                <w:sz w:val="24"/>
              </w:rPr>
            </w:pPr>
            <w:r w:rsidRPr="00A52FB4">
              <w:rPr>
                <w:b/>
                <w:i/>
                <w:sz w:val="24"/>
              </w:rPr>
              <w:t>Промежуточная аттестация в форме</w:t>
            </w:r>
            <w:r w:rsidR="00D87BB9">
              <w:rPr>
                <w:b/>
                <w:i/>
                <w:sz w:val="24"/>
              </w:rPr>
              <w:t xml:space="preserve"> </w:t>
            </w:r>
            <w:r w:rsidR="0005535E">
              <w:rPr>
                <w:b/>
                <w:i/>
                <w:sz w:val="24"/>
              </w:rPr>
              <w:t>зачёта</w:t>
            </w:r>
            <w:r w:rsidR="00D87BB9">
              <w:rPr>
                <w:b/>
                <w:i/>
                <w:sz w:val="24"/>
              </w:rPr>
              <w:t xml:space="preserve">   </w:t>
            </w:r>
            <w:r w:rsidRPr="00A52FB4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984248" w:rsidRPr="00F161B4" w:rsidRDefault="00984248" w:rsidP="00984248">
            <w:pPr>
              <w:pStyle w:val="a6"/>
              <w:jc w:val="center"/>
              <w:rPr>
                <w:b/>
                <w:sz w:val="24"/>
              </w:rPr>
            </w:pPr>
          </w:p>
        </w:tc>
      </w:tr>
    </w:tbl>
    <w:p w:rsidR="00AC7DC2" w:rsidRDefault="00AC7DC2" w:rsidP="00984248">
      <w:pPr>
        <w:pStyle w:val="a6"/>
        <w:spacing w:before="240"/>
        <w:rPr>
          <w:rFonts w:ascii="Times New Roman" w:hAnsi="Times New Roman" w:cs="Times New Roman"/>
          <w:sz w:val="24"/>
        </w:rPr>
      </w:pPr>
    </w:p>
    <w:p w:rsidR="00AC7DC2" w:rsidRPr="0098403E" w:rsidRDefault="0098403E" w:rsidP="0098403E">
      <w:pPr>
        <w:ind w:left="720"/>
        <w:rPr>
          <w:szCs w:val="28"/>
        </w:rPr>
      </w:pPr>
      <w:r>
        <w:rPr>
          <w:szCs w:val="28"/>
        </w:rPr>
        <w:t xml:space="preserve"> </w:t>
      </w:r>
      <w:r w:rsidRPr="0098403E">
        <w:rPr>
          <w:szCs w:val="28"/>
        </w:rPr>
        <w:t xml:space="preserve"> </w:t>
      </w:r>
    </w:p>
    <w:p w:rsidR="00AC7DC2" w:rsidRDefault="00AC7DC2" w:rsidP="00AC7D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403E" w:rsidRPr="00A032B3" w:rsidRDefault="0098403E" w:rsidP="0098403E">
      <w:pPr>
        <w:pStyle w:val="2"/>
        <w:keepLines/>
        <w:spacing w:before="40" w:after="0" w:line="276" w:lineRule="auto"/>
        <w:ind w:left="360"/>
        <w:jc w:val="both"/>
        <w:rPr>
          <w:rFonts w:ascii="Times New Roman" w:hAnsi="Times New Roman" w:cs="Times New Roman"/>
          <w:b w:val="0"/>
          <w:sz w:val="24"/>
        </w:rPr>
      </w:pPr>
    </w:p>
    <w:p w:rsidR="00AC7DC2" w:rsidRDefault="00AC7DC2" w:rsidP="00AC7DC2">
      <w:pPr>
        <w:pStyle w:val="a6"/>
        <w:rPr>
          <w:rFonts w:ascii="Times New Roman" w:hAnsi="Times New Roman" w:cs="Times New Roman"/>
          <w:sz w:val="24"/>
        </w:rPr>
      </w:pPr>
    </w:p>
    <w:p w:rsidR="00AC7DC2" w:rsidRDefault="00AC7DC2" w:rsidP="00AC7DC2">
      <w:pPr>
        <w:pStyle w:val="a6"/>
        <w:ind w:left="360"/>
        <w:rPr>
          <w:rFonts w:ascii="Times New Roman" w:hAnsi="Times New Roman" w:cs="Times New Roman"/>
          <w:b/>
          <w:sz w:val="24"/>
        </w:rPr>
      </w:pPr>
    </w:p>
    <w:bookmarkEnd w:id="0"/>
    <w:bookmarkEnd w:id="1"/>
    <w:p w:rsidR="00EB4BEA" w:rsidRDefault="00F8384A" w:rsidP="00F8384A">
      <w:pPr>
        <w:rPr>
          <w:rFonts w:ascii="Times New Roman" w:hAnsi="Times New Roman" w:cs="Times New Roman"/>
          <w:sz w:val="24"/>
          <w:szCs w:val="24"/>
        </w:rPr>
        <w:sectPr w:rsidR="00EB4BE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601E8">
        <w:rPr>
          <w:rFonts w:ascii="Times New Roman" w:hAnsi="Times New Roman" w:cs="Times New Roman"/>
          <w:sz w:val="24"/>
          <w:szCs w:val="24"/>
        </w:rPr>
        <w:br w:type="page"/>
      </w:r>
    </w:p>
    <w:p w:rsidR="00EB4BEA" w:rsidRPr="00984248" w:rsidRDefault="00EB4BEA" w:rsidP="00011803">
      <w:pPr>
        <w:pStyle w:val="3"/>
        <w:numPr>
          <w:ilvl w:val="1"/>
          <w:numId w:val="37"/>
        </w:numPr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bookmarkStart w:id="8" w:name="_Toc150341161"/>
      <w:r w:rsidRPr="00984248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lastRenderedPageBreak/>
        <w:t>Тематический план и содержание учебной дисциплины</w:t>
      </w:r>
      <w:bookmarkEnd w:id="8"/>
      <w:r w:rsidR="001C23B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. </w:t>
      </w:r>
      <w:r w:rsidR="0098403E" w:rsidRPr="00984248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Метрология, стандартизаци</w:t>
      </w:r>
      <w:r w:rsidR="00D92E4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я и сертификация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7523"/>
        <w:gridCol w:w="1423"/>
        <w:gridCol w:w="1006"/>
        <w:gridCol w:w="2235"/>
      </w:tblGrid>
      <w:tr w:rsidR="00A05E63" w:rsidRPr="00BD7997" w:rsidTr="00A109C6">
        <w:trPr>
          <w:trHeight w:val="20"/>
        </w:trPr>
        <w:tc>
          <w:tcPr>
            <w:tcW w:w="856" w:type="pct"/>
            <w:vAlign w:val="center"/>
          </w:tcPr>
          <w:p w:rsidR="00A05E63" w:rsidRPr="00BD7997" w:rsidRDefault="00A05E63" w:rsidP="00A05E6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D799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8" w:type="pct"/>
            <w:vAlign w:val="center"/>
          </w:tcPr>
          <w:p w:rsidR="00A05E63" w:rsidRPr="00BD7997" w:rsidRDefault="00A05E63" w:rsidP="00A05E6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D799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84" w:type="pct"/>
            <w:vAlign w:val="center"/>
          </w:tcPr>
          <w:p w:rsidR="00A05E63" w:rsidRPr="00BD7997" w:rsidRDefault="00A05E63" w:rsidP="00A05E6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D799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часах</w:t>
            </w:r>
          </w:p>
        </w:tc>
        <w:tc>
          <w:tcPr>
            <w:tcW w:w="342" w:type="pct"/>
            <w:vAlign w:val="center"/>
          </w:tcPr>
          <w:p w:rsidR="00A05E63" w:rsidRPr="00BD7997" w:rsidRDefault="00A05E63" w:rsidP="00A05E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E798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760" w:type="pct"/>
            <w:vAlign w:val="center"/>
          </w:tcPr>
          <w:p w:rsidR="00A05E63" w:rsidRPr="007D5654" w:rsidRDefault="0098403E" w:rsidP="00A05E6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компетенций и личностных результатов </w:t>
            </w:r>
          </w:p>
        </w:tc>
      </w:tr>
      <w:tr w:rsidR="00AC7DC2" w:rsidRPr="00BD7997" w:rsidTr="00A109C6">
        <w:trPr>
          <w:trHeight w:val="20"/>
        </w:trPr>
        <w:tc>
          <w:tcPr>
            <w:tcW w:w="856" w:type="pct"/>
            <w:vAlign w:val="center"/>
          </w:tcPr>
          <w:p w:rsidR="00AC7DC2" w:rsidRPr="00BD7997" w:rsidRDefault="00AC7DC2" w:rsidP="00AC7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2558" w:type="pct"/>
            <w:vAlign w:val="center"/>
          </w:tcPr>
          <w:p w:rsidR="00AC7DC2" w:rsidRPr="00BD7997" w:rsidRDefault="00AC7DC2" w:rsidP="00AC7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84" w:type="pct"/>
            <w:vAlign w:val="center"/>
          </w:tcPr>
          <w:p w:rsidR="00AC7DC2" w:rsidRPr="00BD7997" w:rsidRDefault="00A05E63" w:rsidP="00AC7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342" w:type="pct"/>
            <w:vAlign w:val="center"/>
          </w:tcPr>
          <w:p w:rsidR="00AC7DC2" w:rsidRPr="00BD7997" w:rsidRDefault="00BB60B8" w:rsidP="00AC7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60" w:type="pct"/>
            <w:vAlign w:val="center"/>
          </w:tcPr>
          <w:p w:rsidR="00AC7DC2" w:rsidRPr="00BD7997" w:rsidRDefault="00A05E63" w:rsidP="00AC7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A05E63" w:rsidRPr="00BD7997" w:rsidTr="00A109C6">
        <w:trPr>
          <w:trHeight w:val="20"/>
        </w:trPr>
        <w:tc>
          <w:tcPr>
            <w:tcW w:w="3414" w:type="pct"/>
            <w:gridSpan w:val="2"/>
            <w:shd w:val="clear" w:color="auto" w:fill="auto"/>
            <w:vAlign w:val="center"/>
          </w:tcPr>
          <w:p w:rsidR="00A05E63" w:rsidRPr="00BD7997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D799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1.Основы стандартизации</w:t>
            </w:r>
          </w:p>
        </w:tc>
        <w:tc>
          <w:tcPr>
            <w:tcW w:w="1586" w:type="pct"/>
            <w:gridSpan w:val="3"/>
            <w:shd w:val="clear" w:color="auto" w:fill="auto"/>
            <w:vAlign w:val="center"/>
          </w:tcPr>
          <w:p w:rsidR="00A05E63" w:rsidRPr="00BD7997" w:rsidRDefault="00FA697D" w:rsidP="00FA697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</w:t>
            </w:r>
            <w:r w:rsidR="005418C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A05E6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</w:tc>
      </w:tr>
      <w:tr w:rsidR="00AC7DC2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AC7DC2" w:rsidRPr="00163D62" w:rsidRDefault="00AC7DC2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1.1 Государственная система стандартизации</w:t>
            </w:r>
          </w:p>
          <w:p w:rsidR="00AC7DC2" w:rsidRPr="00163D62" w:rsidRDefault="00AC7DC2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C7DC2" w:rsidRPr="00163D62" w:rsidRDefault="00AC7DC2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4" w:type="pct"/>
            <w:vAlign w:val="center"/>
          </w:tcPr>
          <w:p w:rsidR="00AC7DC2" w:rsidRPr="00163D62" w:rsidRDefault="00AC7DC2" w:rsidP="00A05E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Merge w:val="restart"/>
            <w:vAlign w:val="center"/>
          </w:tcPr>
          <w:p w:rsidR="00AC7DC2" w:rsidRPr="00163D62" w:rsidRDefault="00AC7DC2" w:rsidP="00AC7DC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 w:val="restart"/>
            <w:vAlign w:val="center"/>
          </w:tcPr>
          <w:p w:rsidR="0098403E" w:rsidRPr="007D5654" w:rsidRDefault="0098403E" w:rsidP="009840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6331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A23A3">
              <w:rPr>
                <w:rFonts w:ascii="Times New Roman" w:hAnsi="Times New Roman" w:cs="Times New Roman"/>
                <w:sz w:val="24"/>
                <w:szCs w:val="24"/>
              </w:rPr>
              <w:t>2, 4, 5, 6, 7, 9</w:t>
            </w:r>
          </w:p>
          <w:p w:rsidR="0098403E" w:rsidRDefault="004A23A3" w:rsidP="0098403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584164">
              <w:rPr>
                <w:rFonts w:ascii="Times New Roman" w:hAnsi="Times New Roman" w:cs="Times New Roman"/>
                <w:sz w:val="24"/>
                <w:szCs w:val="24"/>
              </w:rPr>
              <w:t>2.5, 2.6</w:t>
            </w:r>
          </w:p>
          <w:p w:rsidR="00AC7DC2" w:rsidRPr="00163D62" w:rsidRDefault="00AC7DC2" w:rsidP="009840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C7DC2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AC7DC2" w:rsidRPr="00163D62" w:rsidRDefault="00AC7DC2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C7DC2" w:rsidRPr="00163D62" w:rsidRDefault="00AC7DC2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Задачи стандартизации. Основные понятия и определения. Органы и службы по стандартизации. Виды стандартов. Государственный контроль за соблюдением требований государственных стандартов. Нормализованный контроль технической документации.</w:t>
            </w:r>
          </w:p>
        </w:tc>
        <w:tc>
          <w:tcPr>
            <w:tcW w:w="484" w:type="pct"/>
            <w:vAlign w:val="center"/>
          </w:tcPr>
          <w:p w:rsidR="00AC7DC2" w:rsidRPr="00163D62" w:rsidRDefault="00DB680B" w:rsidP="00A05E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" w:type="pct"/>
            <w:vMerge/>
            <w:vAlign w:val="center"/>
          </w:tcPr>
          <w:p w:rsidR="00AC7DC2" w:rsidRPr="00163D62" w:rsidRDefault="00AC7DC2" w:rsidP="00AC7DC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/>
            <w:vAlign w:val="center"/>
          </w:tcPr>
          <w:p w:rsidR="00AC7DC2" w:rsidRPr="00163D62" w:rsidRDefault="00AC7DC2" w:rsidP="00AC7DC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E63" w:rsidRPr="00163D62" w:rsidTr="00A109C6">
        <w:trPr>
          <w:trHeight w:val="257"/>
        </w:trPr>
        <w:tc>
          <w:tcPr>
            <w:tcW w:w="856" w:type="pct"/>
            <w:vMerge w:val="restart"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1.2 Межотраслевые комплексы стандартов</w:t>
            </w:r>
          </w:p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материала)</w:t>
            </w:r>
          </w:p>
        </w:tc>
        <w:tc>
          <w:tcPr>
            <w:tcW w:w="484" w:type="pct"/>
            <w:vAlign w:val="center"/>
          </w:tcPr>
          <w:p w:rsidR="00A05E63" w:rsidRPr="00163D62" w:rsidRDefault="00A05E63" w:rsidP="00A05E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Merge w:val="restart"/>
            <w:vAlign w:val="center"/>
          </w:tcPr>
          <w:p w:rsidR="00A05E63" w:rsidRPr="00163D62" w:rsidRDefault="00A05E63" w:rsidP="00AC7DC2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 w:val="restart"/>
            <w:vAlign w:val="center"/>
          </w:tcPr>
          <w:p w:rsidR="00584164" w:rsidRPr="007D565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58416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584164" w:rsidRPr="00163D62" w:rsidRDefault="00584164" w:rsidP="00584164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0016E" w:rsidRPr="00163D62" w:rsidRDefault="00A0016E" w:rsidP="0098403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05E63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Единая система конструкторской документации (ЕСКД). Единая система технологической документации (ЕСТД). Комплексы стандартов по безопасности жизнедеятельности (ССБТ). Система разработки и постановки продукции на производство (СРПП).</w:t>
            </w:r>
          </w:p>
        </w:tc>
        <w:tc>
          <w:tcPr>
            <w:tcW w:w="484" w:type="pct"/>
            <w:vAlign w:val="center"/>
          </w:tcPr>
          <w:p w:rsidR="00A05E63" w:rsidRPr="00163D62" w:rsidRDefault="00DB680B" w:rsidP="00A05E6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" w:type="pct"/>
            <w:vMerge/>
            <w:vAlign w:val="center"/>
          </w:tcPr>
          <w:p w:rsidR="00A05E63" w:rsidRPr="00163D62" w:rsidRDefault="00A05E63" w:rsidP="00AC7D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5E63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484" w:type="pct"/>
            <w:vAlign w:val="center"/>
          </w:tcPr>
          <w:p w:rsidR="00A05E63" w:rsidRPr="00163D62" w:rsidRDefault="00A05E63" w:rsidP="00A05E6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A05E63" w:rsidRPr="00163D62" w:rsidRDefault="00A05E63" w:rsidP="00AC7DC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0" w:type="pct"/>
            <w:vMerge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05E63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1:</w:t>
            </w:r>
            <w:r w:rsidRPr="00163D62">
              <w:rPr>
                <w:rFonts w:ascii="Times New Roman" w:hAnsi="Times New Roman"/>
                <w:sz w:val="24"/>
                <w:szCs w:val="24"/>
              </w:rPr>
              <w:t>Изучение комплексов стандартов ЕСКД, ЕСТД</w:t>
            </w:r>
          </w:p>
        </w:tc>
        <w:tc>
          <w:tcPr>
            <w:tcW w:w="484" w:type="pct"/>
            <w:vAlign w:val="center"/>
          </w:tcPr>
          <w:p w:rsidR="00A05E63" w:rsidRPr="00DB680B" w:rsidRDefault="00A05E63" w:rsidP="00A05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8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A05E63" w:rsidRPr="00163D62" w:rsidRDefault="00A05E63" w:rsidP="00AC7DC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0" w:type="pct"/>
            <w:vMerge/>
            <w:vAlign w:val="center"/>
          </w:tcPr>
          <w:p w:rsidR="00A05E63" w:rsidRPr="00163D62" w:rsidRDefault="00A05E63" w:rsidP="00AC7DC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1.3 Международная, региональная и национальная стандартизация</w:t>
            </w: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 w:val="restart"/>
            <w:vAlign w:val="center"/>
          </w:tcPr>
          <w:p w:rsidR="00584164" w:rsidRPr="007D565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58416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584164" w:rsidRPr="00163D62" w:rsidRDefault="00584164" w:rsidP="0058416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Межгосударственная система по стандартизации (МГСС). Международная организация по стандартизации (ИСО). Международная электротехническая комиссия (МЭК). Экономическая эффективность стандартизации.</w:t>
            </w:r>
          </w:p>
        </w:tc>
        <w:tc>
          <w:tcPr>
            <w:tcW w:w="484" w:type="pct"/>
            <w:vAlign w:val="center"/>
          </w:tcPr>
          <w:p w:rsidR="00272E19" w:rsidRPr="00DB680B" w:rsidRDefault="00DB680B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Pr="00DB68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3414" w:type="pct"/>
            <w:gridSpan w:val="2"/>
            <w:shd w:val="clear" w:color="auto" w:fill="auto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2.Основы взаимозаменяемости</w:t>
            </w:r>
          </w:p>
        </w:tc>
        <w:tc>
          <w:tcPr>
            <w:tcW w:w="1586" w:type="pct"/>
            <w:gridSpan w:val="3"/>
            <w:shd w:val="clear" w:color="auto" w:fill="auto"/>
            <w:vAlign w:val="center"/>
          </w:tcPr>
          <w:p w:rsidR="00272E19" w:rsidRPr="00163D62" w:rsidRDefault="00FA697D" w:rsidP="0005535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="005418C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05535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28</w:t>
            </w:r>
            <w:bookmarkStart w:id="9" w:name="_GoBack"/>
            <w:bookmarkEnd w:id="9"/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2.1 Взаимозаменяемость гладких цилиндрических деталей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72E19" w:rsidRPr="00163D62" w:rsidTr="00A109C6">
        <w:trPr>
          <w:trHeight w:val="555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1. Основные понятия и определения. Общие положения ЕСДП. Обозначение полей допусков, предельных отклонений и посадок на чертежах.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 w:val="restart"/>
            <w:vAlign w:val="center"/>
          </w:tcPr>
          <w:p w:rsidR="00584164" w:rsidRPr="007D565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58416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555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2. Неуказанные предельные отклонения размеров. Расчет и выбор посадок.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 практических занятий: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2: </w:t>
            </w:r>
            <w:r w:rsidRPr="00163D62">
              <w:rPr>
                <w:rFonts w:ascii="Times New Roman" w:hAnsi="Times New Roman"/>
                <w:sz w:val="24"/>
                <w:szCs w:val="24"/>
              </w:rPr>
              <w:t>Допуски и посадки гладких цилиндрических соединений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3:</w:t>
            </w:r>
            <w:r w:rsidRPr="00163D62">
              <w:rPr>
                <w:rFonts w:ascii="Times New Roman" w:hAnsi="Times New Roman"/>
                <w:sz w:val="24"/>
                <w:szCs w:val="24"/>
              </w:rPr>
              <w:t xml:space="preserve"> Определение годности деталей в цилиндрических соединениях.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2.2 Точность формы и расположения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555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1. Общие термины и определения. Отклонение и допуски формы, расположения.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 w:val="restart"/>
            <w:vAlign w:val="center"/>
          </w:tcPr>
          <w:p w:rsidR="00584164" w:rsidRPr="007D565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58416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584164" w:rsidRPr="00163D62" w:rsidRDefault="00584164" w:rsidP="0058416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555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2. Суммарные отклонения и допуски формы и расположения поверхностей. Обозначение на чертежах допусков формы и расположения.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71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2.3 Шероховатость и волнистость поверхности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 w:val="restart"/>
            <w:vAlign w:val="center"/>
          </w:tcPr>
          <w:p w:rsidR="00584164" w:rsidRPr="007D565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58416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584164" w:rsidRPr="00163D62" w:rsidRDefault="00584164" w:rsidP="005841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определения. Обозначение шероховатости поверхности.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4:</w:t>
            </w:r>
            <w:r w:rsidRPr="00163D62">
              <w:rPr>
                <w:rFonts w:ascii="Times New Roman" w:hAnsi="Times New Roman"/>
                <w:sz w:val="24"/>
                <w:szCs w:val="24"/>
              </w:rPr>
              <w:t>Измерение параметров шероховатости поверхности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2.4 Система допусков и посадок для подшипников качения. Допуски на угловые размеры.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 w:val="restart"/>
            <w:vAlign w:val="center"/>
          </w:tcPr>
          <w:p w:rsidR="00584164" w:rsidRPr="007D565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584164" w:rsidRDefault="00584164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584164" w:rsidRPr="00163D62" w:rsidRDefault="00584164" w:rsidP="0058416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Система допусков и посадок для подшипников качения. Допуски угловых размеров. Система допусков и посадок для конических соединений.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2.5 Взаимозаменяемость различных соединений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14B4A" w:rsidRPr="00163D62" w:rsidTr="0071345B">
        <w:trPr>
          <w:trHeight w:val="1945"/>
        </w:trPr>
        <w:tc>
          <w:tcPr>
            <w:tcW w:w="856" w:type="pct"/>
            <w:vMerge/>
            <w:vAlign w:val="center"/>
          </w:tcPr>
          <w:p w:rsidR="00D14B4A" w:rsidRPr="00163D62" w:rsidRDefault="00D14B4A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D14B4A" w:rsidRPr="00163D62" w:rsidRDefault="00D14B4A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 Общие принципы взаимозаменяемости цилиндрической резьбы. Основные параметры метрической резьбы.</w:t>
            </w:r>
          </w:p>
          <w:p w:rsidR="00D14B4A" w:rsidRPr="00163D62" w:rsidRDefault="00D14B4A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Система допусков для цилиндрических зубчатых передач. </w:t>
            </w:r>
          </w:p>
          <w:p w:rsidR="00D14B4A" w:rsidRPr="00163D62" w:rsidRDefault="00D14B4A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Допуски зубчатых конических и гипоидных передач. Допуски червячных передач.</w:t>
            </w:r>
          </w:p>
          <w:p w:rsidR="00D14B4A" w:rsidRPr="00163D62" w:rsidRDefault="00D14B4A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Взаимозаменяемость шпоночных соединений. Взаимозаменяемость шлицевых соединений.</w:t>
            </w:r>
          </w:p>
        </w:tc>
        <w:tc>
          <w:tcPr>
            <w:tcW w:w="484" w:type="pct"/>
            <w:vAlign w:val="center"/>
          </w:tcPr>
          <w:p w:rsidR="00D14B4A" w:rsidRPr="00163D62" w:rsidRDefault="00D14B4A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D14B4A" w:rsidRPr="00163D62" w:rsidRDefault="00D14B4A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Align w:val="center"/>
          </w:tcPr>
          <w:p w:rsidR="00D14B4A" w:rsidRPr="007D5654" w:rsidRDefault="00D14B4A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D14B4A" w:rsidRDefault="00D14B4A" w:rsidP="005841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D14B4A" w:rsidRPr="00163D62" w:rsidRDefault="00D14B4A" w:rsidP="00584164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14B4A" w:rsidRPr="00163D62" w:rsidRDefault="00D14B4A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 практических занятий: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DE042E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5</w:t>
            </w:r>
            <w:r w:rsidR="00272E19" w:rsidRPr="00163D6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72E19" w:rsidRPr="00163D62">
              <w:rPr>
                <w:rFonts w:ascii="Times New Roman" w:hAnsi="Times New Roman"/>
                <w:sz w:val="24"/>
                <w:szCs w:val="24"/>
              </w:rPr>
              <w:t xml:space="preserve"> Контроль резьбовых, зубчатых, шпоночных и шлицевых соединений.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2.6 Расчет размерных цепей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 w:val="restart"/>
            <w:vAlign w:val="center"/>
          </w:tcPr>
          <w:p w:rsidR="0023351C" w:rsidRPr="007D5654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23351C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413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1. Основные термины и определения, классификация размерных цепей. Метод расчета размерных цепей на полную взаимозаменяемость.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412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2. Теоретико- вероятностный метод расчета размерных цепей.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DE042E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6</w:t>
            </w:r>
            <w:r w:rsidR="00272E19" w:rsidRPr="00163D6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72E19" w:rsidRPr="00163D62">
              <w:rPr>
                <w:rFonts w:ascii="Times New Roman" w:hAnsi="Times New Roman"/>
                <w:sz w:val="24"/>
                <w:szCs w:val="24"/>
              </w:rPr>
              <w:t xml:space="preserve"> Расчет размерных цепей.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3414" w:type="pct"/>
            <w:gridSpan w:val="2"/>
            <w:shd w:val="clear" w:color="auto" w:fill="auto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3.Основы метрологии и технические измерения</w:t>
            </w:r>
          </w:p>
        </w:tc>
        <w:tc>
          <w:tcPr>
            <w:tcW w:w="1586" w:type="pct"/>
            <w:gridSpan w:val="3"/>
            <w:shd w:val="clear" w:color="auto" w:fill="auto"/>
            <w:vAlign w:val="center"/>
          </w:tcPr>
          <w:p w:rsidR="00272E19" w:rsidRPr="00163D62" w:rsidRDefault="00FA697D" w:rsidP="00FA697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</w:t>
            </w:r>
            <w:r w:rsidR="00122C02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3.1 Основные понятия метрологии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555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1. Измеряемые величины. Виды и методы измерений. Методика выполнения измерений. Метрологические показатели средств измерений. 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 w:val="restart"/>
            <w:vAlign w:val="center"/>
          </w:tcPr>
          <w:p w:rsidR="0023351C" w:rsidRPr="007D5654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23351C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23351C" w:rsidRPr="00163D62" w:rsidRDefault="0023351C" w:rsidP="0023351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555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2. Классы точности средств измерений. Международная система единиц (система СИ). Критерии качества измерений.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 практических занятий: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60" w:type="pct"/>
            <w:vMerge w:val="restart"/>
            <w:vAlign w:val="center"/>
          </w:tcPr>
          <w:p w:rsidR="0023351C" w:rsidRPr="007D5654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23351C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DE042E" w:rsidP="00272E1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7</w:t>
            </w:r>
            <w:r w:rsidR="00272E19" w:rsidRPr="00163D6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72E19" w:rsidRPr="00163D62">
              <w:rPr>
                <w:rFonts w:ascii="Times New Roman" w:hAnsi="Times New Roman"/>
                <w:sz w:val="24"/>
                <w:szCs w:val="24"/>
              </w:rPr>
              <w:t xml:space="preserve"> Приведение несистемной величины измерений в соответствие с действующими стандартами и международной системой единиц СИ.</w:t>
            </w:r>
            <w:r w:rsidR="004E1A56" w:rsidRPr="00163D6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Решение задач на определение погрешности измерений и погрешности средств измерений.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3.2 Линейные и угловые измерения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материала)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Плоскопараллельные меры длины. Меры длины штриховые. Микрометрические приборы. Пружинные измерительные приборы. Оптико-механические приборы. Пневматические приборы.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Жесткие угловые меры. Угольники. Механические угломеры. Средства измерений основанные на тригонометрическом методе.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Align w:val="center"/>
          </w:tcPr>
          <w:p w:rsidR="0023351C" w:rsidRPr="007D5654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23351C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23351C" w:rsidRPr="00163D62" w:rsidRDefault="0023351C" w:rsidP="0023351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7A2C16" w:rsidTr="00A109C6">
        <w:trPr>
          <w:trHeight w:val="70"/>
        </w:trPr>
        <w:tc>
          <w:tcPr>
            <w:tcW w:w="856" w:type="pct"/>
            <w:vMerge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обучающихся: 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>Подготовка мультимедийных презентаций по темам:</w:t>
            </w:r>
          </w:p>
          <w:p w:rsidR="00272E19" w:rsidRPr="00163D62" w:rsidRDefault="00272E19" w:rsidP="00272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D62">
              <w:rPr>
                <w:rFonts w:ascii="Times New Roman" w:hAnsi="Times New Roman" w:cs="Times New Roman"/>
                <w:sz w:val="24"/>
                <w:szCs w:val="24"/>
              </w:rPr>
              <w:t>1. Грубые погрешности и методы их исключения</w:t>
            </w:r>
          </w:p>
          <w:p w:rsidR="00272E19" w:rsidRPr="00163D62" w:rsidRDefault="00272E19" w:rsidP="00272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D62">
              <w:rPr>
                <w:rFonts w:ascii="Times New Roman" w:hAnsi="Times New Roman" w:cs="Times New Roman"/>
                <w:sz w:val="24"/>
                <w:szCs w:val="24"/>
              </w:rPr>
              <w:t>2. Вероятное описание случайных погрешностей</w:t>
            </w:r>
          </w:p>
          <w:p w:rsidR="00272E19" w:rsidRPr="00163D62" w:rsidRDefault="00272E19" w:rsidP="00272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D62">
              <w:rPr>
                <w:rFonts w:ascii="Times New Roman" w:hAnsi="Times New Roman" w:cs="Times New Roman"/>
                <w:sz w:val="24"/>
                <w:szCs w:val="24"/>
              </w:rPr>
              <w:t>3. Математические модели и характеристики погрешностей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 w:cs="Times New Roman"/>
                <w:sz w:val="24"/>
                <w:szCs w:val="24"/>
              </w:rPr>
              <w:t>4. Законы распределения случайных погрешностей</w:t>
            </w:r>
          </w:p>
        </w:tc>
        <w:tc>
          <w:tcPr>
            <w:tcW w:w="484" w:type="pct"/>
            <w:vAlign w:val="center"/>
          </w:tcPr>
          <w:p w:rsidR="00272E19" w:rsidRPr="007A2C16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60" w:type="pct"/>
            <w:vAlign w:val="center"/>
          </w:tcPr>
          <w:p w:rsidR="0023351C" w:rsidRPr="007D5654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23351C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72E19" w:rsidRPr="007A2C16" w:rsidTr="00A109C6">
        <w:trPr>
          <w:trHeight w:val="20"/>
        </w:trPr>
        <w:tc>
          <w:tcPr>
            <w:tcW w:w="3414" w:type="pct"/>
            <w:gridSpan w:val="2"/>
            <w:shd w:val="clear" w:color="auto" w:fill="auto"/>
            <w:vAlign w:val="center"/>
          </w:tcPr>
          <w:p w:rsidR="00272E19" w:rsidRPr="007A2C16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A2C1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4.Основы сертификации</w:t>
            </w:r>
          </w:p>
        </w:tc>
        <w:tc>
          <w:tcPr>
            <w:tcW w:w="1586" w:type="pct"/>
            <w:gridSpan w:val="3"/>
            <w:shd w:val="clear" w:color="auto" w:fill="auto"/>
            <w:vAlign w:val="center"/>
          </w:tcPr>
          <w:p w:rsidR="00272E19" w:rsidRPr="007A2C16" w:rsidRDefault="00361891" w:rsidP="0036189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</w:t>
            </w:r>
            <w:r w:rsidR="00122C02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272E19" w:rsidRPr="00163D62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4.1 Основные положения сертификации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4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 w:val="restart"/>
            <w:vAlign w:val="center"/>
          </w:tcPr>
          <w:p w:rsidR="0023351C" w:rsidRPr="007D5654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23351C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2.5, 2.6</w:t>
            </w:r>
          </w:p>
          <w:p w:rsidR="00272E19" w:rsidRPr="007D5654" w:rsidRDefault="00272E19" w:rsidP="00272E1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1C" w:rsidRPr="00163D62" w:rsidRDefault="00272E19" w:rsidP="0023351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1891" w:rsidRPr="00163D62" w:rsidTr="008C5D4B">
        <w:trPr>
          <w:trHeight w:val="1380"/>
        </w:trPr>
        <w:tc>
          <w:tcPr>
            <w:tcW w:w="856" w:type="pct"/>
            <w:vMerge/>
            <w:vAlign w:val="center"/>
          </w:tcPr>
          <w:p w:rsidR="00361891" w:rsidRPr="00163D62" w:rsidRDefault="00361891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361891" w:rsidRPr="00163D62" w:rsidRDefault="00361891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понятия, цели и объекты сертификации. Правовое обеспечение сертификации. Роль сертификации в повышении качества продукции. </w:t>
            </w:r>
          </w:p>
          <w:p w:rsidR="00361891" w:rsidRDefault="00361891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sz w:val="24"/>
                <w:szCs w:val="24"/>
              </w:rPr>
              <w:t xml:space="preserve"> Общие сведения о конкурентоспособности. Обязательная и добровольная сертификация.</w:t>
            </w:r>
          </w:p>
          <w:p w:rsidR="00247B5E" w:rsidRDefault="00247B5E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7B5E" w:rsidRDefault="00247B5E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47B5E" w:rsidRPr="00163D62" w:rsidRDefault="00247B5E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361891" w:rsidRPr="00163D62" w:rsidRDefault="00361891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361891" w:rsidRPr="00163D62" w:rsidRDefault="00361891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361891" w:rsidRPr="00163D62" w:rsidRDefault="00361891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7A2C16" w:rsidTr="00A109C6">
        <w:trPr>
          <w:trHeight w:val="20"/>
        </w:trPr>
        <w:tc>
          <w:tcPr>
            <w:tcW w:w="856" w:type="pct"/>
            <w:vMerge w:val="restar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4.2 Качество продукции</w:t>
            </w: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63D6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84" w:type="pct"/>
            <w:vAlign w:val="center"/>
          </w:tcPr>
          <w:p w:rsidR="00272E19" w:rsidRPr="007A2C16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272E19" w:rsidRPr="00163D62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Merge w:val="restart"/>
            <w:vAlign w:val="center"/>
          </w:tcPr>
          <w:p w:rsidR="0023351C" w:rsidRPr="007D5654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2, 4, 5, 6, 7, 9</w:t>
            </w:r>
          </w:p>
          <w:p w:rsidR="0023351C" w:rsidRDefault="0023351C" w:rsidP="002335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2.5, 2.6</w:t>
            </w:r>
          </w:p>
          <w:p w:rsidR="0023351C" w:rsidRPr="00163D62" w:rsidRDefault="0023351C" w:rsidP="0023351C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2E19" w:rsidRPr="00163D62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7A2C16" w:rsidTr="00A109C6">
        <w:trPr>
          <w:trHeight w:val="20"/>
        </w:trPr>
        <w:tc>
          <w:tcPr>
            <w:tcW w:w="856" w:type="pct"/>
            <w:vMerge/>
            <w:vAlign w:val="center"/>
          </w:tcPr>
          <w:p w:rsidR="00272E19" w:rsidRPr="007A2C16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7A2C16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A2C16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определения в области качества продукции. Управление качеством продукции. Сертификация систем качества. Качество продукции и защита потребителей.</w:t>
            </w:r>
          </w:p>
        </w:tc>
        <w:tc>
          <w:tcPr>
            <w:tcW w:w="484" w:type="pct"/>
            <w:vAlign w:val="center"/>
          </w:tcPr>
          <w:p w:rsidR="00272E19" w:rsidRPr="007A2C16" w:rsidRDefault="00122C02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:rsidR="00272E19" w:rsidRPr="007A2C16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A2C16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60" w:type="pct"/>
            <w:vMerge/>
            <w:vAlign w:val="center"/>
          </w:tcPr>
          <w:p w:rsidR="00272E19" w:rsidRPr="007A2C16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2E19" w:rsidRPr="007A2C16" w:rsidTr="00A109C6">
        <w:trPr>
          <w:trHeight w:val="20"/>
        </w:trPr>
        <w:tc>
          <w:tcPr>
            <w:tcW w:w="856" w:type="pct"/>
            <w:vAlign w:val="center"/>
          </w:tcPr>
          <w:p w:rsidR="00272E19" w:rsidRPr="007A2C16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272E19" w:rsidRPr="007A2C16" w:rsidRDefault="00272E19" w:rsidP="00272E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A2C1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 обучающихся:</w:t>
            </w:r>
          </w:p>
          <w:p w:rsidR="00272E19" w:rsidRPr="007A2C16" w:rsidRDefault="00272E19" w:rsidP="00272E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2C16">
              <w:rPr>
                <w:rFonts w:ascii="Times New Roman" w:hAnsi="Times New Roman"/>
                <w:bCs/>
                <w:sz w:val="24"/>
                <w:szCs w:val="24"/>
              </w:rPr>
              <w:t>Подготовка докладов на тему:</w:t>
            </w:r>
          </w:p>
          <w:p w:rsidR="00272E19" w:rsidRPr="007A2C16" w:rsidRDefault="00272E19" w:rsidP="00272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16">
              <w:rPr>
                <w:rFonts w:ascii="Times New Roman" w:hAnsi="Times New Roman" w:cs="Times New Roman"/>
                <w:sz w:val="24"/>
                <w:szCs w:val="24"/>
              </w:rPr>
              <w:t>1. Сертификация и технические барьеры в автомобилестроении.</w:t>
            </w:r>
          </w:p>
          <w:p w:rsidR="00272E19" w:rsidRPr="007A2C16" w:rsidRDefault="00272E19" w:rsidP="00272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16">
              <w:rPr>
                <w:rFonts w:ascii="Times New Roman" w:hAnsi="Times New Roman" w:cs="Times New Roman"/>
                <w:sz w:val="24"/>
                <w:szCs w:val="24"/>
              </w:rPr>
              <w:t>2. Знаки соответствия систем обязательной сертификации.</w:t>
            </w:r>
          </w:p>
          <w:p w:rsidR="00272E19" w:rsidRPr="007A2C16" w:rsidRDefault="00272E19" w:rsidP="00272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C16">
              <w:rPr>
                <w:rFonts w:ascii="Times New Roman" w:hAnsi="Times New Roman" w:cs="Times New Roman"/>
                <w:sz w:val="24"/>
                <w:szCs w:val="24"/>
              </w:rPr>
              <w:t>3. Знаки соответствия систем добровольной сертификации.</w:t>
            </w:r>
          </w:p>
        </w:tc>
        <w:tc>
          <w:tcPr>
            <w:tcW w:w="484" w:type="pct"/>
            <w:vAlign w:val="center"/>
          </w:tcPr>
          <w:p w:rsidR="00272E19" w:rsidRPr="007A2C16" w:rsidRDefault="00247B5E" w:rsidP="00272E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342" w:type="pct"/>
            <w:vAlign w:val="center"/>
          </w:tcPr>
          <w:p w:rsidR="00272E19" w:rsidRPr="007A2C16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A2C16">
              <w:rPr>
                <w:rFonts w:ascii="Times New Roman" w:hAnsi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60" w:type="pct"/>
            <w:vMerge/>
            <w:vAlign w:val="center"/>
          </w:tcPr>
          <w:p w:rsidR="00272E19" w:rsidRPr="007A2C16" w:rsidRDefault="00272E19" w:rsidP="00272E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109C6" w:rsidRPr="007A2C16" w:rsidTr="00A109C6">
        <w:trPr>
          <w:trHeight w:val="20"/>
        </w:trPr>
        <w:tc>
          <w:tcPr>
            <w:tcW w:w="856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A2C1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484" w:type="pct"/>
            <w:vAlign w:val="center"/>
          </w:tcPr>
          <w:p w:rsidR="00A109C6" w:rsidRPr="007A2C16" w:rsidRDefault="0005535E" w:rsidP="00A109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5418C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2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109C6" w:rsidRPr="007A2C16" w:rsidTr="00A109C6">
        <w:trPr>
          <w:trHeight w:val="20"/>
        </w:trPr>
        <w:tc>
          <w:tcPr>
            <w:tcW w:w="856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109C6" w:rsidRPr="00A0016E" w:rsidRDefault="00A109C6" w:rsidP="00A109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0016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числе:</w:t>
            </w:r>
          </w:p>
        </w:tc>
        <w:tc>
          <w:tcPr>
            <w:tcW w:w="484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109C6" w:rsidRPr="007A2C16" w:rsidTr="00A109C6">
        <w:trPr>
          <w:trHeight w:val="20"/>
        </w:trPr>
        <w:tc>
          <w:tcPr>
            <w:tcW w:w="856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109C6" w:rsidRPr="00A0016E" w:rsidRDefault="00A109C6" w:rsidP="00A109C6">
            <w:pPr>
              <w:pStyle w:val="ab"/>
              <w:spacing w:before="0" w:after="0"/>
              <w:ind w:left="720"/>
              <w:jc w:val="right"/>
              <w:rPr>
                <w:b/>
                <w:bCs/>
                <w:i/>
              </w:rPr>
            </w:pPr>
            <w:r w:rsidRPr="00A0016E">
              <w:rPr>
                <w:b/>
                <w:bCs/>
                <w:i/>
              </w:rPr>
              <w:t>теоретическое обучение</w:t>
            </w:r>
          </w:p>
        </w:tc>
        <w:tc>
          <w:tcPr>
            <w:tcW w:w="484" w:type="pct"/>
            <w:vAlign w:val="center"/>
          </w:tcPr>
          <w:p w:rsidR="00A109C6" w:rsidRPr="00A0016E" w:rsidRDefault="005418CE" w:rsidP="0005535E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</w:t>
            </w:r>
            <w:r w:rsidR="0005535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342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109C6" w:rsidRPr="007A2C16" w:rsidTr="00A109C6">
        <w:trPr>
          <w:trHeight w:val="20"/>
        </w:trPr>
        <w:tc>
          <w:tcPr>
            <w:tcW w:w="856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109C6" w:rsidRPr="00A0016E" w:rsidRDefault="005418CE" w:rsidP="005418CE">
            <w:pPr>
              <w:pStyle w:val="ab"/>
              <w:spacing w:before="0" w:after="0"/>
              <w:ind w:left="720"/>
              <w:jc w:val="right"/>
              <w:rPr>
                <w:b/>
                <w:bCs/>
                <w:i/>
              </w:rPr>
            </w:pPr>
            <w:r w:rsidRPr="00A0016E">
              <w:rPr>
                <w:b/>
                <w:bCs/>
                <w:i/>
              </w:rPr>
              <w:t>Практические</w:t>
            </w:r>
            <w:r>
              <w:rPr>
                <w:b/>
                <w:bCs/>
                <w:i/>
              </w:rPr>
              <w:t xml:space="preserve"> и </w:t>
            </w:r>
            <w:r w:rsidR="00A109C6" w:rsidRPr="00A0016E">
              <w:rPr>
                <w:b/>
                <w:bCs/>
                <w:i/>
              </w:rPr>
              <w:t xml:space="preserve">лабораторные занятия </w:t>
            </w:r>
          </w:p>
        </w:tc>
        <w:tc>
          <w:tcPr>
            <w:tcW w:w="484" w:type="pct"/>
            <w:vAlign w:val="center"/>
          </w:tcPr>
          <w:p w:rsidR="00A109C6" w:rsidRPr="00A0016E" w:rsidRDefault="0005535E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  <w:r w:rsidR="00D36B1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342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109C6" w:rsidRPr="007A2C16" w:rsidTr="00A109C6">
        <w:trPr>
          <w:trHeight w:val="20"/>
        </w:trPr>
        <w:tc>
          <w:tcPr>
            <w:tcW w:w="856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109C6" w:rsidRPr="00A0016E" w:rsidRDefault="00A109C6" w:rsidP="00A109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0016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484" w:type="pct"/>
            <w:vAlign w:val="center"/>
          </w:tcPr>
          <w:p w:rsidR="00A109C6" w:rsidRPr="00A0016E" w:rsidRDefault="00D44A6A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342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109C6" w:rsidRPr="007A2C16" w:rsidTr="00A109C6">
        <w:trPr>
          <w:trHeight w:val="20"/>
        </w:trPr>
        <w:tc>
          <w:tcPr>
            <w:tcW w:w="856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:rsidR="00A109C6" w:rsidRPr="00A0016E" w:rsidRDefault="00A109C6" w:rsidP="0005535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0016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Промежуточная аттестация</w:t>
            </w:r>
            <w:r w:rsidR="00D44A6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="0005535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84" w:type="pct"/>
            <w:vAlign w:val="center"/>
          </w:tcPr>
          <w:p w:rsidR="00A109C6" w:rsidRPr="00A0016E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0" w:type="pct"/>
            <w:vAlign w:val="center"/>
          </w:tcPr>
          <w:p w:rsidR="00A109C6" w:rsidRPr="007A2C16" w:rsidRDefault="00A109C6" w:rsidP="00A109C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EB4BEA" w:rsidRPr="00D111DA" w:rsidRDefault="00EB4BEA" w:rsidP="00EB4BEA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</w:p>
    <w:p w:rsidR="00EB4BEA" w:rsidRPr="00D111DA" w:rsidRDefault="00EB4BEA" w:rsidP="00EB4BEA">
      <w:pPr>
        <w:rPr>
          <w:rFonts w:ascii="Times New Roman" w:hAnsi="Times New Roman"/>
          <w:i/>
          <w:sz w:val="24"/>
          <w:szCs w:val="24"/>
        </w:rPr>
        <w:sectPr w:rsidR="00EB4BEA" w:rsidRPr="00D111DA" w:rsidSect="0090147F">
          <w:pgSz w:w="16840" w:h="11907" w:orient="landscape"/>
          <w:pgMar w:top="851" w:right="1134" w:bottom="851" w:left="992" w:header="0" w:footer="0" w:gutter="0"/>
          <w:cols w:space="720"/>
          <w:docGrid w:linePitch="299"/>
        </w:sectPr>
      </w:pPr>
    </w:p>
    <w:p w:rsidR="00011803" w:rsidRPr="004C78B5" w:rsidRDefault="00011803" w:rsidP="00984248">
      <w:pPr>
        <w:pStyle w:val="ab"/>
        <w:spacing w:before="0" w:after="200" w:line="276" w:lineRule="auto"/>
        <w:ind w:left="720"/>
        <w:contextualSpacing/>
        <w:rPr>
          <w:rFonts w:eastAsia="Times New Roman"/>
          <w:b/>
          <w:bCs/>
        </w:rPr>
      </w:pPr>
      <w:r>
        <w:rPr>
          <w:i/>
        </w:rPr>
        <w:lastRenderedPageBreak/>
        <w:t xml:space="preserve"> </w:t>
      </w:r>
      <w:r w:rsidR="00984248" w:rsidRPr="00984248">
        <w:rPr>
          <w:rFonts w:eastAsia="Times New Roman"/>
          <w:b/>
          <w:bCs/>
        </w:rPr>
        <w:t>4.</w:t>
      </w:r>
      <w:r w:rsidRPr="004C78B5">
        <w:rPr>
          <w:rFonts w:eastAsia="Times New Roman"/>
          <w:b/>
          <w:bCs/>
        </w:rPr>
        <w:t>УСЛОВИЯ РЕАЛИЗАЦИИ ПРОГРАММЫ УЧЕБНОЙ ДИСЦИПЛИНЫ</w:t>
      </w:r>
    </w:p>
    <w:p w:rsidR="0090147F" w:rsidRPr="00405212" w:rsidRDefault="0090147F" w:rsidP="00011803">
      <w:pPr>
        <w:pStyle w:val="2"/>
        <w:keepLines/>
        <w:spacing w:before="40" w:after="0" w:line="276" w:lineRule="auto"/>
        <w:ind w:left="720"/>
        <w:jc w:val="both"/>
        <w:rPr>
          <w:rFonts w:ascii="Times New Roman" w:hAnsi="Times New Roman" w:cs="Times New Roman"/>
          <w:i w:val="0"/>
          <w:sz w:val="24"/>
        </w:rPr>
      </w:pPr>
    </w:p>
    <w:p w:rsidR="00984248" w:rsidRPr="00984248" w:rsidRDefault="00984248" w:rsidP="00984248">
      <w:pPr>
        <w:pStyle w:val="ab"/>
        <w:numPr>
          <w:ilvl w:val="0"/>
          <w:numId w:val="38"/>
        </w:numPr>
        <w:suppressAutoHyphens/>
        <w:jc w:val="both"/>
        <w:rPr>
          <w:rFonts w:eastAsia="Times New Roman"/>
          <w:bCs/>
        </w:rPr>
      </w:pPr>
      <w:r w:rsidRPr="00984248">
        <w:rPr>
          <w:rFonts w:eastAsia="Times New Roman"/>
          <w:b/>
          <w:bCs/>
        </w:rPr>
        <w:t>4.1. Для реализации программы учебной дисциплины должны быть предусмотрены следующие специальные помещения</w:t>
      </w:r>
      <w:r w:rsidRPr="00984248">
        <w:rPr>
          <w:rFonts w:eastAsia="Times New Roman"/>
          <w:bCs/>
        </w:rPr>
        <w:t>:</w:t>
      </w:r>
    </w:p>
    <w:p w:rsidR="0090147F" w:rsidRDefault="00984248" w:rsidP="00984248">
      <w:pPr>
        <w:pStyle w:val="a6"/>
        <w:ind w:left="360"/>
        <w:rPr>
          <w:rFonts w:ascii="Times New Roman" w:hAnsi="Times New Roman" w:cs="Times New Roman"/>
          <w:sz w:val="24"/>
        </w:rPr>
      </w:pPr>
      <w:r w:rsidRPr="00882299">
        <w:rPr>
          <w:rFonts w:ascii="Times New Roman" w:hAnsi="Times New Roman"/>
          <w:sz w:val="24"/>
          <w:szCs w:val="28"/>
        </w:rPr>
        <w:t>Реализация рабочей программы учебной дисциплины требует наличия учебного кабинета</w:t>
      </w:r>
    </w:p>
    <w:p w:rsidR="00984248" w:rsidRPr="00255376" w:rsidRDefault="00984248" w:rsidP="00984248">
      <w:pPr>
        <w:pStyle w:val="a6"/>
        <w:ind w:left="720"/>
        <w:jc w:val="both"/>
        <w:rPr>
          <w:rFonts w:ascii="Times New Roman" w:hAnsi="Times New Roman"/>
          <w:b/>
          <w:sz w:val="24"/>
          <w:szCs w:val="28"/>
        </w:rPr>
      </w:pPr>
      <w:r w:rsidRPr="00255376">
        <w:rPr>
          <w:rFonts w:ascii="Times New Roman" w:hAnsi="Times New Roman"/>
          <w:b/>
          <w:sz w:val="24"/>
          <w:szCs w:val="28"/>
        </w:rPr>
        <w:t>Оборудование учебного кабинета:</w:t>
      </w:r>
    </w:p>
    <w:p w:rsidR="0090147F" w:rsidRPr="00FD2F3C" w:rsidRDefault="0090147F" w:rsidP="0090147F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индивидуальные рабочие места для обучающихся; </w:t>
      </w:r>
    </w:p>
    <w:p w:rsidR="0090147F" w:rsidRPr="00FD2F3C" w:rsidRDefault="0090147F" w:rsidP="0090147F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рабочее место преподавателя; </w:t>
      </w:r>
    </w:p>
    <w:p w:rsidR="0090147F" w:rsidRPr="00FD2F3C" w:rsidRDefault="0090147F" w:rsidP="0090147F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классная доска; </w:t>
      </w:r>
    </w:p>
    <w:p w:rsidR="0090147F" w:rsidRPr="00FD2F3C" w:rsidRDefault="0090147F" w:rsidP="0090147F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интерактивная доска; </w:t>
      </w:r>
    </w:p>
    <w:p w:rsidR="0090147F" w:rsidRPr="00FD2F3C" w:rsidRDefault="0090147F" w:rsidP="0090147F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</w:rPr>
        <w:t xml:space="preserve">оргтехника; </w:t>
      </w:r>
    </w:p>
    <w:p w:rsidR="0090147F" w:rsidRPr="00C57590" w:rsidRDefault="0090147F" w:rsidP="0090147F">
      <w:pPr>
        <w:pStyle w:val="a6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b/>
          <w:sz w:val="24"/>
        </w:rPr>
      </w:pPr>
      <w:r w:rsidRPr="00C57590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обеспечением.</w:t>
      </w:r>
    </w:p>
    <w:p w:rsidR="0090147F" w:rsidRPr="00631858" w:rsidRDefault="00011803" w:rsidP="00011803">
      <w:pPr>
        <w:pStyle w:val="3"/>
        <w:numPr>
          <w:ilvl w:val="1"/>
          <w:numId w:val="39"/>
        </w:numPr>
        <w:rPr>
          <w:b/>
          <w:color w:val="auto"/>
        </w:rPr>
      </w:pPr>
      <w:bookmarkStart w:id="10" w:name="_Toc150018982"/>
      <w:bookmarkStart w:id="11" w:name="_Toc150341164"/>
      <w:r>
        <w:rPr>
          <w:b/>
          <w:color w:val="auto"/>
        </w:rPr>
        <w:t xml:space="preserve"> </w:t>
      </w:r>
      <w:r w:rsidR="0090147F" w:rsidRPr="00631858">
        <w:rPr>
          <w:b/>
          <w:color w:val="auto"/>
        </w:rPr>
        <w:t>Информационное обеспечение реализации программы</w:t>
      </w:r>
      <w:bookmarkEnd w:id="10"/>
      <w:bookmarkEnd w:id="11"/>
    </w:p>
    <w:p w:rsidR="0090147F" w:rsidRDefault="0090147F" w:rsidP="0090147F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bCs/>
        </w:rPr>
        <w:t>Для реализации программы библиотечный фонд образовательной организации должен иметь п</w:t>
      </w:r>
      <w:r w:rsidRPr="0046060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>
        <w:rPr>
          <w:rFonts w:ascii="Times New Roman" w:hAnsi="Times New Roman"/>
          <w:sz w:val="24"/>
          <w:szCs w:val="24"/>
        </w:rPr>
        <w:t>.</w:t>
      </w:r>
    </w:p>
    <w:p w:rsidR="0090147F" w:rsidRPr="00A032B3" w:rsidRDefault="0090147F" w:rsidP="0090147F">
      <w:pPr>
        <w:pStyle w:val="a6"/>
        <w:ind w:left="360"/>
        <w:rPr>
          <w:rFonts w:ascii="Times New Roman" w:hAnsi="Times New Roman" w:cs="Times New Roman"/>
          <w:b/>
          <w:sz w:val="24"/>
        </w:rPr>
      </w:pPr>
    </w:p>
    <w:p w:rsidR="0090147F" w:rsidRPr="00FE1A41" w:rsidRDefault="0090147F" w:rsidP="00405212">
      <w:pPr>
        <w:pStyle w:val="a6"/>
        <w:ind w:left="720"/>
        <w:rPr>
          <w:rFonts w:ascii="Times New Roman" w:hAnsi="Times New Roman" w:cs="Times New Roman"/>
          <w:b/>
          <w:sz w:val="24"/>
        </w:rPr>
      </w:pPr>
      <w:r w:rsidRPr="00FE1A41">
        <w:rPr>
          <w:rFonts w:ascii="Times New Roman" w:hAnsi="Times New Roman" w:cs="Times New Roman"/>
          <w:b/>
          <w:sz w:val="24"/>
        </w:rPr>
        <w:t>Печатные издания</w:t>
      </w:r>
    </w:p>
    <w:p w:rsidR="0090147F" w:rsidRDefault="0090147F" w:rsidP="0090147F">
      <w:pPr>
        <w:pStyle w:val="a6"/>
        <w:rPr>
          <w:rFonts w:ascii="Times New Roman" w:hAnsi="Times New Roman" w:cs="Times New Roman"/>
          <w:sz w:val="24"/>
        </w:rPr>
      </w:pPr>
    </w:p>
    <w:p w:rsidR="0090147F" w:rsidRPr="00FD2F3C" w:rsidRDefault="0090147F" w:rsidP="00011803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FD2F3C">
        <w:rPr>
          <w:rFonts w:ascii="Times New Roman" w:hAnsi="Times New Roman" w:cs="Times New Roman"/>
          <w:sz w:val="24"/>
          <w:szCs w:val="24"/>
        </w:rPr>
        <w:t>Димов</w:t>
      </w:r>
      <w:proofErr w:type="spellEnd"/>
      <w:r w:rsidRPr="00FD2F3C">
        <w:rPr>
          <w:rFonts w:ascii="Times New Roman" w:hAnsi="Times New Roman" w:cs="Times New Roman"/>
          <w:sz w:val="24"/>
          <w:szCs w:val="24"/>
        </w:rPr>
        <w:t xml:space="preserve"> Ю.В. Метрология, стандартизация и сертификация. Учебник для вуз</w:t>
      </w:r>
      <w:r w:rsidR="00631C73">
        <w:rPr>
          <w:rFonts w:ascii="Times New Roman" w:hAnsi="Times New Roman" w:cs="Times New Roman"/>
          <w:sz w:val="24"/>
          <w:szCs w:val="24"/>
        </w:rPr>
        <w:t xml:space="preserve">ов. 2-е изд. </w:t>
      </w:r>
      <w:r>
        <w:rPr>
          <w:rFonts w:ascii="Times New Roman" w:hAnsi="Times New Roman" w:cs="Times New Roman"/>
          <w:sz w:val="24"/>
          <w:szCs w:val="24"/>
        </w:rPr>
        <w:t xml:space="preserve"> СПб.: Питер, 2021</w:t>
      </w:r>
      <w:r w:rsidRPr="00FD2F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147F" w:rsidRPr="00FD2F3C" w:rsidRDefault="0090147F" w:rsidP="00631C73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 xml:space="preserve">Допуски и посадки: Справочник в 2-х ч. – 7-е изд., </w:t>
      </w:r>
      <w:proofErr w:type="spellStart"/>
      <w:r w:rsidRPr="00FD2F3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– Л.: Политехника, 2022</w:t>
      </w:r>
      <w:r w:rsidRPr="00FD2F3C">
        <w:rPr>
          <w:rFonts w:ascii="Times New Roman" w:hAnsi="Times New Roman" w:cs="Times New Roman"/>
          <w:sz w:val="24"/>
          <w:szCs w:val="24"/>
        </w:rPr>
        <w:t>.</w:t>
      </w:r>
    </w:p>
    <w:p w:rsidR="0090147F" w:rsidRPr="00FD2F3C" w:rsidRDefault="0090147F" w:rsidP="00631C73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 xml:space="preserve">Кузнецов В.А., </w:t>
      </w:r>
      <w:proofErr w:type="spellStart"/>
      <w:r w:rsidRPr="00FD2F3C">
        <w:rPr>
          <w:rFonts w:ascii="Times New Roman" w:hAnsi="Times New Roman" w:cs="Times New Roman"/>
          <w:sz w:val="24"/>
          <w:szCs w:val="24"/>
        </w:rPr>
        <w:t>Ялунина</w:t>
      </w:r>
      <w:proofErr w:type="spellEnd"/>
      <w:r w:rsidRPr="00FD2F3C">
        <w:rPr>
          <w:rFonts w:ascii="Times New Roman" w:hAnsi="Times New Roman" w:cs="Times New Roman"/>
          <w:sz w:val="24"/>
          <w:szCs w:val="24"/>
        </w:rPr>
        <w:t xml:space="preserve"> Г.В. Основы метрологии: Учебное посо</w:t>
      </w:r>
      <w:r>
        <w:rPr>
          <w:rFonts w:ascii="Times New Roman" w:hAnsi="Times New Roman" w:cs="Times New Roman"/>
          <w:sz w:val="24"/>
          <w:szCs w:val="24"/>
        </w:rPr>
        <w:t>бие – М.: Изд-во стандартов, 2020</w:t>
      </w:r>
      <w:r w:rsidRPr="00FD2F3C">
        <w:rPr>
          <w:rFonts w:ascii="Times New Roman" w:hAnsi="Times New Roman" w:cs="Times New Roman"/>
          <w:sz w:val="24"/>
          <w:szCs w:val="24"/>
        </w:rPr>
        <w:t>.</w:t>
      </w:r>
    </w:p>
    <w:p w:rsidR="0090147F" w:rsidRPr="00FD2F3C" w:rsidRDefault="0090147F" w:rsidP="00631C73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FD2F3C">
        <w:rPr>
          <w:rFonts w:ascii="Times New Roman" w:hAnsi="Times New Roman" w:cs="Times New Roman"/>
          <w:sz w:val="24"/>
          <w:szCs w:val="24"/>
        </w:rPr>
        <w:t>Лифиц</w:t>
      </w:r>
      <w:proofErr w:type="spellEnd"/>
      <w:r w:rsidRPr="00FD2F3C">
        <w:rPr>
          <w:rFonts w:ascii="Times New Roman" w:hAnsi="Times New Roman" w:cs="Times New Roman"/>
          <w:sz w:val="24"/>
          <w:szCs w:val="24"/>
        </w:rPr>
        <w:t xml:space="preserve"> И.М. Стандартизация, метрология и подтверждение соответствия 12-е изд., пер. и доп. Учебник и прак</w:t>
      </w:r>
      <w:r>
        <w:rPr>
          <w:rFonts w:ascii="Times New Roman" w:hAnsi="Times New Roman" w:cs="Times New Roman"/>
          <w:sz w:val="24"/>
          <w:szCs w:val="24"/>
        </w:rPr>
        <w:t>тикум для СПО, – М.: Юрайт, 2021</w:t>
      </w:r>
      <w:r w:rsidRPr="00FD2F3C">
        <w:rPr>
          <w:rFonts w:ascii="Times New Roman" w:hAnsi="Times New Roman" w:cs="Times New Roman"/>
          <w:sz w:val="24"/>
          <w:szCs w:val="24"/>
        </w:rPr>
        <w:t>.</w:t>
      </w:r>
    </w:p>
    <w:p w:rsidR="0090147F" w:rsidRPr="00FD2F3C" w:rsidRDefault="0090147F" w:rsidP="00631C73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>Мурашкина Т.И. (отв. ред.) Метрология. теория измерений. 2-е изд., испр. и доп. Учебник и прак</w:t>
      </w:r>
      <w:r>
        <w:rPr>
          <w:rFonts w:ascii="Times New Roman" w:hAnsi="Times New Roman" w:cs="Times New Roman"/>
          <w:sz w:val="24"/>
          <w:szCs w:val="24"/>
        </w:rPr>
        <w:t>тикум для СПО. – М.: Юрайт, 2021</w:t>
      </w:r>
      <w:r w:rsidRPr="00FD2F3C">
        <w:rPr>
          <w:rFonts w:ascii="Times New Roman" w:hAnsi="Times New Roman" w:cs="Times New Roman"/>
          <w:sz w:val="24"/>
          <w:szCs w:val="24"/>
        </w:rPr>
        <w:t>.</w:t>
      </w:r>
    </w:p>
    <w:p w:rsidR="0090147F" w:rsidRPr="00FD2F3C" w:rsidRDefault="0090147F" w:rsidP="00631C73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>6.Райкова Е.Ю. Стандартизация, метрология, подтверждение соответствия. Учебник для СПО. – М.: Юрайт,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D2F3C">
        <w:rPr>
          <w:rFonts w:ascii="Times New Roman" w:hAnsi="Times New Roman" w:cs="Times New Roman"/>
          <w:sz w:val="24"/>
          <w:szCs w:val="24"/>
        </w:rPr>
        <w:t>1.</w:t>
      </w:r>
      <w:r w:rsidRPr="00FD2F3C">
        <w:rPr>
          <w:rFonts w:ascii="Times New Roman" w:hAnsi="Times New Roman" w:cs="Times New Roman"/>
          <w:sz w:val="24"/>
          <w:szCs w:val="24"/>
        </w:rPr>
        <w:tab/>
      </w:r>
    </w:p>
    <w:p w:rsidR="0090147F" w:rsidRPr="00FD2F3C" w:rsidRDefault="0090147F" w:rsidP="00631C73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 xml:space="preserve">Тартаковский Д.Ф. Ястребов А.С. Метрология, стандартизация и технические средства измерений: Учебник для вузов -М.: </w:t>
      </w:r>
      <w:proofErr w:type="spellStart"/>
      <w:r w:rsidRPr="00FD2F3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FD2F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D2F3C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FD2F3C">
        <w:rPr>
          <w:rFonts w:ascii="Times New Roman" w:hAnsi="Times New Roman" w:cs="Times New Roman"/>
          <w:sz w:val="24"/>
          <w:szCs w:val="24"/>
        </w:rPr>
        <w:t>., 20</w:t>
      </w:r>
      <w:r>
        <w:rPr>
          <w:rFonts w:ascii="Times New Roman" w:hAnsi="Times New Roman" w:cs="Times New Roman"/>
          <w:sz w:val="24"/>
          <w:szCs w:val="24"/>
        </w:rPr>
        <w:t>20.</w:t>
      </w:r>
    </w:p>
    <w:p w:rsidR="0090147F" w:rsidRDefault="0090147F" w:rsidP="00631C73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>Федеральный закон РФ «О техническом регулировании» от 27.12.2002 № 184-ФЗ.</w:t>
      </w:r>
    </w:p>
    <w:p w:rsidR="0090147F" w:rsidRPr="00FD2F3C" w:rsidRDefault="0090147F" w:rsidP="00631C73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>Закон РФ «Об обеспечении единства измерений» от 27.04.93 №4871-1, в редакции 2003 г.</w:t>
      </w:r>
    </w:p>
    <w:p w:rsidR="0090147F" w:rsidRPr="00FD2F3C" w:rsidRDefault="0090147F" w:rsidP="00631C73">
      <w:pPr>
        <w:pStyle w:val="a6"/>
        <w:ind w:left="720"/>
        <w:rPr>
          <w:rFonts w:ascii="Times New Roman" w:hAnsi="Times New Roman" w:cs="Times New Roman"/>
          <w:sz w:val="24"/>
        </w:rPr>
      </w:pPr>
      <w:r w:rsidRPr="00FD2F3C">
        <w:rPr>
          <w:rFonts w:ascii="Times New Roman" w:hAnsi="Times New Roman" w:cs="Times New Roman"/>
          <w:sz w:val="24"/>
          <w:szCs w:val="24"/>
        </w:rPr>
        <w:t>ГОСТ 25346-89. Основные нормы взаимозаменяемости. ЕСДП. Общие положения, ряды допусков и основные отклонения.</w:t>
      </w:r>
    </w:p>
    <w:p w:rsidR="0090147F" w:rsidRDefault="0090147F" w:rsidP="0090147F">
      <w:pPr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0147F" w:rsidRPr="00984248" w:rsidRDefault="00631C73" w:rsidP="00D94D14">
      <w:pPr>
        <w:pStyle w:val="a6"/>
        <w:ind w:left="720"/>
        <w:jc w:val="center"/>
        <w:rPr>
          <w:rFonts w:ascii="Times New Roman" w:hAnsi="Times New Roman" w:cs="Times New Roman"/>
          <w:b/>
          <w:sz w:val="24"/>
        </w:rPr>
      </w:pPr>
      <w:r w:rsidRPr="00984248">
        <w:rPr>
          <w:rFonts w:ascii="Times New Roman" w:hAnsi="Times New Roman" w:cs="Times New Roman"/>
          <w:b/>
          <w:sz w:val="24"/>
        </w:rPr>
        <w:lastRenderedPageBreak/>
        <w:t xml:space="preserve">5.  </w:t>
      </w:r>
      <w:bookmarkStart w:id="12" w:name="_Toc151289367"/>
      <w:r w:rsidRPr="00984248">
        <w:rPr>
          <w:rFonts w:ascii="Times New Roman" w:hAnsi="Times New Roman" w:cs="Times New Roman"/>
          <w:b/>
          <w:sz w:val="24"/>
        </w:rPr>
        <w:t>КОНТРОЛЬ И ОЦЕНКА РЕЗУЛЬТАТОВ ОСВОЕНИЯ ДИСЦИПЛИНЫ «Метрология, стандартизация и сертификация»</w:t>
      </w:r>
      <w:bookmarkEnd w:id="12"/>
    </w:p>
    <w:p w:rsidR="0090147F" w:rsidRPr="00010E41" w:rsidRDefault="0090147F" w:rsidP="0090147F">
      <w:pPr>
        <w:pStyle w:val="a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 w:rsidRPr="00010E41">
        <w:rPr>
          <w:rFonts w:ascii="Times New Roman" w:hAnsi="Times New Roman" w:cs="Times New Roman"/>
          <w:sz w:val="28"/>
        </w:rPr>
        <w:t>К</w:t>
      </w:r>
      <w:r w:rsidRPr="00010E41">
        <w:rPr>
          <w:rFonts w:ascii="Times New Roman" w:hAnsi="Times New Roman" w:cs="Times New Roman"/>
          <w:sz w:val="24"/>
        </w:rPr>
        <w:t>онтроль и оценка результатов освоения дисциплины осуществляется преподавателем в процессе проведения практических занятий, тестирования, контрольных работ, а также выполнения студентами индивидуальных заданий.</w:t>
      </w:r>
    </w:p>
    <w:p w:rsidR="0090147F" w:rsidRPr="00687B9C" w:rsidRDefault="0090147F" w:rsidP="0090147F">
      <w:pPr>
        <w:pStyle w:val="a6"/>
        <w:rPr>
          <w:rFonts w:ascii="Times New Roman" w:hAnsi="Times New Roman" w:cs="Times New Roman"/>
          <w:sz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105"/>
        <w:gridCol w:w="1843"/>
        <w:gridCol w:w="3396"/>
      </w:tblGrid>
      <w:tr w:rsidR="0090147F" w:rsidTr="00D94D14">
        <w:tc>
          <w:tcPr>
            <w:tcW w:w="2197" w:type="pct"/>
            <w:vAlign w:val="center"/>
          </w:tcPr>
          <w:p w:rsidR="0090147F" w:rsidRDefault="0090147F" w:rsidP="00C2035E">
            <w:pPr>
              <w:pStyle w:val="a6"/>
              <w:jc w:val="center"/>
              <w:rPr>
                <w:b/>
                <w:sz w:val="24"/>
              </w:rPr>
            </w:pPr>
            <w:r w:rsidRPr="002874E9">
              <w:rPr>
                <w:b/>
                <w:sz w:val="24"/>
              </w:rPr>
              <w:t>Результаты обучения</w:t>
            </w:r>
          </w:p>
          <w:p w:rsidR="0090147F" w:rsidRDefault="0090147F" w:rsidP="00C2035E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 умения,</w:t>
            </w:r>
          </w:p>
          <w:p w:rsidR="0090147F" w:rsidRPr="002874E9" w:rsidRDefault="0090147F" w:rsidP="00C2035E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986" w:type="pct"/>
            <w:vAlign w:val="center"/>
          </w:tcPr>
          <w:p w:rsidR="0090147F" w:rsidRDefault="0090147F" w:rsidP="00C2035E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:rsidR="0090147F" w:rsidRPr="002874E9" w:rsidRDefault="0090147F" w:rsidP="00C2035E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817" w:type="pct"/>
            <w:vAlign w:val="center"/>
          </w:tcPr>
          <w:p w:rsidR="0090147F" w:rsidRPr="002874E9" w:rsidRDefault="0090147F" w:rsidP="00C2035E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оценка результатов обучения</w:t>
            </w:r>
          </w:p>
        </w:tc>
      </w:tr>
      <w:tr w:rsidR="00C359CE" w:rsidTr="00C359CE">
        <w:tc>
          <w:tcPr>
            <w:tcW w:w="5000" w:type="pct"/>
            <w:gridSpan w:val="3"/>
            <w:vAlign w:val="center"/>
          </w:tcPr>
          <w:p w:rsidR="00C359CE" w:rsidRDefault="00C359CE" w:rsidP="00C359CE">
            <w:pPr>
              <w:pStyle w:val="a6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Умения</w:t>
            </w:r>
            <w:r w:rsidRPr="00F27A18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0147F" w:rsidTr="00D94D14">
        <w:tc>
          <w:tcPr>
            <w:tcW w:w="2197" w:type="pct"/>
            <w:vAlign w:val="center"/>
          </w:tcPr>
          <w:p w:rsidR="0090147F" w:rsidRPr="00631858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 xml:space="preserve">использовать в профессиональной деятельности документацию систем качества; </w:t>
            </w:r>
          </w:p>
          <w:p w:rsidR="0090147F" w:rsidRPr="00631858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 xml:space="preserve">оформлять технологическую и техническую документацию в соответствии с действующей нормативной базой; </w:t>
            </w:r>
          </w:p>
          <w:p w:rsidR="0090147F" w:rsidRPr="00631858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 xml:space="preserve">приводить несистемные величины измерений в соответствие с действующими стандартами и международной системой единиц СИ; </w:t>
            </w:r>
          </w:p>
          <w:p w:rsidR="0090147F" w:rsidRPr="00A032B3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>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986" w:type="pct"/>
            <w:vAlign w:val="center"/>
          </w:tcPr>
          <w:p w:rsidR="00D94D14" w:rsidRPr="007D5654" w:rsidRDefault="00D94D14" w:rsidP="00D94D14">
            <w:pPr>
              <w:pStyle w:val="a6"/>
              <w:rPr>
                <w:sz w:val="24"/>
                <w:szCs w:val="24"/>
              </w:rPr>
            </w:pPr>
            <w:r w:rsidRPr="007D5654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</w:rPr>
              <w:t>, 2, 4, 5, 6, 7, 9</w:t>
            </w:r>
          </w:p>
          <w:p w:rsidR="00D94D14" w:rsidRDefault="00D94D14" w:rsidP="00D94D1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2.5, 2.6</w:t>
            </w:r>
          </w:p>
          <w:p w:rsidR="0090147F" w:rsidRDefault="0090147F" w:rsidP="00631C73">
            <w:pPr>
              <w:pStyle w:val="a6"/>
              <w:rPr>
                <w:b/>
                <w:sz w:val="24"/>
              </w:rPr>
            </w:pPr>
          </w:p>
        </w:tc>
        <w:tc>
          <w:tcPr>
            <w:tcW w:w="1817" w:type="pct"/>
            <w:vAlign w:val="center"/>
          </w:tcPr>
          <w:p w:rsidR="0090147F" w:rsidRDefault="0090147F" w:rsidP="0067003C">
            <w:pPr>
              <w:pStyle w:val="a6"/>
              <w:ind w:left="720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90147F" w:rsidRDefault="0090147F" w:rsidP="0067003C">
            <w:pPr>
              <w:pStyle w:val="a6"/>
              <w:ind w:left="720"/>
              <w:rPr>
                <w:sz w:val="24"/>
              </w:rPr>
            </w:pPr>
            <w:r w:rsidRPr="005F5F29">
              <w:rPr>
                <w:sz w:val="24"/>
              </w:rPr>
              <w:t>тестовый кон</w:t>
            </w:r>
            <w:r>
              <w:rPr>
                <w:sz w:val="24"/>
              </w:rPr>
              <w:t>троль</w:t>
            </w:r>
          </w:p>
          <w:p w:rsidR="0090147F" w:rsidRDefault="0090147F" w:rsidP="0067003C">
            <w:pPr>
              <w:pStyle w:val="a6"/>
              <w:ind w:left="720"/>
              <w:rPr>
                <w:sz w:val="24"/>
              </w:rPr>
            </w:pPr>
            <w:r w:rsidRPr="005F5F29">
              <w:rPr>
                <w:sz w:val="24"/>
              </w:rPr>
              <w:t>контрольная ра</w:t>
            </w:r>
            <w:r>
              <w:rPr>
                <w:sz w:val="24"/>
              </w:rPr>
              <w:t>бота</w:t>
            </w:r>
          </w:p>
          <w:p w:rsidR="0090147F" w:rsidRDefault="0090147F" w:rsidP="0067003C">
            <w:pPr>
              <w:pStyle w:val="a6"/>
              <w:ind w:left="720"/>
              <w:rPr>
                <w:sz w:val="24"/>
              </w:rPr>
            </w:pPr>
            <w:r w:rsidRPr="005F5F29">
              <w:rPr>
                <w:sz w:val="24"/>
              </w:rPr>
              <w:t>самостоятельная работа</w:t>
            </w:r>
          </w:p>
          <w:p w:rsidR="0090147F" w:rsidRDefault="0090147F" w:rsidP="0067003C">
            <w:pPr>
              <w:pStyle w:val="a6"/>
              <w:ind w:left="720"/>
              <w:rPr>
                <w:sz w:val="24"/>
              </w:rPr>
            </w:pPr>
            <w:r>
              <w:rPr>
                <w:sz w:val="24"/>
              </w:rPr>
              <w:t>практические работы</w:t>
            </w:r>
          </w:p>
          <w:p w:rsidR="0090147F" w:rsidRPr="005F5F29" w:rsidRDefault="0090147F" w:rsidP="0067003C">
            <w:pPr>
              <w:pStyle w:val="a6"/>
              <w:ind w:left="720"/>
              <w:rPr>
                <w:sz w:val="24"/>
              </w:rPr>
            </w:pPr>
            <w:r>
              <w:rPr>
                <w:sz w:val="24"/>
              </w:rPr>
              <w:t>лабораторные работы</w:t>
            </w:r>
          </w:p>
        </w:tc>
      </w:tr>
      <w:tr w:rsidR="00C359CE" w:rsidTr="00C359CE">
        <w:tc>
          <w:tcPr>
            <w:tcW w:w="5000" w:type="pct"/>
            <w:gridSpan w:val="3"/>
            <w:vAlign w:val="center"/>
          </w:tcPr>
          <w:p w:rsidR="00C359CE" w:rsidRDefault="00C359CE" w:rsidP="00C2035E">
            <w:pPr>
              <w:pStyle w:val="a6"/>
              <w:rPr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Знания</w:t>
            </w:r>
            <w:r w:rsidRPr="00F27A18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0147F" w:rsidTr="00D94D14">
        <w:tc>
          <w:tcPr>
            <w:tcW w:w="2197" w:type="pct"/>
            <w:vAlign w:val="center"/>
          </w:tcPr>
          <w:p w:rsidR="0090147F" w:rsidRPr="00631858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 xml:space="preserve">задачи стандартизации, ее экономическую эффективность; </w:t>
            </w:r>
          </w:p>
          <w:p w:rsidR="0090147F" w:rsidRPr="00631858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</w:t>
            </w:r>
          </w:p>
          <w:p w:rsidR="0090147F" w:rsidRPr="00631858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 xml:space="preserve">основные понятия и определения метрологии, стандартизации, сертификации и документации систем качества; </w:t>
            </w:r>
          </w:p>
          <w:p w:rsidR="0090147F" w:rsidRPr="00631858" w:rsidRDefault="0090147F" w:rsidP="0090147F">
            <w:pPr>
              <w:pStyle w:val="ab"/>
              <w:numPr>
                <w:ilvl w:val="0"/>
                <w:numId w:val="26"/>
              </w:numPr>
              <w:spacing w:before="0" w:after="0"/>
              <w:contextualSpacing/>
              <w:jc w:val="both"/>
            </w:pPr>
            <w:r w:rsidRPr="00631858">
              <w:t xml:space="preserve">терминологию и единицы измерения величин в соответствии с действующими стандартами и международной системой единиц СИ; </w:t>
            </w:r>
          </w:p>
          <w:p w:rsidR="0090147F" w:rsidRPr="00790567" w:rsidRDefault="0090147F" w:rsidP="00C2035E">
            <w:pPr>
              <w:jc w:val="both"/>
            </w:pPr>
          </w:p>
        </w:tc>
        <w:tc>
          <w:tcPr>
            <w:tcW w:w="986" w:type="pct"/>
            <w:vAlign w:val="center"/>
          </w:tcPr>
          <w:p w:rsidR="00D94D14" w:rsidRPr="007D5654" w:rsidRDefault="00D94D14" w:rsidP="00D94D14">
            <w:pPr>
              <w:pStyle w:val="a6"/>
              <w:rPr>
                <w:sz w:val="24"/>
                <w:szCs w:val="24"/>
              </w:rPr>
            </w:pPr>
            <w:r w:rsidRPr="007D5654">
              <w:rPr>
                <w:sz w:val="24"/>
                <w:szCs w:val="24"/>
              </w:rPr>
              <w:t>ОК 1</w:t>
            </w:r>
            <w:r>
              <w:rPr>
                <w:sz w:val="24"/>
                <w:szCs w:val="24"/>
              </w:rPr>
              <w:t>, 2, 4, 5, 6, 7, 9</w:t>
            </w:r>
          </w:p>
          <w:p w:rsidR="00D94D14" w:rsidRDefault="00D94D14" w:rsidP="00D94D14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2.5, 2.6</w:t>
            </w:r>
          </w:p>
          <w:p w:rsidR="0090147F" w:rsidRPr="00F27A18" w:rsidRDefault="0090147F" w:rsidP="00631C73">
            <w:pPr>
              <w:pStyle w:val="a6"/>
              <w:rPr>
                <w:sz w:val="24"/>
              </w:rPr>
            </w:pPr>
          </w:p>
        </w:tc>
        <w:tc>
          <w:tcPr>
            <w:tcW w:w="1817" w:type="pct"/>
            <w:vAlign w:val="center"/>
          </w:tcPr>
          <w:p w:rsidR="0090147F" w:rsidRPr="005F5F29" w:rsidRDefault="0090147F" w:rsidP="00C2035E">
            <w:pPr>
              <w:pStyle w:val="a6"/>
              <w:rPr>
                <w:sz w:val="24"/>
              </w:rPr>
            </w:pPr>
            <w:r>
              <w:rPr>
                <w:sz w:val="24"/>
              </w:rPr>
              <w:t>Решение практических и ситуационных задач</w:t>
            </w:r>
          </w:p>
        </w:tc>
      </w:tr>
    </w:tbl>
    <w:p w:rsidR="00C359CE" w:rsidRPr="008A22E9" w:rsidRDefault="00C359CE" w:rsidP="00C359C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90147F" w:rsidRPr="00405212" w:rsidRDefault="00C359CE" w:rsidP="00C359CE">
      <w:pPr>
        <w:pStyle w:val="2"/>
        <w:keepLines/>
        <w:spacing w:before="360" w:after="0" w:line="276" w:lineRule="auto"/>
        <w:ind w:left="284"/>
        <w:jc w:val="both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</w:t>
      </w:r>
    </w:p>
    <w:p w:rsidR="0090147F" w:rsidRPr="00790567" w:rsidRDefault="0090147F" w:rsidP="0090147F">
      <w:pPr>
        <w:pStyle w:val="a6"/>
        <w:jc w:val="both"/>
        <w:rPr>
          <w:rFonts w:ascii="Times New Roman" w:hAnsi="Times New Roman" w:cs="Times New Roman"/>
          <w:b/>
          <w:sz w:val="28"/>
        </w:rPr>
      </w:pPr>
    </w:p>
    <w:p w:rsidR="00513166" w:rsidRDefault="00513166" w:rsidP="0090147F">
      <w:pPr>
        <w:ind w:left="1353"/>
      </w:pPr>
    </w:p>
    <w:sectPr w:rsidR="00513166" w:rsidSect="00C2035E">
      <w:pgSz w:w="11906" w:h="16838" w:code="9"/>
      <w:pgMar w:top="1134" w:right="851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225" w:rsidRDefault="00D22225" w:rsidP="003D4E30">
      <w:pPr>
        <w:spacing w:after="0" w:line="240" w:lineRule="auto"/>
      </w:pPr>
      <w:r>
        <w:separator/>
      </w:r>
    </w:p>
  </w:endnote>
  <w:endnote w:type="continuationSeparator" w:id="0">
    <w:p w:rsidR="00D22225" w:rsidRDefault="00D22225" w:rsidP="003D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2539569"/>
      <w:docPartObj>
        <w:docPartGallery w:val="Page Numbers (Bottom of Page)"/>
        <w:docPartUnique/>
      </w:docPartObj>
    </w:sdtPr>
    <w:sdtEndPr/>
    <w:sdtContent>
      <w:p w:rsidR="009E3AF7" w:rsidRDefault="009E3AF7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35E">
          <w:rPr>
            <w:noProof/>
          </w:rPr>
          <w:t>12</w:t>
        </w:r>
        <w:r>
          <w:fldChar w:fldCharType="end"/>
        </w:r>
      </w:p>
    </w:sdtContent>
  </w:sdt>
  <w:p w:rsidR="009E3AF7" w:rsidRDefault="009E3AF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225" w:rsidRDefault="00D22225" w:rsidP="003D4E30">
      <w:pPr>
        <w:spacing w:after="0" w:line="240" w:lineRule="auto"/>
      </w:pPr>
      <w:r>
        <w:separator/>
      </w:r>
    </w:p>
  </w:footnote>
  <w:footnote w:type="continuationSeparator" w:id="0">
    <w:p w:rsidR="00D22225" w:rsidRDefault="00D22225" w:rsidP="003D4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 w15:restartNumberingAfterBreak="0">
    <w:nsid w:val="0B9F7E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DB5E90"/>
    <w:multiLevelType w:val="hybridMultilevel"/>
    <w:tmpl w:val="1D8C0D82"/>
    <w:lvl w:ilvl="0" w:tplc="0419000F">
      <w:start w:val="1"/>
      <w:numFmt w:val="decimal"/>
      <w:lvlText w:val="%1."/>
      <w:lvlJc w:val="left"/>
      <w:pPr>
        <w:ind w:left="20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  <w:rPr>
        <w:rFonts w:cs="Times New Roman"/>
      </w:rPr>
    </w:lvl>
  </w:abstractNum>
  <w:abstractNum w:abstractNumId="3" w15:restartNumberingAfterBreak="0">
    <w:nsid w:val="163A6004"/>
    <w:multiLevelType w:val="hybridMultilevel"/>
    <w:tmpl w:val="946EB1AA"/>
    <w:lvl w:ilvl="0" w:tplc="356A6C34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8245C86"/>
    <w:multiLevelType w:val="hybridMultilevel"/>
    <w:tmpl w:val="8826858E"/>
    <w:lvl w:ilvl="0" w:tplc="6E065E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41BBA"/>
    <w:multiLevelType w:val="hybridMultilevel"/>
    <w:tmpl w:val="C0C86C0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36041D5"/>
    <w:multiLevelType w:val="hybridMultilevel"/>
    <w:tmpl w:val="9FB8BFC0"/>
    <w:lvl w:ilvl="0" w:tplc="6E065E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A946ED"/>
    <w:multiLevelType w:val="hybridMultilevel"/>
    <w:tmpl w:val="60062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874ED"/>
    <w:multiLevelType w:val="multilevel"/>
    <w:tmpl w:val="68DEA4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282F3C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96841A8"/>
    <w:multiLevelType w:val="multilevel"/>
    <w:tmpl w:val="E4EE44B6"/>
    <w:lvl w:ilvl="0">
      <w:start w:val="4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BC0101F"/>
    <w:multiLevelType w:val="hybridMultilevel"/>
    <w:tmpl w:val="3DB4757C"/>
    <w:lvl w:ilvl="0" w:tplc="234689E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C0F7D56"/>
    <w:multiLevelType w:val="multilevel"/>
    <w:tmpl w:val="1F0682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EC206A7"/>
    <w:multiLevelType w:val="hybridMultilevel"/>
    <w:tmpl w:val="68B8EF8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A55B0"/>
    <w:multiLevelType w:val="multilevel"/>
    <w:tmpl w:val="F3F826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12721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 w15:restartNumberingAfterBreak="0">
    <w:nsid w:val="442574C7"/>
    <w:multiLevelType w:val="hybridMultilevel"/>
    <w:tmpl w:val="AB98940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30A75"/>
    <w:multiLevelType w:val="hybridMultilevel"/>
    <w:tmpl w:val="B15CBFD6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C0042F"/>
    <w:multiLevelType w:val="hybridMultilevel"/>
    <w:tmpl w:val="0D8E7C16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6A53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AD34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D539FB"/>
    <w:multiLevelType w:val="hybridMultilevel"/>
    <w:tmpl w:val="16F062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B7E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0C5B26"/>
    <w:multiLevelType w:val="hybridMultilevel"/>
    <w:tmpl w:val="36BC3220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D52C9F"/>
    <w:multiLevelType w:val="hybridMultilevel"/>
    <w:tmpl w:val="3830E81A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C7FA3"/>
    <w:multiLevelType w:val="multilevel"/>
    <w:tmpl w:val="ADDAF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85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 w15:restartNumberingAfterBreak="0">
    <w:nsid w:val="68F707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604F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3A57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BF859C0"/>
    <w:multiLevelType w:val="hybridMultilevel"/>
    <w:tmpl w:val="CA560368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7141C"/>
    <w:multiLevelType w:val="multilevel"/>
    <w:tmpl w:val="4426B90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0361499"/>
    <w:multiLevelType w:val="hybridMultilevel"/>
    <w:tmpl w:val="59B02024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4541C6E"/>
    <w:multiLevelType w:val="hybridMultilevel"/>
    <w:tmpl w:val="A61AB51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926DD"/>
    <w:multiLevelType w:val="hybridMultilevel"/>
    <w:tmpl w:val="62C0B76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727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F3D1CB4"/>
    <w:multiLevelType w:val="hybridMultilevel"/>
    <w:tmpl w:val="A90809F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18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9"/>
  </w:num>
  <w:num w:numId="10">
    <w:abstractNumId w:val="4"/>
  </w:num>
  <w:num w:numId="11">
    <w:abstractNumId w:val="23"/>
  </w:num>
  <w:num w:numId="12">
    <w:abstractNumId w:val="28"/>
  </w:num>
  <w:num w:numId="13">
    <w:abstractNumId w:val="8"/>
  </w:num>
  <w:num w:numId="14">
    <w:abstractNumId w:val="32"/>
  </w:num>
  <w:num w:numId="15">
    <w:abstractNumId w:val="24"/>
  </w:num>
  <w:num w:numId="16">
    <w:abstractNumId w:val="16"/>
  </w:num>
  <w:num w:numId="17">
    <w:abstractNumId w:val="1"/>
  </w:num>
  <w:num w:numId="18">
    <w:abstractNumId w:val="20"/>
  </w:num>
  <w:num w:numId="19">
    <w:abstractNumId w:val="34"/>
  </w:num>
  <w:num w:numId="20">
    <w:abstractNumId w:val="38"/>
  </w:num>
  <w:num w:numId="21">
    <w:abstractNumId w:val="7"/>
  </w:num>
  <w:num w:numId="22">
    <w:abstractNumId w:val="14"/>
  </w:num>
  <w:num w:numId="23">
    <w:abstractNumId w:val="27"/>
  </w:num>
  <w:num w:numId="24">
    <w:abstractNumId w:val="35"/>
  </w:num>
  <w:num w:numId="25">
    <w:abstractNumId w:val="36"/>
  </w:num>
  <w:num w:numId="26">
    <w:abstractNumId w:val="5"/>
  </w:num>
  <w:num w:numId="27">
    <w:abstractNumId w:val="30"/>
  </w:num>
  <w:num w:numId="28">
    <w:abstractNumId w:val="17"/>
  </w:num>
  <w:num w:numId="29">
    <w:abstractNumId w:val="25"/>
  </w:num>
  <w:num w:numId="30">
    <w:abstractNumId w:val="22"/>
  </w:num>
  <w:num w:numId="31">
    <w:abstractNumId w:val="37"/>
  </w:num>
  <w:num w:numId="32">
    <w:abstractNumId w:val="29"/>
  </w:num>
  <w:num w:numId="33">
    <w:abstractNumId w:val="31"/>
  </w:num>
  <w:num w:numId="34">
    <w:abstractNumId w:val="10"/>
  </w:num>
  <w:num w:numId="35">
    <w:abstractNumId w:val="21"/>
  </w:num>
  <w:num w:numId="36">
    <w:abstractNumId w:val="33"/>
  </w:num>
  <w:num w:numId="37">
    <w:abstractNumId w:val="13"/>
  </w:num>
  <w:num w:numId="38">
    <w:abstractNumId w:val="11"/>
  </w:num>
  <w:num w:numId="39">
    <w:abstractNumId w:val="15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4A"/>
    <w:rsid w:val="00003F4A"/>
    <w:rsid w:val="00005815"/>
    <w:rsid w:val="00011803"/>
    <w:rsid w:val="00052D79"/>
    <w:rsid w:val="0005535E"/>
    <w:rsid w:val="00065144"/>
    <w:rsid w:val="0007754C"/>
    <w:rsid w:val="00086439"/>
    <w:rsid w:val="00095AE9"/>
    <w:rsid w:val="000A3D24"/>
    <w:rsid w:val="000B18E8"/>
    <w:rsid w:val="000E3F26"/>
    <w:rsid w:val="000E7983"/>
    <w:rsid w:val="000F711D"/>
    <w:rsid w:val="001041A1"/>
    <w:rsid w:val="00120B0F"/>
    <w:rsid w:val="0012187B"/>
    <w:rsid w:val="00122C02"/>
    <w:rsid w:val="00122E37"/>
    <w:rsid w:val="00124CEE"/>
    <w:rsid w:val="00131293"/>
    <w:rsid w:val="00147F7A"/>
    <w:rsid w:val="0015118B"/>
    <w:rsid w:val="001512AC"/>
    <w:rsid w:val="00163D62"/>
    <w:rsid w:val="0017326F"/>
    <w:rsid w:val="001A7BE1"/>
    <w:rsid w:val="001B6C0F"/>
    <w:rsid w:val="001C23BD"/>
    <w:rsid w:val="001C27DF"/>
    <w:rsid w:val="001D7A53"/>
    <w:rsid w:val="001E63AA"/>
    <w:rsid w:val="001F309A"/>
    <w:rsid w:val="00200038"/>
    <w:rsid w:val="002278CF"/>
    <w:rsid w:val="0023351C"/>
    <w:rsid w:val="00247B5E"/>
    <w:rsid w:val="002577BD"/>
    <w:rsid w:val="002623BF"/>
    <w:rsid w:val="00265AC5"/>
    <w:rsid w:val="00266EDD"/>
    <w:rsid w:val="00272E19"/>
    <w:rsid w:val="00277595"/>
    <w:rsid w:val="0028490E"/>
    <w:rsid w:val="00285D79"/>
    <w:rsid w:val="002A1C46"/>
    <w:rsid w:val="002A6755"/>
    <w:rsid w:val="002B0793"/>
    <w:rsid w:val="002B4735"/>
    <w:rsid w:val="002D16F7"/>
    <w:rsid w:val="002D34B3"/>
    <w:rsid w:val="002E5549"/>
    <w:rsid w:val="003403A3"/>
    <w:rsid w:val="00361891"/>
    <w:rsid w:val="003D4E30"/>
    <w:rsid w:val="003F10F7"/>
    <w:rsid w:val="003F28CC"/>
    <w:rsid w:val="00405212"/>
    <w:rsid w:val="004229A6"/>
    <w:rsid w:val="0043730F"/>
    <w:rsid w:val="00437DBE"/>
    <w:rsid w:val="0049145F"/>
    <w:rsid w:val="00491CCF"/>
    <w:rsid w:val="00492D3C"/>
    <w:rsid w:val="004A23A3"/>
    <w:rsid w:val="004A354E"/>
    <w:rsid w:val="004A4231"/>
    <w:rsid w:val="004E1A56"/>
    <w:rsid w:val="00501F9E"/>
    <w:rsid w:val="00504AF0"/>
    <w:rsid w:val="00506755"/>
    <w:rsid w:val="00511DE9"/>
    <w:rsid w:val="00511F47"/>
    <w:rsid w:val="00513166"/>
    <w:rsid w:val="00531C44"/>
    <w:rsid w:val="0053735F"/>
    <w:rsid w:val="005418CE"/>
    <w:rsid w:val="00562139"/>
    <w:rsid w:val="0056305A"/>
    <w:rsid w:val="00584164"/>
    <w:rsid w:val="00584449"/>
    <w:rsid w:val="005846F9"/>
    <w:rsid w:val="00593F5B"/>
    <w:rsid w:val="00597AF5"/>
    <w:rsid w:val="005A2FA7"/>
    <w:rsid w:val="005A337D"/>
    <w:rsid w:val="005C00E3"/>
    <w:rsid w:val="005D7922"/>
    <w:rsid w:val="005E6A1B"/>
    <w:rsid w:val="005F69A2"/>
    <w:rsid w:val="00606592"/>
    <w:rsid w:val="00616527"/>
    <w:rsid w:val="00620844"/>
    <w:rsid w:val="00622029"/>
    <w:rsid w:val="006307D1"/>
    <w:rsid w:val="00631C73"/>
    <w:rsid w:val="0063313C"/>
    <w:rsid w:val="006405D1"/>
    <w:rsid w:val="00651499"/>
    <w:rsid w:val="006516FF"/>
    <w:rsid w:val="00651E1E"/>
    <w:rsid w:val="0067003C"/>
    <w:rsid w:val="006774A0"/>
    <w:rsid w:val="0069387C"/>
    <w:rsid w:val="00696B5A"/>
    <w:rsid w:val="006A37E6"/>
    <w:rsid w:val="006C51D9"/>
    <w:rsid w:val="006E1EB2"/>
    <w:rsid w:val="007019A4"/>
    <w:rsid w:val="007100A3"/>
    <w:rsid w:val="007110CD"/>
    <w:rsid w:val="00711227"/>
    <w:rsid w:val="007204AB"/>
    <w:rsid w:val="00730643"/>
    <w:rsid w:val="00753A55"/>
    <w:rsid w:val="00762468"/>
    <w:rsid w:val="00764F9F"/>
    <w:rsid w:val="00774E77"/>
    <w:rsid w:val="0079213C"/>
    <w:rsid w:val="007A0387"/>
    <w:rsid w:val="007A2C16"/>
    <w:rsid w:val="007C4A96"/>
    <w:rsid w:val="007D1358"/>
    <w:rsid w:val="007D5EFE"/>
    <w:rsid w:val="00800639"/>
    <w:rsid w:val="00810ABE"/>
    <w:rsid w:val="0081427D"/>
    <w:rsid w:val="0084693B"/>
    <w:rsid w:val="0085029B"/>
    <w:rsid w:val="008725EB"/>
    <w:rsid w:val="008C3004"/>
    <w:rsid w:val="0090147F"/>
    <w:rsid w:val="00936177"/>
    <w:rsid w:val="00946197"/>
    <w:rsid w:val="00953F6C"/>
    <w:rsid w:val="00965020"/>
    <w:rsid w:val="00982F6D"/>
    <w:rsid w:val="0098403E"/>
    <w:rsid w:val="00984248"/>
    <w:rsid w:val="00987C57"/>
    <w:rsid w:val="009955B1"/>
    <w:rsid w:val="009A2862"/>
    <w:rsid w:val="009D19F9"/>
    <w:rsid w:val="009E3AF7"/>
    <w:rsid w:val="009F047A"/>
    <w:rsid w:val="00A0016E"/>
    <w:rsid w:val="00A03B70"/>
    <w:rsid w:val="00A05E63"/>
    <w:rsid w:val="00A06CB5"/>
    <w:rsid w:val="00A109C6"/>
    <w:rsid w:val="00A34FC7"/>
    <w:rsid w:val="00A453C0"/>
    <w:rsid w:val="00A83C43"/>
    <w:rsid w:val="00A91C32"/>
    <w:rsid w:val="00AB3285"/>
    <w:rsid w:val="00AC0F4E"/>
    <w:rsid w:val="00AC7DC2"/>
    <w:rsid w:val="00AE7B8E"/>
    <w:rsid w:val="00AF6170"/>
    <w:rsid w:val="00B0228F"/>
    <w:rsid w:val="00B11F2F"/>
    <w:rsid w:val="00B220A4"/>
    <w:rsid w:val="00B32998"/>
    <w:rsid w:val="00B510D5"/>
    <w:rsid w:val="00B665D8"/>
    <w:rsid w:val="00B925CB"/>
    <w:rsid w:val="00BB290C"/>
    <w:rsid w:val="00BB4419"/>
    <w:rsid w:val="00BB5EA6"/>
    <w:rsid w:val="00BB60B8"/>
    <w:rsid w:val="00BC2161"/>
    <w:rsid w:val="00BF1581"/>
    <w:rsid w:val="00C045FA"/>
    <w:rsid w:val="00C2035E"/>
    <w:rsid w:val="00C33AC7"/>
    <w:rsid w:val="00C359CE"/>
    <w:rsid w:val="00C42CCC"/>
    <w:rsid w:val="00C47C69"/>
    <w:rsid w:val="00CC7B0B"/>
    <w:rsid w:val="00CD753E"/>
    <w:rsid w:val="00CF10CE"/>
    <w:rsid w:val="00D0558B"/>
    <w:rsid w:val="00D11C29"/>
    <w:rsid w:val="00D14B4A"/>
    <w:rsid w:val="00D22225"/>
    <w:rsid w:val="00D369D1"/>
    <w:rsid w:val="00D36B17"/>
    <w:rsid w:val="00D44A6A"/>
    <w:rsid w:val="00D57086"/>
    <w:rsid w:val="00D619D3"/>
    <w:rsid w:val="00D71FBE"/>
    <w:rsid w:val="00D82662"/>
    <w:rsid w:val="00D87BB9"/>
    <w:rsid w:val="00D92E44"/>
    <w:rsid w:val="00D94D14"/>
    <w:rsid w:val="00DA78D5"/>
    <w:rsid w:val="00DB5B79"/>
    <w:rsid w:val="00DB680B"/>
    <w:rsid w:val="00DD3D49"/>
    <w:rsid w:val="00DE042E"/>
    <w:rsid w:val="00DE1641"/>
    <w:rsid w:val="00DF6C29"/>
    <w:rsid w:val="00E006D2"/>
    <w:rsid w:val="00E01F7E"/>
    <w:rsid w:val="00E07F4B"/>
    <w:rsid w:val="00E124DC"/>
    <w:rsid w:val="00E17D4A"/>
    <w:rsid w:val="00E24199"/>
    <w:rsid w:val="00E432F3"/>
    <w:rsid w:val="00E848C3"/>
    <w:rsid w:val="00EB4BEA"/>
    <w:rsid w:val="00EC5D0D"/>
    <w:rsid w:val="00ED14D3"/>
    <w:rsid w:val="00EF42FA"/>
    <w:rsid w:val="00EF5E4B"/>
    <w:rsid w:val="00F016AA"/>
    <w:rsid w:val="00F03C1D"/>
    <w:rsid w:val="00F17151"/>
    <w:rsid w:val="00F42D17"/>
    <w:rsid w:val="00F5370D"/>
    <w:rsid w:val="00F5795D"/>
    <w:rsid w:val="00F63E6C"/>
    <w:rsid w:val="00F74122"/>
    <w:rsid w:val="00F8384A"/>
    <w:rsid w:val="00FA106A"/>
    <w:rsid w:val="00FA2EF2"/>
    <w:rsid w:val="00FA697D"/>
    <w:rsid w:val="00FB1F71"/>
    <w:rsid w:val="00FB6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3DFC2-5E75-43C6-959F-0532D554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84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838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8384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E63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8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384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semiHidden/>
    <w:rsid w:val="00F8384A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uiPriority w:val="99"/>
    <w:rsid w:val="00F8384A"/>
    <w:rPr>
      <w:color w:val="0000FF"/>
      <w:u w:val="single"/>
    </w:rPr>
  </w:style>
  <w:style w:type="table" w:styleId="a4">
    <w:name w:val="Table Grid"/>
    <w:basedOn w:val="a1"/>
    <w:rsid w:val="00F83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"/>
    <w:rsid w:val="00F8384A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F8384A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838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F8384A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36">
    <w:name w:val="Font Style36"/>
    <w:basedOn w:val="a0"/>
    <w:uiPriority w:val="99"/>
    <w:rsid w:val="00F8384A"/>
    <w:rPr>
      <w:rFonts w:ascii="Times New Roman" w:hAnsi="Times New Roman" w:cs="Times New Roman"/>
      <w:sz w:val="26"/>
      <w:szCs w:val="26"/>
    </w:rPr>
  </w:style>
  <w:style w:type="paragraph" w:styleId="a8">
    <w:name w:val="footnote text"/>
    <w:basedOn w:val="a"/>
    <w:link w:val="a9"/>
    <w:uiPriority w:val="99"/>
    <w:qFormat/>
    <w:rsid w:val="003D4E3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3D4E3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a">
    <w:name w:val="footnote reference"/>
    <w:basedOn w:val="a0"/>
    <w:uiPriority w:val="99"/>
    <w:rsid w:val="003D4E30"/>
    <w:rPr>
      <w:vertAlign w:val="superscript"/>
    </w:rPr>
  </w:style>
  <w:style w:type="paragraph" w:styleId="ab">
    <w:name w:val="List Paragraph"/>
    <w:basedOn w:val="a"/>
    <w:uiPriority w:val="34"/>
    <w:qFormat/>
    <w:rsid w:val="003D4E30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3D4E30"/>
    <w:rPr>
      <w:i/>
    </w:rPr>
  </w:style>
  <w:style w:type="character" w:customStyle="1" w:styleId="a7">
    <w:name w:val="Без интервала Знак"/>
    <w:basedOn w:val="a0"/>
    <w:link w:val="a6"/>
    <w:uiPriority w:val="1"/>
    <w:locked/>
    <w:rsid w:val="00DA78D5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63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63D6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63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901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0147F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901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0147F"/>
    <w:rPr>
      <w:rFonts w:eastAsiaTheme="minorEastAsia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BB290C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491CCF"/>
    <w:pPr>
      <w:tabs>
        <w:tab w:val="left" w:pos="660"/>
        <w:tab w:val="right" w:leader="dot" w:pos="9345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BB290C"/>
    <w:pPr>
      <w:spacing w:after="100"/>
      <w:ind w:left="440"/>
    </w:pPr>
  </w:style>
  <w:style w:type="character" w:customStyle="1" w:styleId="22">
    <w:name w:val="Основной текст (2)_"/>
    <w:basedOn w:val="a0"/>
    <w:link w:val="23"/>
    <w:rsid w:val="00C2035E"/>
    <w:rPr>
      <w:rFonts w:ascii="Calibri" w:eastAsia="Calibri" w:hAnsi="Calibri" w:cs="Calibri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2035E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DCACA-620A-46D2-8C54-DDAEC5D4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Admin</cp:lastModifiedBy>
  <cp:revision>18</cp:revision>
  <cp:lastPrinted>2023-06-27T11:22:00Z</cp:lastPrinted>
  <dcterms:created xsi:type="dcterms:W3CDTF">2023-11-08T00:48:00Z</dcterms:created>
  <dcterms:modified xsi:type="dcterms:W3CDTF">2026-03-02T01:44:00Z</dcterms:modified>
</cp:coreProperties>
</file>