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D93" w:rsidRDefault="00DA6D93" w:rsidP="00B009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262">
        <w:rPr>
          <w:rFonts w:ascii="Times New Roman" w:hAnsi="Times New Roman" w:cs="Times New Roman"/>
          <w:b/>
          <w:sz w:val="24"/>
          <w:szCs w:val="24"/>
        </w:rPr>
        <w:t>Содержание занятия для молодых педагогов «</w:t>
      </w:r>
      <w:proofErr w:type="spellStart"/>
      <w:r w:rsidRPr="00E67262">
        <w:rPr>
          <w:rFonts w:ascii="Times New Roman" w:hAnsi="Times New Roman" w:cs="Times New Roman"/>
          <w:b/>
          <w:sz w:val="24"/>
          <w:szCs w:val="24"/>
        </w:rPr>
        <w:t>Игропрактика</w:t>
      </w:r>
      <w:proofErr w:type="spellEnd"/>
      <w:r w:rsidRPr="00E67262">
        <w:rPr>
          <w:rFonts w:ascii="Times New Roman" w:hAnsi="Times New Roman" w:cs="Times New Roman"/>
          <w:b/>
          <w:sz w:val="24"/>
          <w:szCs w:val="24"/>
        </w:rPr>
        <w:t xml:space="preserve"> как </w:t>
      </w:r>
      <w:proofErr w:type="gramStart"/>
      <w:r w:rsidRPr="00E67262">
        <w:rPr>
          <w:rFonts w:ascii="Times New Roman" w:hAnsi="Times New Roman" w:cs="Times New Roman"/>
          <w:b/>
          <w:sz w:val="24"/>
          <w:szCs w:val="24"/>
        </w:rPr>
        <w:t>эффективный</w:t>
      </w:r>
      <w:proofErr w:type="gramEnd"/>
      <w:r w:rsidRPr="00E67262">
        <w:rPr>
          <w:rFonts w:ascii="Times New Roman" w:hAnsi="Times New Roman" w:cs="Times New Roman"/>
          <w:b/>
          <w:sz w:val="24"/>
          <w:szCs w:val="24"/>
        </w:rPr>
        <w:t xml:space="preserve"> ФГОС-инструмент для достижения образовательных результатов в системе СПО»</w:t>
      </w:r>
    </w:p>
    <w:p w:rsidR="00EF7063" w:rsidRPr="00E67262" w:rsidRDefault="00EF7063" w:rsidP="00B009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D93" w:rsidRPr="00DA6D93" w:rsidRDefault="00DA6D93" w:rsidP="00EF70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6D93">
        <w:rPr>
          <w:rFonts w:ascii="Times New Roman" w:hAnsi="Times New Roman" w:cs="Times New Roman"/>
          <w:sz w:val="24"/>
          <w:szCs w:val="24"/>
        </w:rPr>
        <w:t>Цель занятия:</w:t>
      </w:r>
      <w:r w:rsidR="00EF7063">
        <w:rPr>
          <w:rFonts w:ascii="Times New Roman" w:hAnsi="Times New Roman" w:cs="Times New Roman"/>
          <w:sz w:val="24"/>
          <w:szCs w:val="24"/>
        </w:rPr>
        <w:t xml:space="preserve"> п</w:t>
      </w:r>
      <w:r w:rsidRPr="00DA6D93">
        <w:rPr>
          <w:rFonts w:ascii="Times New Roman" w:hAnsi="Times New Roman" w:cs="Times New Roman"/>
          <w:sz w:val="24"/>
          <w:szCs w:val="24"/>
        </w:rPr>
        <w:t xml:space="preserve">ознакомить молодых педагогов с методами и технологиями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, показать, как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игропедагогические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 инструменты помогают эффективно достигать образовательных результатов в среднем профессиональном образовании (СПО) в соответствии с требованиями ФГОС.</w:t>
      </w:r>
    </w:p>
    <w:p w:rsidR="00DA6D93" w:rsidRPr="00DA6D93" w:rsidRDefault="00DA6D93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Задачи занятия:</w:t>
      </w:r>
    </w:p>
    <w:p w:rsidR="00DA6D93" w:rsidRPr="00DA6D93" w:rsidRDefault="00EF7063" w:rsidP="00EF706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</w:t>
      </w:r>
      <w:r w:rsidR="00DA6D93" w:rsidRPr="00DA6D93">
        <w:rPr>
          <w:rFonts w:ascii="Times New Roman" w:hAnsi="Times New Roman" w:cs="Times New Roman"/>
          <w:sz w:val="24"/>
          <w:szCs w:val="24"/>
        </w:rPr>
        <w:t xml:space="preserve"> представление о</w:t>
      </w:r>
      <w:r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="00DA6D93" w:rsidRPr="00DA6D93">
        <w:rPr>
          <w:rFonts w:ascii="Times New Roman" w:hAnsi="Times New Roman" w:cs="Times New Roman"/>
          <w:sz w:val="24"/>
          <w:szCs w:val="24"/>
        </w:rPr>
        <w:t>игропрактик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DA6D93" w:rsidRPr="00DA6D93">
        <w:rPr>
          <w:rFonts w:ascii="Times New Roman" w:hAnsi="Times New Roman" w:cs="Times New Roman"/>
          <w:sz w:val="24"/>
          <w:szCs w:val="24"/>
        </w:rPr>
        <w:t xml:space="preserve"> и её роли в современном образовательном процессе.</w:t>
      </w:r>
    </w:p>
    <w:p w:rsidR="00DA6D93" w:rsidRPr="00DA6D93" w:rsidRDefault="00DA6D93" w:rsidP="00EF706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Познакомить с ключевыми принципами и технологиями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>.</w:t>
      </w:r>
    </w:p>
    <w:p w:rsidR="00DA6D93" w:rsidRPr="00DA6D93" w:rsidRDefault="00DA6D93" w:rsidP="00EF706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Показать, как игровые методики помогают формировать универсальные учебные действия (УУД) и профессиональные компетенции.</w:t>
      </w:r>
    </w:p>
    <w:p w:rsidR="00DA6D93" w:rsidRPr="00DA6D93" w:rsidRDefault="00DA6D93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DA6D93" w:rsidRPr="00DA6D93" w:rsidRDefault="00DA6D93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1. Введение </w:t>
      </w:r>
    </w:p>
    <w:p w:rsidR="00DA6D93" w:rsidRPr="00DA6D93" w:rsidRDefault="00DA6D93" w:rsidP="00D859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Приветствие участников.</w:t>
      </w:r>
    </w:p>
    <w:p w:rsidR="00DA6D93" w:rsidRPr="00DA6D93" w:rsidRDefault="00DA6D93" w:rsidP="00D859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Постановка целей и задач занятия.</w:t>
      </w:r>
    </w:p>
    <w:p w:rsidR="00DA6D93" w:rsidRPr="00DA6D93" w:rsidRDefault="00DA6D93" w:rsidP="00D859E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Краткое обсуждение ожиданий и опасений участников.</w:t>
      </w:r>
    </w:p>
    <w:p w:rsidR="00DA6D93" w:rsidRPr="00DA6D93" w:rsidRDefault="001044A0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A6D93" w:rsidRPr="00DA6D93" w:rsidRDefault="00DA6D93" w:rsidP="00D859E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Определение понятия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 и её роль в образовательной системе.</w:t>
      </w:r>
    </w:p>
    <w:p w:rsidR="00DA6D93" w:rsidRPr="00DA6D93" w:rsidRDefault="00DA6D93" w:rsidP="00D859E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Обзор ключевых принципов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>: вовлеченность, мотивация, творческое мышление, групповая работа.</w:t>
      </w:r>
    </w:p>
    <w:p w:rsidR="00DA6D93" w:rsidRPr="001044A0" w:rsidRDefault="00DA6D93" w:rsidP="00D859E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44A0">
        <w:rPr>
          <w:rFonts w:ascii="Times New Roman" w:hAnsi="Times New Roman" w:cs="Times New Roman"/>
          <w:i/>
          <w:sz w:val="24"/>
          <w:szCs w:val="24"/>
        </w:rPr>
        <w:t xml:space="preserve">Практическое задание: обсудить примеры </w:t>
      </w:r>
      <w:proofErr w:type="spellStart"/>
      <w:r w:rsidRPr="001044A0">
        <w:rPr>
          <w:rFonts w:ascii="Times New Roman" w:hAnsi="Times New Roman" w:cs="Times New Roman"/>
          <w:i/>
          <w:sz w:val="24"/>
          <w:szCs w:val="24"/>
        </w:rPr>
        <w:t>игропрактики</w:t>
      </w:r>
      <w:proofErr w:type="spellEnd"/>
      <w:r w:rsidRPr="001044A0">
        <w:rPr>
          <w:rFonts w:ascii="Times New Roman" w:hAnsi="Times New Roman" w:cs="Times New Roman"/>
          <w:i/>
          <w:sz w:val="24"/>
          <w:szCs w:val="24"/>
        </w:rPr>
        <w:t xml:space="preserve"> из личного опыта.</w:t>
      </w:r>
    </w:p>
    <w:p w:rsidR="00DA6D93" w:rsidRPr="00DA6D93" w:rsidRDefault="00DA6D93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 и ФГОС </w:t>
      </w:r>
    </w:p>
    <w:p w:rsidR="00DA6D93" w:rsidRPr="00DA6D93" w:rsidRDefault="00DA6D93" w:rsidP="00D859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 помогает достигать образовательных результатов, предусмотренных ФГОС.</w:t>
      </w:r>
    </w:p>
    <w:p w:rsidR="00DA6D93" w:rsidRPr="00DA6D93" w:rsidRDefault="00DA6D93" w:rsidP="00D859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Влияние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 на формирование УУД и профессиональных компетенций.</w:t>
      </w:r>
    </w:p>
    <w:p w:rsidR="00DA6D93" w:rsidRPr="001044A0" w:rsidRDefault="00DA6D93" w:rsidP="00D859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44A0">
        <w:rPr>
          <w:rFonts w:ascii="Times New Roman" w:hAnsi="Times New Roman" w:cs="Times New Roman"/>
          <w:i/>
          <w:sz w:val="24"/>
          <w:szCs w:val="24"/>
        </w:rPr>
        <w:t>Практическое задание: найти соответствия между игровыми методами и требованиями ФГОС.</w:t>
      </w:r>
    </w:p>
    <w:p w:rsidR="00DA6D93" w:rsidRPr="00DA6D93" w:rsidRDefault="00DA6D93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4. Технологии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D93" w:rsidRPr="00DA6D93" w:rsidRDefault="00DA6D93" w:rsidP="00D859E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Обзор основных технологий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 xml:space="preserve">, ролевые игры, </w:t>
      </w:r>
      <w:proofErr w:type="gramStart"/>
      <w:r w:rsidRPr="00DA6D93">
        <w:rPr>
          <w:rFonts w:ascii="Times New Roman" w:hAnsi="Times New Roman" w:cs="Times New Roman"/>
          <w:sz w:val="24"/>
          <w:szCs w:val="24"/>
        </w:rPr>
        <w:t>бизнес-симуляции</w:t>
      </w:r>
      <w:proofErr w:type="gramEnd"/>
      <w:r w:rsidRPr="00DA6D93">
        <w:rPr>
          <w:rFonts w:ascii="Times New Roman" w:hAnsi="Times New Roman" w:cs="Times New Roman"/>
          <w:sz w:val="24"/>
          <w:szCs w:val="24"/>
        </w:rPr>
        <w:t>, кейс-метод.</w:t>
      </w:r>
    </w:p>
    <w:p w:rsidR="00DA6D93" w:rsidRPr="001044A0" w:rsidRDefault="00B00978" w:rsidP="00D859E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44A0">
        <w:rPr>
          <w:rFonts w:ascii="Times New Roman" w:hAnsi="Times New Roman" w:cs="Times New Roman"/>
          <w:i/>
          <w:sz w:val="24"/>
          <w:szCs w:val="24"/>
        </w:rPr>
        <w:t xml:space="preserve">Мастер-класс «Практическое применение </w:t>
      </w:r>
      <w:proofErr w:type="spellStart"/>
      <w:r w:rsidRPr="001044A0">
        <w:rPr>
          <w:rFonts w:ascii="Times New Roman" w:hAnsi="Times New Roman" w:cs="Times New Roman"/>
          <w:i/>
          <w:sz w:val="24"/>
          <w:szCs w:val="24"/>
        </w:rPr>
        <w:t>игропрактики</w:t>
      </w:r>
      <w:proofErr w:type="spellEnd"/>
      <w:r w:rsidRPr="001044A0">
        <w:rPr>
          <w:rFonts w:ascii="Times New Roman" w:hAnsi="Times New Roman" w:cs="Times New Roman"/>
          <w:i/>
          <w:sz w:val="24"/>
          <w:szCs w:val="24"/>
        </w:rPr>
        <w:t xml:space="preserve"> в образовательном процессе»</w:t>
      </w:r>
      <w:r w:rsidR="00DA6D93" w:rsidRPr="001044A0">
        <w:rPr>
          <w:rFonts w:ascii="Times New Roman" w:hAnsi="Times New Roman" w:cs="Times New Roman"/>
          <w:i/>
          <w:sz w:val="24"/>
          <w:szCs w:val="24"/>
        </w:rPr>
        <w:t>.</w:t>
      </w:r>
    </w:p>
    <w:p w:rsidR="00DA6D93" w:rsidRPr="00DA6D93" w:rsidRDefault="00E67262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Заключение </w:t>
      </w:r>
    </w:p>
    <w:p w:rsidR="00DA6D93" w:rsidRPr="00DA6D93" w:rsidRDefault="00DA6D93" w:rsidP="00D859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Подведение итогов занятия.</w:t>
      </w:r>
    </w:p>
    <w:p w:rsidR="00DA6D93" w:rsidRPr="00DA6D93" w:rsidRDefault="00DA6D93" w:rsidP="00D859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Рефлексия участников: что нового узнали, что было интересно, какие вопросы остались.</w:t>
      </w:r>
    </w:p>
    <w:p w:rsidR="00DA6D93" w:rsidRPr="00DA6D93" w:rsidRDefault="00DA6D93" w:rsidP="00D859E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Выдача рекомендаций и последующих шагов.</w:t>
      </w:r>
    </w:p>
    <w:p w:rsidR="00DA6D93" w:rsidRPr="00DA6D93" w:rsidRDefault="00DA6D93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DA6D93" w:rsidRPr="00DA6D93" w:rsidRDefault="00DA6D93" w:rsidP="00D859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D93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>, маркеры, бумага для заметок.</w:t>
      </w:r>
    </w:p>
    <w:p w:rsidR="00DA6D93" w:rsidRPr="00DA6D93" w:rsidRDefault="00DA6D93" w:rsidP="00D859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Ноутбук и проектор для демонстрации презентаций и видеоматериалов.</w:t>
      </w:r>
    </w:p>
    <w:p w:rsidR="00DA6D93" w:rsidRPr="00DA6D93" w:rsidRDefault="00DA6D93" w:rsidP="00D859E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Копии дидактических материалов и примеров игровых заданий.</w:t>
      </w:r>
    </w:p>
    <w:p w:rsidR="00DA6D93" w:rsidRPr="00DA6D93" w:rsidRDefault="00DA6D93" w:rsidP="00B00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>Результат занятия:</w:t>
      </w:r>
    </w:p>
    <w:p w:rsidR="00DA6D93" w:rsidRPr="00DA6D93" w:rsidRDefault="00DA6D93" w:rsidP="00B00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D93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E67262">
        <w:rPr>
          <w:rFonts w:ascii="Times New Roman" w:hAnsi="Times New Roman" w:cs="Times New Roman"/>
          <w:sz w:val="24"/>
          <w:szCs w:val="24"/>
        </w:rPr>
        <w:t>познакомятся с</w:t>
      </w:r>
      <w:r w:rsidRPr="00DA6D93">
        <w:rPr>
          <w:rFonts w:ascii="Times New Roman" w:hAnsi="Times New Roman" w:cs="Times New Roman"/>
          <w:sz w:val="24"/>
          <w:szCs w:val="24"/>
        </w:rPr>
        <w:t xml:space="preserve"> основными принципами и технологиями </w:t>
      </w:r>
      <w:proofErr w:type="spellStart"/>
      <w:r w:rsidRPr="00DA6D93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DA6D93">
        <w:rPr>
          <w:rFonts w:ascii="Times New Roman" w:hAnsi="Times New Roman" w:cs="Times New Roman"/>
          <w:sz w:val="24"/>
          <w:szCs w:val="24"/>
        </w:rPr>
        <w:t>, поймут, как эффективно использовать игровые методы в образовательном процессе, чтобы соответствовать требованиям ФГОС и достигать образовательных результатов.</w:t>
      </w:r>
    </w:p>
    <w:p w:rsidR="00B00978" w:rsidRDefault="00B00978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0978" w:rsidRDefault="00B00978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0978" w:rsidRDefault="00B00978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0978" w:rsidRDefault="00B00978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0978" w:rsidRDefault="00B00978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66B5" w:rsidRDefault="00B266B5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0978" w:rsidRPr="00B00978" w:rsidRDefault="00B00978" w:rsidP="00B009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978"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proofErr w:type="spellStart"/>
      <w:r w:rsidRPr="00B00978">
        <w:rPr>
          <w:rFonts w:ascii="Times New Roman" w:hAnsi="Times New Roman" w:cs="Times New Roman"/>
          <w:b/>
          <w:sz w:val="24"/>
          <w:szCs w:val="24"/>
        </w:rPr>
        <w:t>Игропрактика</w:t>
      </w:r>
      <w:proofErr w:type="spellEnd"/>
      <w:r w:rsidRPr="00B00978">
        <w:rPr>
          <w:rFonts w:ascii="Times New Roman" w:hAnsi="Times New Roman" w:cs="Times New Roman"/>
          <w:b/>
          <w:sz w:val="24"/>
          <w:szCs w:val="24"/>
        </w:rPr>
        <w:t xml:space="preserve"> как </w:t>
      </w:r>
      <w:proofErr w:type="gramStart"/>
      <w:r w:rsidRPr="00B00978">
        <w:rPr>
          <w:rFonts w:ascii="Times New Roman" w:hAnsi="Times New Roman" w:cs="Times New Roman"/>
          <w:b/>
          <w:sz w:val="24"/>
          <w:szCs w:val="24"/>
        </w:rPr>
        <w:t>эффективный</w:t>
      </w:r>
      <w:proofErr w:type="gramEnd"/>
      <w:r w:rsidRPr="00B00978">
        <w:rPr>
          <w:rFonts w:ascii="Times New Roman" w:hAnsi="Times New Roman" w:cs="Times New Roman"/>
          <w:b/>
          <w:sz w:val="24"/>
          <w:szCs w:val="24"/>
        </w:rPr>
        <w:t xml:space="preserve"> ФГОС-инструмент для достижения образовательных результатов в системе СПО»</w:t>
      </w:r>
    </w:p>
    <w:p w:rsidR="00E64B76" w:rsidRDefault="00E64B76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0834" w:rsidRDefault="005E0834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D7D">
        <w:rPr>
          <w:rFonts w:ascii="Times New Roman" w:hAnsi="Times New Roman" w:cs="Times New Roman"/>
          <w:sz w:val="24"/>
          <w:szCs w:val="24"/>
        </w:rPr>
        <w:t xml:space="preserve">Долгое время основными критериями при найме на работу были профессиональные знания, трудолюбие, пунктуальность и дисциплина. Но в эпоху глобализации и цифровизации приоритеты изменились. Теперь важны такие качества, как умение общаться с людьми, преданность работе, мотивация и дополнительные знания и умения. Всё это называют «гибкими навыками» или 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0834" w:rsidRDefault="005E0834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D7D">
        <w:rPr>
          <w:rFonts w:ascii="Times New Roman" w:hAnsi="Times New Roman" w:cs="Times New Roman"/>
          <w:sz w:val="24"/>
          <w:szCs w:val="24"/>
        </w:rPr>
        <w:t>Система среднего профессионального образования готовит специалистов к реальной работе, давая им базовые знания и навыки (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). Сегодня работодатели хотят видеть универсальных сотрудников, способных решать разные задачи. 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 – это навыки общения и построения деловых связей, которые помогают расширить круг знакомств и возможностей. Хотя они не связаны напрямую с образованием, они дополняют 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D7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 (жесткие навыки) – конкретные профессиональные умения, нужные для работы. Современным выпускникам необходимо владеть как профессиональными, так и универсальными навыками. </w:t>
      </w:r>
    </w:p>
    <w:p w:rsidR="005E0513" w:rsidRPr="005E0513" w:rsidRDefault="005E0513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513">
        <w:rPr>
          <w:rFonts w:ascii="Times New Roman" w:hAnsi="Times New Roman" w:cs="Times New Roman"/>
          <w:sz w:val="24"/>
          <w:szCs w:val="24"/>
        </w:rPr>
        <w:t xml:space="preserve">Навыки XXI века (ключевые компетенции) — это комплекс навыков, необходимых для успешной адаптации и самореализации в быстро меняющемся мире. Они выходят за рамки традиционных академических дисциплин и фокусируются на развитии способностей, которые позволяют эффективно учиться, работать и жить в условиях глобализации, цифровизации и непрерывного потока информации. </w:t>
      </w:r>
    </w:p>
    <w:p w:rsidR="005E0513" w:rsidRPr="005E0834" w:rsidRDefault="005E0513" w:rsidP="006C229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E0834">
        <w:rPr>
          <w:rFonts w:ascii="Times New Roman" w:hAnsi="Times New Roman" w:cs="Times New Roman"/>
          <w:b/>
          <w:sz w:val="24"/>
          <w:szCs w:val="24"/>
        </w:rPr>
        <w:t>Группы навыков XXI века:</w:t>
      </w:r>
    </w:p>
    <w:p w:rsidR="005E0513" w:rsidRDefault="005E0513" w:rsidP="006C22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24547">
        <w:rPr>
          <w:rFonts w:ascii="Times New Roman" w:hAnsi="Times New Roman" w:cs="Times New Roman"/>
          <w:i/>
          <w:sz w:val="24"/>
          <w:szCs w:val="24"/>
        </w:rPr>
        <w:t>Базовые (фундаментальные) навыки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0513" w:rsidRDefault="005E0513" w:rsidP="005E0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(как обучающиеся применяют базовые навыки для решения повседневных задач)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 чтения и письма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грамотность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ИКТ-грамотность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и гражданская грамотность</w:t>
      </w:r>
    </w:p>
    <w:p w:rsidR="005E0513" w:rsidRPr="00D24547" w:rsidRDefault="005E0513" w:rsidP="006C229C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D24547">
        <w:rPr>
          <w:rFonts w:ascii="Times New Roman" w:hAnsi="Times New Roman" w:cs="Times New Roman"/>
          <w:i/>
          <w:sz w:val="24"/>
          <w:szCs w:val="24"/>
        </w:rPr>
        <w:t>Компетенции:</w:t>
      </w:r>
    </w:p>
    <w:p w:rsidR="005E0513" w:rsidRDefault="005E0513" w:rsidP="006C22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(как обучающиеся решают более сложные задачи)</w:t>
      </w:r>
    </w:p>
    <w:p w:rsidR="005E0513" w:rsidRPr="005E0513" w:rsidRDefault="005E0513" w:rsidP="00D859E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513">
        <w:rPr>
          <w:rFonts w:ascii="Times New Roman" w:hAnsi="Times New Roman" w:cs="Times New Roman"/>
          <w:sz w:val="24"/>
          <w:szCs w:val="24"/>
        </w:rPr>
        <w:t>Критическое мышление</w:t>
      </w:r>
      <w:r>
        <w:rPr>
          <w:rFonts w:ascii="Times New Roman" w:hAnsi="Times New Roman" w:cs="Times New Roman"/>
          <w:sz w:val="24"/>
          <w:szCs w:val="24"/>
        </w:rPr>
        <w:t>/ решение проблем</w:t>
      </w:r>
      <w:r w:rsidRPr="005E0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E0513">
        <w:rPr>
          <w:rFonts w:ascii="Times New Roman" w:hAnsi="Times New Roman" w:cs="Times New Roman"/>
          <w:sz w:val="24"/>
          <w:szCs w:val="24"/>
        </w:rPr>
        <w:t xml:space="preserve"> способность анализировать информацию, выявлять закономерности, формулировать собственные суждения и принимать обоснованные решения.</w:t>
      </w:r>
    </w:p>
    <w:p w:rsidR="005E0513" w:rsidRPr="005E0513" w:rsidRDefault="005E0513" w:rsidP="00D859E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513">
        <w:rPr>
          <w:rFonts w:ascii="Times New Roman" w:hAnsi="Times New Roman" w:cs="Times New Roman"/>
          <w:sz w:val="24"/>
          <w:szCs w:val="24"/>
        </w:rPr>
        <w:t xml:space="preserve">Креативность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E0513">
        <w:rPr>
          <w:rFonts w:ascii="Times New Roman" w:hAnsi="Times New Roman" w:cs="Times New Roman"/>
          <w:sz w:val="24"/>
          <w:szCs w:val="24"/>
        </w:rPr>
        <w:t xml:space="preserve"> способность мыслить нестандартно, генерировать новые идеи, находить необычные решения и создавать что-то новое.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Коммуникабельность – </w:t>
      </w:r>
      <w:r w:rsidRPr="005E0513">
        <w:rPr>
          <w:rFonts w:ascii="Times New Roman" w:hAnsi="Times New Roman" w:cs="Times New Roman"/>
          <w:sz w:val="24"/>
          <w:szCs w:val="24"/>
        </w:rPr>
        <w:t>умение эффективно общаться устно и письменно, слушать, аргументировать свою точку зрения, работать в команде.</w:t>
      </w:r>
    </w:p>
    <w:p w:rsidR="005E0513" w:rsidRDefault="005E0513" w:rsidP="00D859E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513">
        <w:rPr>
          <w:rFonts w:ascii="Times New Roman" w:hAnsi="Times New Roman" w:cs="Times New Roman"/>
          <w:sz w:val="24"/>
          <w:szCs w:val="24"/>
        </w:rPr>
        <w:t xml:space="preserve">Коллаборация (сотрудничество)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E0513">
        <w:rPr>
          <w:rFonts w:ascii="Times New Roman" w:hAnsi="Times New Roman" w:cs="Times New Roman"/>
          <w:sz w:val="24"/>
          <w:szCs w:val="24"/>
        </w:rPr>
        <w:t xml:space="preserve"> способность работать в команде, распределять роли, достигать общих целей, учитывать мнения других.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513" w:rsidRPr="00D24547" w:rsidRDefault="005E0513" w:rsidP="005E0513">
      <w:pPr>
        <w:pStyle w:val="a5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547">
        <w:rPr>
          <w:rFonts w:ascii="Times New Roman" w:hAnsi="Times New Roman" w:cs="Times New Roman"/>
          <w:i/>
          <w:sz w:val="24"/>
          <w:szCs w:val="24"/>
        </w:rPr>
        <w:t>Личностные качества</w:t>
      </w:r>
      <w:r w:rsidR="00C60CFC" w:rsidRPr="00D24547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C60CFC" w:rsidRDefault="00C60CFC" w:rsidP="006C22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решают задачи в изменяющихся условиях)</w:t>
      </w:r>
    </w:p>
    <w:p w:rsidR="005E0513" w:rsidRDefault="00C60CFC" w:rsidP="00D859E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Любознательность – </w:t>
      </w:r>
      <w:r w:rsidRPr="00C60CFC">
        <w:rPr>
          <w:rFonts w:ascii="Times New Roman" w:hAnsi="Times New Roman" w:cs="Times New Roman"/>
          <w:sz w:val="24"/>
          <w:szCs w:val="24"/>
        </w:rPr>
        <w:t>интерес к окружающему миру и желание узнать больше, самостоятельный поиск ответов на собственные вопросы.</w:t>
      </w:r>
    </w:p>
    <w:p w:rsidR="00C60CFC" w:rsidRDefault="00C60CFC" w:rsidP="00D859E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Инициативность –</w:t>
      </w:r>
      <w:r w:rsidR="00514E43">
        <w:rPr>
          <w:rFonts w:ascii="Times New Roman" w:hAnsi="Times New Roman" w:cs="Times New Roman"/>
          <w:sz w:val="24"/>
          <w:szCs w:val="24"/>
        </w:rPr>
        <w:t xml:space="preserve"> о</w:t>
      </w:r>
      <w:r w:rsidR="00514E43" w:rsidRPr="00514E43">
        <w:rPr>
          <w:rFonts w:ascii="Times New Roman" w:hAnsi="Times New Roman" w:cs="Times New Roman"/>
          <w:sz w:val="24"/>
          <w:szCs w:val="24"/>
        </w:rPr>
        <w:t>сознанное стремление к движению, преобразованию, изменению чего бы то ни было.</w:t>
      </w:r>
    </w:p>
    <w:p w:rsidR="00C60CFC" w:rsidRDefault="00C60CFC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Упорство/настойчивость – </w:t>
      </w:r>
      <w:r w:rsidRPr="00C60CFC">
        <w:rPr>
          <w:rFonts w:ascii="Times New Roman" w:hAnsi="Times New Roman" w:cs="Times New Roman"/>
          <w:sz w:val="24"/>
          <w:szCs w:val="24"/>
        </w:rPr>
        <w:t>способность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CFC">
        <w:rPr>
          <w:rFonts w:ascii="Times New Roman" w:hAnsi="Times New Roman" w:cs="Times New Roman"/>
          <w:sz w:val="24"/>
          <w:szCs w:val="24"/>
        </w:rPr>
        <w:t>следовать выбранным пут</w:t>
      </w:r>
      <w:r>
        <w:rPr>
          <w:rFonts w:ascii="Times New Roman" w:hAnsi="Times New Roman" w:cs="Times New Roman"/>
          <w:sz w:val="24"/>
          <w:szCs w:val="24"/>
        </w:rPr>
        <w:t xml:space="preserve">ём определённый период времени </w:t>
      </w:r>
      <w:r w:rsidRPr="00C60CFC">
        <w:rPr>
          <w:rFonts w:ascii="Times New Roman" w:hAnsi="Times New Roman" w:cs="Times New Roman"/>
          <w:sz w:val="24"/>
          <w:szCs w:val="24"/>
        </w:rPr>
        <w:t>и сохранить решимость и энтузиазм в разных ситуациях.</w:t>
      </w:r>
    </w:p>
    <w:p w:rsidR="00C60CFC" w:rsidRDefault="00C60CFC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Способность адаптироваться – </w:t>
      </w:r>
      <w:r w:rsidRPr="00C60CFC">
        <w:rPr>
          <w:rFonts w:ascii="Times New Roman" w:hAnsi="Times New Roman" w:cs="Times New Roman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0CFC">
        <w:rPr>
          <w:rFonts w:ascii="Times New Roman" w:hAnsi="Times New Roman" w:cs="Times New Roman"/>
          <w:sz w:val="24"/>
          <w:szCs w:val="24"/>
        </w:rPr>
        <w:t>приспосабливаться к изменяющимся условиям, быстро осваивать новые знания и навыки.</w:t>
      </w:r>
    </w:p>
    <w:p w:rsidR="00C60CFC" w:rsidRDefault="00C60CFC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Лидерство – </w:t>
      </w:r>
      <w:r w:rsidRPr="005E0513">
        <w:rPr>
          <w:rFonts w:ascii="Times New Roman" w:hAnsi="Times New Roman" w:cs="Times New Roman"/>
          <w:sz w:val="24"/>
          <w:szCs w:val="24"/>
        </w:rPr>
        <w:t>способность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513">
        <w:rPr>
          <w:rFonts w:ascii="Times New Roman" w:hAnsi="Times New Roman" w:cs="Times New Roman"/>
          <w:sz w:val="24"/>
          <w:szCs w:val="24"/>
        </w:rPr>
        <w:t>вдохновлять и мотивировать других, вести их за собой.</w:t>
      </w:r>
    </w:p>
    <w:p w:rsidR="00C60CFC" w:rsidRDefault="00C60CFC" w:rsidP="00D859E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и культурная осведомленность</w:t>
      </w:r>
    </w:p>
    <w:p w:rsidR="005E0513" w:rsidRPr="00C60CFC" w:rsidRDefault="00C60CFC" w:rsidP="00B266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CFC">
        <w:rPr>
          <w:rFonts w:ascii="Times New Roman" w:hAnsi="Times New Roman" w:cs="Times New Roman"/>
          <w:sz w:val="24"/>
          <w:szCs w:val="24"/>
        </w:rPr>
        <w:t>Непрерывное образование</w:t>
      </w:r>
      <w:r w:rsidR="005E0513" w:rsidRPr="00C60CFC">
        <w:rPr>
          <w:rFonts w:ascii="Times New Roman" w:hAnsi="Times New Roman" w:cs="Times New Roman"/>
          <w:sz w:val="24"/>
          <w:szCs w:val="24"/>
        </w:rPr>
        <w:t xml:space="preserve"> </w:t>
      </w:r>
      <w:r w:rsidR="00D24547">
        <w:rPr>
          <w:rFonts w:ascii="Times New Roman" w:hAnsi="Times New Roman" w:cs="Times New Roman"/>
          <w:sz w:val="24"/>
          <w:szCs w:val="24"/>
        </w:rPr>
        <w:t>–</w:t>
      </w:r>
      <w:r w:rsidR="005E0513" w:rsidRPr="00C60CFC">
        <w:rPr>
          <w:rFonts w:ascii="Times New Roman" w:hAnsi="Times New Roman" w:cs="Times New Roman"/>
          <w:sz w:val="24"/>
          <w:szCs w:val="24"/>
        </w:rPr>
        <w:t xml:space="preserve"> способность к самообразованию, постоянному пополнению знаний и развитию новых навыков.</w:t>
      </w:r>
    </w:p>
    <w:p w:rsidR="005E0513" w:rsidRPr="005E0513" w:rsidRDefault="005E0513" w:rsidP="005E0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59E" w:rsidRDefault="001C459E" w:rsidP="001C45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45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41851C" wp14:editId="2A9C5A17">
            <wp:extent cx="5544921" cy="333015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1614" cy="332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59E" w:rsidRDefault="001C459E" w:rsidP="00564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513" w:rsidRPr="005E0513" w:rsidRDefault="005E0513" w:rsidP="006C22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513">
        <w:rPr>
          <w:rFonts w:ascii="Times New Roman" w:hAnsi="Times New Roman" w:cs="Times New Roman"/>
          <w:sz w:val="24"/>
          <w:szCs w:val="24"/>
        </w:rPr>
        <w:t>Для развития навыков XXI века в образовательном процессе используются:</w:t>
      </w:r>
    </w:p>
    <w:p w:rsidR="005E0513" w:rsidRPr="000C136B" w:rsidRDefault="005E0513" w:rsidP="00D859E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Проектное обучение </w:t>
      </w:r>
      <w:r w:rsidR="00D24547">
        <w:rPr>
          <w:rFonts w:ascii="Times New Roman" w:hAnsi="Times New Roman" w:cs="Times New Roman"/>
          <w:sz w:val="24"/>
          <w:szCs w:val="24"/>
        </w:rPr>
        <w:t>–</w:t>
      </w:r>
      <w:r w:rsidRPr="000C136B">
        <w:rPr>
          <w:rFonts w:ascii="Times New Roman" w:hAnsi="Times New Roman" w:cs="Times New Roman"/>
          <w:sz w:val="24"/>
          <w:szCs w:val="24"/>
        </w:rPr>
        <w:t xml:space="preserve"> вовлекает учеников в решение реальных проблем и задач через создание конкретных проектов.</w:t>
      </w:r>
    </w:p>
    <w:p w:rsidR="005E0513" w:rsidRPr="000C136B" w:rsidRDefault="005E0513" w:rsidP="00D859E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Работа в команде и кооперативное обучение </w:t>
      </w:r>
      <w:r w:rsidR="00D24547">
        <w:rPr>
          <w:rFonts w:ascii="Times New Roman" w:hAnsi="Times New Roman" w:cs="Times New Roman"/>
          <w:sz w:val="24"/>
          <w:szCs w:val="24"/>
        </w:rPr>
        <w:t>–</w:t>
      </w:r>
      <w:r w:rsidRPr="000C136B">
        <w:rPr>
          <w:rFonts w:ascii="Times New Roman" w:hAnsi="Times New Roman" w:cs="Times New Roman"/>
          <w:sz w:val="24"/>
          <w:szCs w:val="24"/>
        </w:rPr>
        <w:t xml:space="preserve"> учащиеся совместно учатся и решают задачи в группах, что акцентирует внимание на развитии социальных навыков, коммуникации и способности работать в коллективе.</w:t>
      </w:r>
    </w:p>
    <w:p w:rsidR="005E0513" w:rsidRPr="000C136B" w:rsidRDefault="005E0513" w:rsidP="00D859E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Индивидуализированное обучение </w:t>
      </w:r>
      <w:r w:rsidR="00D24547">
        <w:rPr>
          <w:rFonts w:ascii="Times New Roman" w:hAnsi="Times New Roman" w:cs="Times New Roman"/>
          <w:sz w:val="24"/>
          <w:szCs w:val="24"/>
        </w:rPr>
        <w:t>–</w:t>
      </w:r>
      <w:r w:rsidRPr="000C136B">
        <w:rPr>
          <w:rFonts w:ascii="Times New Roman" w:hAnsi="Times New Roman" w:cs="Times New Roman"/>
          <w:sz w:val="24"/>
          <w:szCs w:val="24"/>
        </w:rPr>
        <w:t xml:space="preserve"> процесс обучения адаптируется к индивидуальным потребностям и темпам учеников, учитывается уровень знаний, интересов, стилей обучения и темп работы каждого ученика.</w:t>
      </w:r>
    </w:p>
    <w:p w:rsidR="00E5157B" w:rsidRDefault="005E0513" w:rsidP="00D859EE">
      <w:pPr>
        <w:pStyle w:val="a5"/>
        <w:numPr>
          <w:ilvl w:val="0"/>
          <w:numId w:val="3"/>
        </w:numPr>
        <w:spacing w:after="0" w:line="240" w:lineRule="auto"/>
        <w:jc w:val="both"/>
        <w:rPr>
          <w:noProof/>
          <w:lang w:eastAsia="ru-RU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Использование новых технологий </w:t>
      </w:r>
      <w:r w:rsidR="00D24547">
        <w:rPr>
          <w:rFonts w:ascii="Times New Roman" w:hAnsi="Times New Roman" w:cs="Times New Roman"/>
          <w:sz w:val="24"/>
          <w:szCs w:val="24"/>
        </w:rPr>
        <w:t>–</w:t>
      </w:r>
      <w:r w:rsidRPr="000C136B">
        <w:rPr>
          <w:rFonts w:ascii="Times New Roman" w:hAnsi="Times New Roman" w:cs="Times New Roman"/>
          <w:sz w:val="24"/>
          <w:szCs w:val="24"/>
        </w:rPr>
        <w:t xml:space="preserve"> например, интерактивных досок и мультимедийных презентаций, онлайн-платформ и образовательных ресурсов, которые делают обучение более интерактивным и персонализированным.</w:t>
      </w:r>
      <w:r w:rsidRPr="005E0513">
        <w:rPr>
          <w:noProof/>
          <w:lang w:eastAsia="ru-RU"/>
        </w:rPr>
        <w:t xml:space="preserve"> </w:t>
      </w:r>
    </w:p>
    <w:p w:rsidR="0056474B" w:rsidRDefault="0056474B" w:rsidP="00564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74B" w:rsidRDefault="0056474B" w:rsidP="00564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74B">
        <w:rPr>
          <w:rFonts w:ascii="Times New Roman" w:hAnsi="Times New Roman" w:cs="Times New Roman"/>
          <w:b/>
          <w:sz w:val="24"/>
          <w:szCs w:val="24"/>
        </w:rPr>
        <w:t>Ключевые особенности реализации ФГОС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56474B" w:rsidTr="00D24547">
        <w:tc>
          <w:tcPr>
            <w:tcW w:w="3936" w:type="dxa"/>
          </w:tcPr>
          <w:p w:rsidR="0056474B" w:rsidRDefault="0056474B" w:rsidP="00564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- » </w:t>
            </w:r>
          </w:p>
        </w:tc>
        <w:tc>
          <w:tcPr>
            <w:tcW w:w="5635" w:type="dxa"/>
          </w:tcPr>
          <w:p w:rsidR="0056474B" w:rsidRDefault="0056474B" w:rsidP="005647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«+»</w:t>
            </w:r>
          </w:p>
        </w:tc>
      </w:tr>
      <w:tr w:rsidR="0056474B" w:rsidTr="00D24547">
        <w:tc>
          <w:tcPr>
            <w:tcW w:w="3936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 xml:space="preserve">Передача </w:t>
            </w:r>
            <w:proofErr w:type="gramStart"/>
            <w:r w:rsidRPr="0056474B">
              <w:rPr>
                <w:rFonts w:ascii="Times New Roman" w:hAnsi="Times New Roman" w:cs="Times New Roman"/>
              </w:rPr>
              <w:t>готовых</w:t>
            </w:r>
            <w:proofErr w:type="gramEnd"/>
            <w:r w:rsidRPr="0056474B">
              <w:rPr>
                <w:rFonts w:ascii="Times New Roman" w:hAnsi="Times New Roman" w:cs="Times New Roman"/>
              </w:rPr>
              <w:t xml:space="preserve"> знаний, новые знания передаются в готовом виде</w:t>
            </w:r>
          </w:p>
        </w:tc>
        <w:tc>
          <w:tcPr>
            <w:tcW w:w="5635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Развитие умений по открытию и применению знаний, обучающиеся «добывают» их сами в процессе самостоятельной исследовательской деятельности</w:t>
            </w:r>
          </w:p>
        </w:tc>
      </w:tr>
      <w:tr w:rsidR="0056474B" w:rsidTr="00D24547">
        <w:tc>
          <w:tcPr>
            <w:tcW w:w="3936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Педагог – транслятор знаний.</w:t>
            </w:r>
          </w:p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Роль педагога – лидирующая, ученика – пассивный реципиент</w:t>
            </w:r>
          </w:p>
        </w:tc>
        <w:tc>
          <w:tcPr>
            <w:tcW w:w="5635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Педагог – организатор учебной деятельности.</w:t>
            </w:r>
          </w:p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 xml:space="preserve">Роль педагога – </w:t>
            </w:r>
            <w:proofErr w:type="spellStart"/>
            <w:r w:rsidRPr="0056474B">
              <w:rPr>
                <w:rFonts w:ascii="Times New Roman" w:hAnsi="Times New Roman" w:cs="Times New Roman"/>
              </w:rPr>
              <w:t>консалдинговая</w:t>
            </w:r>
            <w:proofErr w:type="spellEnd"/>
            <w:r w:rsidRPr="0056474B">
              <w:rPr>
                <w:rFonts w:ascii="Times New Roman" w:hAnsi="Times New Roman" w:cs="Times New Roman"/>
              </w:rPr>
              <w:t>, ученика – активный трансформатор</w:t>
            </w:r>
          </w:p>
        </w:tc>
      </w:tr>
      <w:tr w:rsidR="0056474B" w:rsidTr="00D24547">
        <w:tc>
          <w:tcPr>
            <w:tcW w:w="3936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Фронтальное пространство с ориентацией на «среднего» ученика</w:t>
            </w:r>
          </w:p>
        </w:tc>
        <w:tc>
          <w:tcPr>
            <w:tcW w:w="5635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Альтернативное пространство с дифференциальными треками (</w:t>
            </w:r>
            <w:proofErr w:type="gramStart"/>
            <w:r w:rsidRPr="0056474B">
              <w:rPr>
                <w:rFonts w:ascii="Times New Roman" w:hAnsi="Times New Roman" w:cs="Times New Roman"/>
              </w:rPr>
              <w:t>индивидуальные</w:t>
            </w:r>
            <w:proofErr w:type="gramEnd"/>
            <w:r w:rsidRPr="0056474B">
              <w:rPr>
                <w:rFonts w:ascii="Times New Roman" w:hAnsi="Times New Roman" w:cs="Times New Roman"/>
              </w:rPr>
              <w:t>, групповые)</w:t>
            </w:r>
          </w:p>
        </w:tc>
      </w:tr>
      <w:tr w:rsidR="0056474B" w:rsidTr="00D24547">
        <w:tc>
          <w:tcPr>
            <w:tcW w:w="3936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Репродуктивные задания на повторение и запоминание, упражнения и мероприятия, типовые задачи в учебном контексте</w:t>
            </w:r>
          </w:p>
        </w:tc>
        <w:tc>
          <w:tcPr>
            <w:tcW w:w="5635" w:type="dxa"/>
          </w:tcPr>
          <w:p w:rsidR="0056474B" w:rsidRPr="0056474B" w:rsidRDefault="0056474B" w:rsidP="0056474B">
            <w:pPr>
              <w:jc w:val="both"/>
              <w:rPr>
                <w:rFonts w:ascii="Times New Roman" w:hAnsi="Times New Roman" w:cs="Times New Roman"/>
              </w:rPr>
            </w:pPr>
            <w:r w:rsidRPr="0056474B">
              <w:rPr>
                <w:rFonts w:ascii="Times New Roman" w:hAnsi="Times New Roman" w:cs="Times New Roman"/>
              </w:rPr>
              <w:t>Продуктивные задания на применение и интеграцию знаний, активности, события, проекты, прикладное использование в реальных условиях, развитие умений действовать в неопределенных обстоятельствах</w:t>
            </w:r>
          </w:p>
        </w:tc>
      </w:tr>
    </w:tbl>
    <w:p w:rsidR="0056474B" w:rsidRDefault="0056474B" w:rsidP="00564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36B" w:rsidRDefault="00AB2BC1" w:rsidP="006C22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2BC1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AB2BC1">
        <w:rPr>
          <w:rFonts w:ascii="Times New Roman" w:hAnsi="Times New Roman" w:cs="Times New Roman"/>
          <w:sz w:val="24"/>
          <w:szCs w:val="24"/>
        </w:rPr>
        <w:t xml:space="preserve"> становится </w:t>
      </w:r>
      <w:r w:rsidR="00D0066C" w:rsidRPr="00D0066C">
        <w:rPr>
          <w:rFonts w:ascii="Times New Roman" w:hAnsi="Times New Roman" w:cs="Times New Roman"/>
          <w:sz w:val="24"/>
          <w:szCs w:val="24"/>
        </w:rPr>
        <w:t>одной из ключевых методик</w:t>
      </w:r>
      <w:r w:rsidR="00D0066C">
        <w:rPr>
          <w:rFonts w:ascii="Times New Roman" w:hAnsi="Times New Roman" w:cs="Times New Roman"/>
          <w:sz w:val="24"/>
          <w:szCs w:val="24"/>
        </w:rPr>
        <w:t xml:space="preserve"> </w:t>
      </w:r>
      <w:r w:rsidRPr="00AB2BC1">
        <w:rPr>
          <w:rFonts w:ascii="Times New Roman" w:hAnsi="Times New Roman" w:cs="Times New Roman"/>
          <w:sz w:val="24"/>
          <w:szCs w:val="24"/>
        </w:rPr>
        <w:t>в достижении образовательных результатов согласно федеральным государственным образовательным стандартам (ФГОС). Через игровые методы ученики активно вовлекаются в процесс обучения, что повышает эффективность восприятия материала.</w:t>
      </w:r>
    </w:p>
    <w:p w:rsidR="005E0834" w:rsidRDefault="005E0834" w:rsidP="006C22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7D7D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 – это метод обучения, основанный на использовании игр и игровых технологий для достижения образовательных целей. </w:t>
      </w:r>
    </w:p>
    <w:p w:rsidR="00D0066C" w:rsidRPr="00D0066C" w:rsidRDefault="00D0066C" w:rsidP="00D00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066C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D0066C">
        <w:rPr>
          <w:rFonts w:ascii="Times New Roman" w:hAnsi="Times New Roman" w:cs="Times New Roman"/>
          <w:sz w:val="24"/>
          <w:szCs w:val="24"/>
        </w:rPr>
        <w:t xml:space="preserve"> – это применение игровых методов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решения различных практических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066C" w:rsidRPr="00D0066C" w:rsidRDefault="00D0066C" w:rsidP="00D00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066C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D0066C">
        <w:rPr>
          <w:rFonts w:ascii="Times New Roman" w:hAnsi="Times New Roman" w:cs="Times New Roman"/>
          <w:sz w:val="24"/>
          <w:szCs w:val="24"/>
        </w:rPr>
        <w:t xml:space="preserve"> – это возможность быстро, в безопасных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условиях развивать компетенции/ приобретать новые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навыки, генерировать и тестировать идеи, определять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векторы развития ситуации, а по сути, запускать всё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что без проверки страшно сразу выпускать в реальную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жизнь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066C" w:rsidRPr="00D0066C" w:rsidRDefault="00D0066C" w:rsidP="00D00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066C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D0066C">
        <w:rPr>
          <w:rFonts w:ascii="Times New Roman" w:hAnsi="Times New Roman" w:cs="Times New Roman"/>
          <w:sz w:val="24"/>
          <w:szCs w:val="24"/>
        </w:rPr>
        <w:t xml:space="preserve"> позволяет за краткосрочный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«прогнать» то, что проявится в долгосрочной перспективе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066C" w:rsidRDefault="00D0066C" w:rsidP="00D006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066C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D0066C">
        <w:rPr>
          <w:rFonts w:ascii="Times New Roman" w:hAnsi="Times New Roman" w:cs="Times New Roman"/>
          <w:sz w:val="24"/>
          <w:szCs w:val="24"/>
        </w:rPr>
        <w:t xml:space="preserve"> позволяет увидеть цену и последствия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принятых решений, осознать свои имеющиеся стратегии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66C">
        <w:rPr>
          <w:rFonts w:ascii="Times New Roman" w:hAnsi="Times New Roman" w:cs="Times New Roman"/>
          <w:sz w:val="24"/>
          <w:szCs w:val="24"/>
        </w:rPr>
        <w:t>расширить зону комфорта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B2BC1" w:rsidRPr="00AB2BC1" w:rsidRDefault="00AB2BC1" w:rsidP="006C22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BC1">
        <w:rPr>
          <w:rFonts w:ascii="Times New Roman" w:hAnsi="Times New Roman" w:cs="Times New Roman"/>
          <w:sz w:val="24"/>
          <w:szCs w:val="24"/>
        </w:rPr>
        <w:t>Основная цель</w:t>
      </w:r>
      <w:r w:rsidR="006C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9C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AB2BC1">
        <w:rPr>
          <w:rFonts w:ascii="Times New Roman" w:hAnsi="Times New Roman" w:cs="Times New Roman"/>
          <w:sz w:val="24"/>
          <w:szCs w:val="24"/>
        </w:rPr>
        <w:t xml:space="preserve"> </w:t>
      </w:r>
      <w:r w:rsidR="006C229C" w:rsidRPr="00AB2BC1">
        <w:rPr>
          <w:rFonts w:ascii="Times New Roman" w:hAnsi="Times New Roman" w:cs="Times New Roman"/>
          <w:sz w:val="24"/>
          <w:szCs w:val="24"/>
        </w:rPr>
        <w:t>–</w:t>
      </w:r>
      <w:r w:rsidRPr="00AB2BC1">
        <w:rPr>
          <w:rFonts w:ascii="Times New Roman" w:hAnsi="Times New Roman" w:cs="Times New Roman"/>
          <w:sz w:val="24"/>
          <w:szCs w:val="24"/>
        </w:rPr>
        <w:t xml:space="preserve"> развитие практических навыков и компетенций посредством игровых ситуаций.</w:t>
      </w:r>
    </w:p>
    <w:p w:rsidR="005E0834" w:rsidRDefault="005E0834" w:rsidP="005E08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7D7D">
        <w:rPr>
          <w:rFonts w:ascii="Times New Roman" w:hAnsi="Times New Roman" w:cs="Times New Roman"/>
          <w:sz w:val="24"/>
          <w:szCs w:val="24"/>
        </w:rPr>
        <w:t>Этот метод позволяет не только повысить мотивацию обучающихся, но и развить у них ряд важных универсальных навыков, таких как коммуникация, сотрудничество, критическое мышление и решение проблем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7D7D">
        <w:rPr>
          <w:rFonts w:ascii="Times New Roman" w:hAnsi="Times New Roman" w:cs="Times New Roman"/>
          <w:sz w:val="24"/>
          <w:szCs w:val="24"/>
        </w:rPr>
        <w:t xml:space="preserve">навыки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skills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Pr="00847D7D">
        <w:rPr>
          <w:rFonts w:ascii="Times New Roman" w:hAnsi="Times New Roman" w:cs="Times New Roman"/>
          <w:sz w:val="24"/>
          <w:szCs w:val="24"/>
        </w:rPr>
        <w:t>«гибкие»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D7D">
        <w:rPr>
          <w:rFonts w:ascii="Times New Roman" w:hAnsi="Times New Roman" w:cs="Times New Roman"/>
          <w:sz w:val="24"/>
          <w:szCs w:val="24"/>
        </w:rPr>
        <w:t>или «мягкие» навыки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47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BC1" w:rsidRPr="00AB2BC1" w:rsidRDefault="00AB2BC1" w:rsidP="00AB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BC1" w:rsidRDefault="00AB2BC1" w:rsidP="00AB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C1">
        <w:rPr>
          <w:rFonts w:ascii="Times New Roman" w:hAnsi="Times New Roman" w:cs="Times New Roman"/>
          <w:sz w:val="24"/>
          <w:szCs w:val="24"/>
        </w:rPr>
        <w:t>Отличи</w:t>
      </w:r>
      <w:r w:rsidR="006C229C">
        <w:rPr>
          <w:rFonts w:ascii="Times New Roman" w:hAnsi="Times New Roman" w:cs="Times New Roman"/>
          <w:sz w:val="24"/>
          <w:szCs w:val="24"/>
        </w:rPr>
        <w:t>е</w:t>
      </w:r>
      <w:r w:rsidRPr="00AB2BC1">
        <w:rPr>
          <w:rFonts w:ascii="Times New Roman" w:hAnsi="Times New Roman" w:cs="Times New Roman"/>
          <w:sz w:val="24"/>
          <w:szCs w:val="24"/>
        </w:rPr>
        <w:t xml:space="preserve"> от традиционных методов</w:t>
      </w:r>
      <w:r w:rsidR="006C229C">
        <w:rPr>
          <w:rFonts w:ascii="Times New Roman" w:hAnsi="Times New Roman" w:cs="Times New Roman"/>
          <w:sz w:val="24"/>
          <w:szCs w:val="24"/>
        </w:rPr>
        <w:t xml:space="preserve"> </w:t>
      </w:r>
      <w:r w:rsidR="006C229C" w:rsidRPr="00AB2BC1">
        <w:rPr>
          <w:rFonts w:ascii="Times New Roman" w:hAnsi="Times New Roman" w:cs="Times New Roman"/>
          <w:sz w:val="24"/>
          <w:szCs w:val="24"/>
        </w:rPr>
        <w:t>–</w:t>
      </w:r>
      <w:r w:rsidR="006C229C">
        <w:rPr>
          <w:rFonts w:ascii="Times New Roman" w:hAnsi="Times New Roman" w:cs="Times New Roman"/>
          <w:sz w:val="24"/>
          <w:szCs w:val="24"/>
        </w:rPr>
        <w:t xml:space="preserve"> ф</w:t>
      </w:r>
      <w:r w:rsidRPr="00AB2BC1">
        <w:rPr>
          <w:rFonts w:ascii="Times New Roman" w:hAnsi="Times New Roman" w:cs="Times New Roman"/>
          <w:sz w:val="24"/>
          <w:szCs w:val="24"/>
        </w:rPr>
        <w:t>окус на практике, непосредственном опыте, а не только на теоретическом изучении материала.</w:t>
      </w:r>
    </w:p>
    <w:p w:rsidR="00AB2BC1" w:rsidRPr="00AB2BC1" w:rsidRDefault="00AB2BC1" w:rsidP="00AB2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C1">
        <w:rPr>
          <w:rFonts w:ascii="Times New Roman" w:hAnsi="Times New Roman" w:cs="Times New Roman"/>
          <w:sz w:val="24"/>
          <w:szCs w:val="24"/>
        </w:rPr>
        <w:t xml:space="preserve">Преимущества </w:t>
      </w:r>
      <w:proofErr w:type="spellStart"/>
      <w:r w:rsidR="006C229C">
        <w:rPr>
          <w:rFonts w:ascii="Times New Roman" w:hAnsi="Times New Roman" w:cs="Times New Roman"/>
          <w:sz w:val="24"/>
          <w:szCs w:val="24"/>
        </w:rPr>
        <w:t>и</w:t>
      </w:r>
      <w:r w:rsidRPr="00AB2BC1">
        <w:rPr>
          <w:rFonts w:ascii="Times New Roman" w:hAnsi="Times New Roman" w:cs="Times New Roman"/>
          <w:sz w:val="24"/>
          <w:szCs w:val="24"/>
        </w:rPr>
        <w:t>гропрактики</w:t>
      </w:r>
      <w:proofErr w:type="spellEnd"/>
      <w:r w:rsidRPr="00AB2BC1">
        <w:rPr>
          <w:rFonts w:ascii="Times New Roman" w:hAnsi="Times New Roman" w:cs="Times New Roman"/>
          <w:sz w:val="24"/>
          <w:szCs w:val="24"/>
        </w:rPr>
        <w:t xml:space="preserve"> в </w:t>
      </w:r>
      <w:r w:rsidR="006C229C">
        <w:rPr>
          <w:rFonts w:ascii="Times New Roman" w:hAnsi="Times New Roman" w:cs="Times New Roman"/>
          <w:sz w:val="24"/>
          <w:szCs w:val="24"/>
        </w:rPr>
        <w:t>о</w:t>
      </w:r>
      <w:r w:rsidRPr="00AB2BC1">
        <w:rPr>
          <w:rFonts w:ascii="Times New Roman" w:hAnsi="Times New Roman" w:cs="Times New Roman"/>
          <w:sz w:val="24"/>
          <w:szCs w:val="24"/>
        </w:rPr>
        <w:t>бразовании</w:t>
      </w:r>
    </w:p>
    <w:p w:rsidR="00AB2BC1" w:rsidRPr="006C229C" w:rsidRDefault="00AB2BC1" w:rsidP="00D859E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9C">
        <w:rPr>
          <w:rFonts w:ascii="Times New Roman" w:hAnsi="Times New Roman" w:cs="Times New Roman"/>
          <w:sz w:val="24"/>
          <w:szCs w:val="24"/>
        </w:rPr>
        <w:t>Рост мотивации</w:t>
      </w:r>
      <w:r w:rsidR="006C229C" w:rsidRPr="006C229C">
        <w:rPr>
          <w:rFonts w:ascii="Times New Roman" w:hAnsi="Times New Roman" w:cs="Times New Roman"/>
          <w:sz w:val="24"/>
          <w:szCs w:val="24"/>
        </w:rPr>
        <w:t xml:space="preserve"> (и</w:t>
      </w:r>
      <w:r w:rsidRPr="006C229C">
        <w:rPr>
          <w:rFonts w:ascii="Times New Roman" w:hAnsi="Times New Roman" w:cs="Times New Roman"/>
          <w:sz w:val="24"/>
          <w:szCs w:val="24"/>
        </w:rPr>
        <w:t>спользование игровых методов повышает интерес к обучению, что способствует лучшему усвоению знаний</w:t>
      </w:r>
      <w:r w:rsidR="006C229C">
        <w:rPr>
          <w:rFonts w:ascii="Times New Roman" w:hAnsi="Times New Roman" w:cs="Times New Roman"/>
          <w:sz w:val="24"/>
          <w:szCs w:val="24"/>
        </w:rPr>
        <w:t>)</w:t>
      </w:r>
      <w:r w:rsidRPr="006C229C">
        <w:rPr>
          <w:rFonts w:ascii="Times New Roman" w:hAnsi="Times New Roman" w:cs="Times New Roman"/>
          <w:sz w:val="24"/>
          <w:szCs w:val="24"/>
        </w:rPr>
        <w:t>.</w:t>
      </w:r>
    </w:p>
    <w:p w:rsidR="00AB2BC1" w:rsidRPr="006C229C" w:rsidRDefault="00AB2BC1" w:rsidP="00D859E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9C">
        <w:rPr>
          <w:rFonts w:ascii="Times New Roman" w:hAnsi="Times New Roman" w:cs="Times New Roman"/>
          <w:sz w:val="24"/>
          <w:szCs w:val="24"/>
        </w:rPr>
        <w:t>Развитие мышления</w:t>
      </w:r>
      <w:r w:rsidR="006C229C" w:rsidRPr="006C229C">
        <w:rPr>
          <w:rFonts w:ascii="Times New Roman" w:hAnsi="Times New Roman" w:cs="Times New Roman"/>
          <w:sz w:val="24"/>
          <w:szCs w:val="24"/>
        </w:rPr>
        <w:t xml:space="preserve"> (и</w:t>
      </w:r>
      <w:r w:rsidRPr="006C229C">
        <w:rPr>
          <w:rFonts w:ascii="Times New Roman" w:hAnsi="Times New Roman" w:cs="Times New Roman"/>
          <w:sz w:val="24"/>
          <w:szCs w:val="24"/>
        </w:rPr>
        <w:t>гра стимулирует критическое мышление и креативность, расширяя познавательные способности учеников</w:t>
      </w:r>
      <w:r w:rsidR="006C229C">
        <w:rPr>
          <w:rFonts w:ascii="Times New Roman" w:hAnsi="Times New Roman" w:cs="Times New Roman"/>
          <w:sz w:val="24"/>
          <w:szCs w:val="24"/>
        </w:rPr>
        <w:t>)</w:t>
      </w:r>
      <w:r w:rsidRPr="006C229C">
        <w:rPr>
          <w:rFonts w:ascii="Times New Roman" w:hAnsi="Times New Roman" w:cs="Times New Roman"/>
          <w:sz w:val="24"/>
          <w:szCs w:val="24"/>
        </w:rPr>
        <w:t>.</w:t>
      </w:r>
    </w:p>
    <w:p w:rsidR="00AB2BC1" w:rsidRPr="006C229C" w:rsidRDefault="00AB2BC1" w:rsidP="00D859E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9C">
        <w:rPr>
          <w:rFonts w:ascii="Times New Roman" w:hAnsi="Times New Roman" w:cs="Times New Roman"/>
          <w:sz w:val="24"/>
          <w:szCs w:val="24"/>
        </w:rPr>
        <w:t>Коммуникативные навыки</w:t>
      </w:r>
      <w:r w:rsidR="006C229C" w:rsidRPr="006C229C">
        <w:rPr>
          <w:rFonts w:ascii="Times New Roman" w:hAnsi="Times New Roman" w:cs="Times New Roman"/>
          <w:sz w:val="24"/>
          <w:szCs w:val="24"/>
        </w:rPr>
        <w:t xml:space="preserve"> (с</w:t>
      </w:r>
      <w:r w:rsidRPr="006C229C">
        <w:rPr>
          <w:rFonts w:ascii="Times New Roman" w:hAnsi="Times New Roman" w:cs="Times New Roman"/>
          <w:sz w:val="24"/>
          <w:szCs w:val="24"/>
        </w:rPr>
        <w:t>овместные игровые задания улучшают умения взаимодействовать и работать в команде</w:t>
      </w:r>
      <w:r w:rsidR="006C229C">
        <w:rPr>
          <w:rFonts w:ascii="Times New Roman" w:hAnsi="Times New Roman" w:cs="Times New Roman"/>
          <w:sz w:val="24"/>
          <w:szCs w:val="24"/>
        </w:rPr>
        <w:t>)</w:t>
      </w:r>
      <w:r w:rsidRPr="006C229C">
        <w:rPr>
          <w:rFonts w:ascii="Times New Roman" w:hAnsi="Times New Roman" w:cs="Times New Roman"/>
          <w:sz w:val="24"/>
          <w:szCs w:val="24"/>
        </w:rPr>
        <w:t>.</w:t>
      </w:r>
    </w:p>
    <w:p w:rsidR="00AB2BC1" w:rsidRPr="006C229C" w:rsidRDefault="00AB2BC1" w:rsidP="00D859EE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9C">
        <w:rPr>
          <w:rFonts w:ascii="Times New Roman" w:hAnsi="Times New Roman" w:cs="Times New Roman"/>
          <w:sz w:val="24"/>
          <w:szCs w:val="24"/>
        </w:rPr>
        <w:t>Снижение стресса</w:t>
      </w:r>
      <w:r w:rsidR="006C229C" w:rsidRPr="006C229C">
        <w:rPr>
          <w:rFonts w:ascii="Times New Roman" w:hAnsi="Times New Roman" w:cs="Times New Roman"/>
          <w:sz w:val="24"/>
          <w:szCs w:val="24"/>
        </w:rPr>
        <w:t xml:space="preserve"> (и</w:t>
      </w:r>
      <w:r w:rsidRPr="006C229C">
        <w:rPr>
          <w:rFonts w:ascii="Times New Roman" w:hAnsi="Times New Roman" w:cs="Times New Roman"/>
          <w:sz w:val="24"/>
          <w:szCs w:val="24"/>
        </w:rPr>
        <w:t>гровой процесс способствует созданию комфортной атмосферы, уменьшая тревожность у учащихся</w:t>
      </w:r>
      <w:r w:rsidR="006C229C">
        <w:rPr>
          <w:rFonts w:ascii="Times New Roman" w:hAnsi="Times New Roman" w:cs="Times New Roman"/>
          <w:sz w:val="24"/>
          <w:szCs w:val="24"/>
        </w:rPr>
        <w:t>)</w:t>
      </w:r>
      <w:r w:rsidRPr="006C229C">
        <w:rPr>
          <w:rFonts w:ascii="Times New Roman" w:hAnsi="Times New Roman" w:cs="Times New Roman"/>
          <w:sz w:val="24"/>
          <w:szCs w:val="24"/>
        </w:rPr>
        <w:t>.</w:t>
      </w:r>
    </w:p>
    <w:p w:rsidR="00D24547" w:rsidRDefault="00D24547" w:rsidP="006C22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44A0" w:rsidRPr="006D5918" w:rsidRDefault="001044A0" w:rsidP="001044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5918">
        <w:rPr>
          <w:rFonts w:ascii="Times New Roman" w:hAnsi="Times New Roman" w:cs="Times New Roman"/>
          <w:b/>
          <w:sz w:val="24"/>
          <w:szCs w:val="24"/>
        </w:rPr>
        <w:t>Виды игровых методов обучения:</w:t>
      </w:r>
    </w:p>
    <w:p w:rsidR="001044A0" w:rsidRPr="006D5918" w:rsidRDefault="001044A0" w:rsidP="00D859EE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18">
        <w:rPr>
          <w:rFonts w:ascii="Times New Roman" w:hAnsi="Times New Roman" w:cs="Times New Roman"/>
          <w:b/>
          <w:sz w:val="24"/>
          <w:szCs w:val="24"/>
        </w:rPr>
        <w:t>Дидактические игры</w:t>
      </w:r>
      <w:r w:rsidRPr="006D5918">
        <w:rPr>
          <w:rFonts w:ascii="Times New Roman" w:hAnsi="Times New Roman" w:cs="Times New Roman"/>
          <w:sz w:val="24"/>
          <w:szCs w:val="24"/>
        </w:rPr>
        <w:t xml:space="preserve"> — специально разработанные игры для усвоения учебного материала. Могут быть настольными или карточными, а также словесными. Строятся вокруг задач по предмету (например, математические головоломки, лингвистические викторины) и помогают закрепить знания </w:t>
      </w:r>
      <w:proofErr w:type="gramStart"/>
      <w:r w:rsidRPr="006D59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D5918">
        <w:rPr>
          <w:rFonts w:ascii="Times New Roman" w:hAnsi="Times New Roman" w:cs="Times New Roman"/>
          <w:sz w:val="24"/>
          <w:szCs w:val="24"/>
        </w:rPr>
        <w:t xml:space="preserve"> игровой форме.</w:t>
      </w:r>
    </w:p>
    <w:p w:rsidR="001044A0" w:rsidRPr="006D5918" w:rsidRDefault="001044A0" w:rsidP="00D859EE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18">
        <w:rPr>
          <w:rFonts w:ascii="Times New Roman" w:hAnsi="Times New Roman" w:cs="Times New Roman"/>
          <w:b/>
          <w:sz w:val="24"/>
          <w:szCs w:val="24"/>
        </w:rPr>
        <w:t>Ролевые и сюжетно-ролевые игры</w:t>
      </w:r>
      <w:r w:rsidRPr="006D5918">
        <w:rPr>
          <w:rFonts w:ascii="Times New Roman" w:hAnsi="Times New Roman" w:cs="Times New Roman"/>
          <w:sz w:val="24"/>
          <w:szCs w:val="24"/>
        </w:rPr>
        <w:t xml:space="preserve"> — формы, где учащиеся примеряют на себя определённые роли в рамках учебной ситуации. Например, инсценировка исторических событий на уроке истории или разыгрывание диалогов на иностранном языке.</w:t>
      </w:r>
    </w:p>
    <w:p w:rsidR="001044A0" w:rsidRPr="006D5918" w:rsidRDefault="001044A0" w:rsidP="00D859EE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18">
        <w:rPr>
          <w:rFonts w:ascii="Times New Roman" w:hAnsi="Times New Roman" w:cs="Times New Roman"/>
          <w:b/>
          <w:sz w:val="24"/>
          <w:szCs w:val="24"/>
        </w:rPr>
        <w:t>Имитационные (деловые) игры</w:t>
      </w:r>
      <w:r w:rsidRPr="006D5918">
        <w:rPr>
          <w:rFonts w:ascii="Times New Roman" w:hAnsi="Times New Roman" w:cs="Times New Roman"/>
          <w:sz w:val="24"/>
          <w:szCs w:val="24"/>
        </w:rPr>
        <w:t xml:space="preserve"> — сложные игры, моделирующие определённые процессы или профессиональную деятельность. Ученики могут выступать в роли исследователей, предпринимателей, государственных деятелей и совместно решать приближённые к реальности проблемы.</w:t>
      </w:r>
    </w:p>
    <w:p w:rsidR="001044A0" w:rsidRPr="006D5918" w:rsidRDefault="001044A0" w:rsidP="00D859EE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18">
        <w:rPr>
          <w:rFonts w:ascii="Times New Roman" w:hAnsi="Times New Roman" w:cs="Times New Roman"/>
          <w:b/>
          <w:sz w:val="24"/>
          <w:szCs w:val="24"/>
        </w:rPr>
        <w:t>Игровые соревнования и викторины</w:t>
      </w:r>
      <w:r w:rsidRPr="006D5918">
        <w:rPr>
          <w:rFonts w:ascii="Times New Roman" w:hAnsi="Times New Roman" w:cs="Times New Roman"/>
          <w:sz w:val="24"/>
          <w:szCs w:val="24"/>
        </w:rPr>
        <w:t xml:space="preserve"> — учебные занятия в форме конкурсов, турниров, командных соревнований. Примеры: «урок-викторина», «урок-КВН», предметные олимпиады между классами.</w:t>
      </w:r>
    </w:p>
    <w:p w:rsidR="001044A0" w:rsidRDefault="001044A0" w:rsidP="00D859EE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918">
        <w:rPr>
          <w:rFonts w:ascii="Times New Roman" w:hAnsi="Times New Roman" w:cs="Times New Roman"/>
          <w:b/>
          <w:sz w:val="24"/>
          <w:szCs w:val="24"/>
        </w:rPr>
        <w:t>Квесты</w:t>
      </w:r>
      <w:proofErr w:type="spellEnd"/>
      <w:r w:rsidRPr="006D5918">
        <w:rPr>
          <w:rFonts w:ascii="Times New Roman" w:hAnsi="Times New Roman" w:cs="Times New Roman"/>
          <w:b/>
          <w:sz w:val="24"/>
          <w:szCs w:val="24"/>
        </w:rPr>
        <w:t xml:space="preserve"> и головоломки</w:t>
      </w:r>
      <w:r w:rsidRPr="006D5918">
        <w:rPr>
          <w:rFonts w:ascii="Times New Roman" w:hAnsi="Times New Roman" w:cs="Times New Roman"/>
          <w:sz w:val="24"/>
          <w:szCs w:val="24"/>
        </w:rPr>
        <w:t xml:space="preserve"> — интерактивные задания, требующие от учеников поиска решений и преодоления различных препятствий.</w:t>
      </w:r>
    </w:p>
    <w:p w:rsidR="001044A0" w:rsidRPr="006D5918" w:rsidRDefault="001044A0" w:rsidP="00D859EE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18">
        <w:rPr>
          <w:rFonts w:ascii="Times New Roman" w:hAnsi="Times New Roman" w:cs="Times New Roman"/>
          <w:b/>
          <w:sz w:val="24"/>
          <w:szCs w:val="24"/>
        </w:rPr>
        <w:t>Творческие игры</w:t>
      </w:r>
      <w:r w:rsidRPr="006D5918">
        <w:rPr>
          <w:rFonts w:ascii="Times New Roman" w:hAnsi="Times New Roman" w:cs="Times New Roman"/>
          <w:sz w:val="24"/>
          <w:szCs w:val="24"/>
        </w:rPr>
        <w:t xml:space="preserve"> – игры, направленные на стимулирование творчества, нестандартного мышления и самовыражения. Примеры творческих игр: театральные постановки, создание коллажей и рисунков, музыкальное творчество и сочинительство стихов.</w:t>
      </w:r>
    </w:p>
    <w:p w:rsidR="001044A0" w:rsidRPr="006D5918" w:rsidRDefault="001044A0" w:rsidP="00D859EE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18">
        <w:rPr>
          <w:rFonts w:ascii="Times New Roman" w:hAnsi="Times New Roman" w:cs="Times New Roman"/>
          <w:b/>
          <w:sz w:val="24"/>
          <w:szCs w:val="24"/>
        </w:rPr>
        <w:t>Компьютерные образовательные игры</w:t>
      </w:r>
      <w:r w:rsidRPr="006D5918">
        <w:rPr>
          <w:rFonts w:ascii="Times New Roman" w:hAnsi="Times New Roman" w:cs="Times New Roman"/>
          <w:sz w:val="24"/>
          <w:szCs w:val="24"/>
        </w:rPr>
        <w:t xml:space="preserve"> — цифровые игры и симуляторы, используемые для обучения. Сюда относятся как обучающие приложения и онлайн-игры по школьным предметам, так и элементы дополненной реальности или виртуальные лаборатории.</w:t>
      </w:r>
    </w:p>
    <w:p w:rsidR="006C229C" w:rsidRDefault="006C229C" w:rsidP="00AB2B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788B" w:rsidRDefault="006C788B" w:rsidP="006C7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547">
        <w:rPr>
          <w:rFonts w:ascii="Times New Roman" w:hAnsi="Times New Roman" w:cs="Times New Roman"/>
          <w:b/>
          <w:sz w:val="24"/>
          <w:szCs w:val="24"/>
        </w:rPr>
        <w:t xml:space="preserve">Основные принципы </w:t>
      </w:r>
      <w:proofErr w:type="spellStart"/>
      <w:r w:rsidRPr="00D24547">
        <w:rPr>
          <w:rFonts w:ascii="Times New Roman" w:hAnsi="Times New Roman" w:cs="Times New Roman"/>
          <w:b/>
          <w:sz w:val="24"/>
          <w:szCs w:val="24"/>
        </w:rPr>
        <w:t>игропрактики</w:t>
      </w:r>
      <w:proofErr w:type="spellEnd"/>
      <w:r w:rsidRPr="00847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547">
        <w:rPr>
          <w:rFonts w:ascii="Times New Roman" w:hAnsi="Times New Roman" w:cs="Times New Roman"/>
          <w:i/>
          <w:sz w:val="24"/>
          <w:szCs w:val="24"/>
        </w:rPr>
        <w:t>Игровая деятельность</w:t>
      </w:r>
      <w:r w:rsidRPr="005E0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 основана на использовании игр и игровых ситуаций для достижения образовательных целей. Это может быть, как ролевая игра, так и симуляция, но в любом случае она должна быть интересной и увлекательной для </w:t>
      </w:r>
      <w:proofErr w:type="gramStart"/>
      <w:r w:rsidRPr="005E08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08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547">
        <w:rPr>
          <w:rFonts w:ascii="Times New Roman" w:hAnsi="Times New Roman" w:cs="Times New Roman"/>
          <w:i/>
          <w:sz w:val="24"/>
          <w:szCs w:val="24"/>
        </w:rPr>
        <w:t xml:space="preserve">Активная позиция </w:t>
      </w:r>
      <w:proofErr w:type="gramStart"/>
      <w:r w:rsidRPr="00D24547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5E0834">
        <w:rPr>
          <w:rFonts w:ascii="Times New Roman" w:hAnsi="Times New Roman" w:cs="Times New Roman"/>
          <w:sz w:val="24"/>
          <w:szCs w:val="24"/>
        </w:rPr>
        <w:t xml:space="preserve">: в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игропрактике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 обучающиеся не просто пассивно воспринимают информацию, а активно участвуют в процессе игры. Ведь не секрет, что студенты считают, что учит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E0834">
        <w:rPr>
          <w:rFonts w:ascii="Times New Roman" w:hAnsi="Times New Roman" w:cs="Times New Roman"/>
          <w:sz w:val="24"/>
          <w:szCs w:val="24"/>
        </w:rPr>
        <w:t>ся это трудно и скучно, а играть это интересно и весело. За счет применения игровых методов можно прокачать нужные профессиональные навыки.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 </w:t>
      </w:r>
      <w:r w:rsidRPr="00D24547">
        <w:rPr>
          <w:rFonts w:ascii="Times New Roman" w:hAnsi="Times New Roman" w:cs="Times New Roman"/>
          <w:i/>
          <w:sz w:val="24"/>
          <w:szCs w:val="24"/>
        </w:rPr>
        <w:t>Моделирование профессиональной деятельности</w:t>
      </w:r>
      <w:r w:rsidRPr="005E0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 позволяет моделировать ситуации, с которыми обучающиеся могут столкнуться в будущей профессиональной деятельности. Это помогает им лучше понять, какие навыки и знания им потребуются для успешной работы. 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547">
        <w:rPr>
          <w:rFonts w:ascii="Times New Roman" w:hAnsi="Times New Roman" w:cs="Times New Roman"/>
          <w:i/>
          <w:sz w:val="24"/>
          <w:szCs w:val="24"/>
        </w:rPr>
        <w:t>Развитие мягких навыков</w:t>
      </w:r>
      <w:r w:rsidRPr="005E0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 способствует развитию мягких навыков, таких как, умение эффективно общаться, работать в команде и достигать поставленных целей. Эти навыки необходимы для успешной работы в любой сфере деятельности. 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547">
        <w:rPr>
          <w:rFonts w:ascii="Times New Roman" w:hAnsi="Times New Roman" w:cs="Times New Roman"/>
          <w:i/>
          <w:sz w:val="24"/>
          <w:szCs w:val="24"/>
        </w:rPr>
        <w:t>Мотивация обучающихся</w:t>
      </w:r>
      <w:r w:rsidRPr="005E0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 повышает мотивацию обучающихся, так как она позволяет им почувствовать себя участниками интересного и увлекательного процесса. Это способствует более глубокому усвоению материала и развитию интереса к обучению. </w:t>
      </w:r>
    </w:p>
    <w:p w:rsidR="006C788B" w:rsidRDefault="006C788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52E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Игровая форма занятий создается при помощи игровых приемов и ситуаций, которые выступают как средство побуждения, стимулирования учащихся к учебной деятельности. </w:t>
      </w: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>При планировании игры:</w:t>
      </w:r>
    </w:p>
    <w:p w:rsidR="000C136B" w:rsidRPr="00AB52EB" w:rsidRDefault="000C136B" w:rsidP="00D859EE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2EB">
        <w:rPr>
          <w:rFonts w:ascii="Times New Roman" w:hAnsi="Times New Roman" w:cs="Times New Roman"/>
          <w:sz w:val="24"/>
          <w:szCs w:val="24"/>
        </w:rPr>
        <w:t xml:space="preserve">дидактическая цель ставится в виде </w:t>
      </w:r>
      <w:proofErr w:type="gramStart"/>
      <w:r w:rsidRPr="00AB52EB">
        <w:rPr>
          <w:rFonts w:ascii="Times New Roman" w:hAnsi="Times New Roman" w:cs="Times New Roman"/>
          <w:sz w:val="24"/>
          <w:szCs w:val="24"/>
        </w:rPr>
        <w:t>игровой</w:t>
      </w:r>
      <w:proofErr w:type="gramEnd"/>
      <w:r w:rsidRPr="00AB52EB">
        <w:rPr>
          <w:rFonts w:ascii="Times New Roman" w:hAnsi="Times New Roman" w:cs="Times New Roman"/>
          <w:sz w:val="24"/>
          <w:szCs w:val="24"/>
        </w:rPr>
        <w:t xml:space="preserve"> задачи;</w:t>
      </w:r>
    </w:p>
    <w:p w:rsidR="000C136B" w:rsidRPr="00AB52EB" w:rsidRDefault="000C136B" w:rsidP="00D859EE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2EB">
        <w:rPr>
          <w:rFonts w:ascii="Times New Roman" w:hAnsi="Times New Roman" w:cs="Times New Roman"/>
          <w:sz w:val="24"/>
          <w:szCs w:val="24"/>
        </w:rPr>
        <w:t>учебная деятельность подчиняется правилам игры;</w:t>
      </w:r>
    </w:p>
    <w:p w:rsidR="000C136B" w:rsidRPr="00AB52EB" w:rsidRDefault="000C136B" w:rsidP="00D859EE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2EB">
        <w:rPr>
          <w:rFonts w:ascii="Times New Roman" w:hAnsi="Times New Roman" w:cs="Times New Roman"/>
          <w:sz w:val="24"/>
          <w:szCs w:val="24"/>
        </w:rPr>
        <w:t>учебный материал используется в качестве средства;</w:t>
      </w:r>
    </w:p>
    <w:p w:rsidR="000C136B" w:rsidRPr="00AB52EB" w:rsidRDefault="000C136B" w:rsidP="00D859EE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2EB">
        <w:rPr>
          <w:rFonts w:ascii="Times New Roman" w:hAnsi="Times New Roman" w:cs="Times New Roman"/>
          <w:sz w:val="24"/>
          <w:szCs w:val="24"/>
        </w:rPr>
        <w:t xml:space="preserve">дидактическая задача переводится в </w:t>
      </w:r>
      <w:proofErr w:type="gramStart"/>
      <w:r w:rsidRPr="00AB52EB">
        <w:rPr>
          <w:rFonts w:ascii="Times New Roman" w:hAnsi="Times New Roman" w:cs="Times New Roman"/>
          <w:sz w:val="24"/>
          <w:szCs w:val="24"/>
        </w:rPr>
        <w:t>игровую</w:t>
      </w:r>
      <w:proofErr w:type="gramEnd"/>
      <w:r w:rsidRPr="00AB52EB">
        <w:rPr>
          <w:rFonts w:ascii="Times New Roman" w:hAnsi="Times New Roman" w:cs="Times New Roman"/>
          <w:sz w:val="24"/>
          <w:szCs w:val="24"/>
        </w:rPr>
        <w:t xml:space="preserve"> за счет элемента соревнования;</w:t>
      </w:r>
    </w:p>
    <w:p w:rsidR="000C136B" w:rsidRPr="00AB52EB" w:rsidRDefault="000C136B" w:rsidP="00D859EE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2EB">
        <w:rPr>
          <w:rFonts w:ascii="Times New Roman" w:hAnsi="Times New Roman" w:cs="Times New Roman"/>
          <w:sz w:val="24"/>
          <w:szCs w:val="24"/>
        </w:rPr>
        <w:t>успешное выполнение заданий связывается с игровым результатом.</w:t>
      </w:r>
    </w:p>
    <w:p w:rsidR="00AB52EB" w:rsidRPr="000C136B" w:rsidRDefault="00AB52E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>Игровая технология, как деятельность, начинающаяся задолго до момента ее применения на занятии, может быть представлена в виде этапов.</w:t>
      </w: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1. </w:t>
      </w:r>
      <w:r w:rsidRPr="001B52D3">
        <w:rPr>
          <w:rFonts w:ascii="Times New Roman" w:hAnsi="Times New Roman" w:cs="Times New Roman"/>
          <w:i/>
          <w:sz w:val="24"/>
          <w:szCs w:val="24"/>
        </w:rPr>
        <w:t>Подготовка</w:t>
      </w: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Первый этап занимает наибольшее время, так как связан с разработкой самой идеи игры и сценария. Здесь необходимо продумать сюжет игры, ее задачи, на чем будет построен момент </w:t>
      </w:r>
      <w:proofErr w:type="spellStart"/>
      <w:r w:rsidRPr="000C136B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0C136B">
        <w:rPr>
          <w:rFonts w:ascii="Times New Roman" w:hAnsi="Times New Roman" w:cs="Times New Roman"/>
          <w:sz w:val="24"/>
          <w:szCs w:val="24"/>
        </w:rPr>
        <w:t>. Особое место занимает подготовка материального обеспечения – чем интереснее будет материал, тем более захватывающим будет процесс самой игры. Тщательная разработка инструкционной карты и раздаточного материала позволяет свести к минимуму время на дополнительные пояснения во время игры.</w:t>
      </w: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2. </w:t>
      </w:r>
      <w:r w:rsidRPr="001B52D3">
        <w:rPr>
          <w:rFonts w:ascii="Times New Roman" w:hAnsi="Times New Roman" w:cs="Times New Roman"/>
          <w:i/>
          <w:sz w:val="24"/>
          <w:szCs w:val="24"/>
        </w:rPr>
        <w:t>Проведение игры</w:t>
      </w:r>
      <w:r w:rsidRPr="000C136B">
        <w:rPr>
          <w:rFonts w:ascii="Times New Roman" w:hAnsi="Times New Roman" w:cs="Times New Roman"/>
          <w:sz w:val="24"/>
          <w:szCs w:val="24"/>
        </w:rPr>
        <w:t>.</w:t>
      </w: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На этапе проведения игры в рамках занятия или внеурочной деятельности особое внимание отводится регламенту, который должен быть просчитан преподавателем на этапе подготовке. А соблюдение регламента достигается включением преподавателя как модератора или как непосредственного участника в процесс игры. </w:t>
      </w: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>Во время игры обучающиеся могут выполнять отдельные роли или работать в группе.</w:t>
      </w:r>
    </w:p>
    <w:p w:rsidR="000C136B" w:rsidRPr="001B52D3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>3.</w:t>
      </w:r>
      <w:r w:rsidRPr="001B52D3">
        <w:rPr>
          <w:rFonts w:ascii="Times New Roman" w:hAnsi="Times New Roman" w:cs="Times New Roman"/>
          <w:i/>
          <w:sz w:val="24"/>
          <w:szCs w:val="24"/>
        </w:rPr>
        <w:t>Анализ и обобщение.</w:t>
      </w:r>
    </w:p>
    <w:p w:rsid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Подведение итогов является важным этапом игры, который представляет собой анализ хода и результатов игры, соотношение игровой (имитационной) модели и реальности, а также ход учебно-игрового взаимодействия. На этом этапе необходимо осознать обучающимся: что нового узнали (термины, действия); чему научились (навыки, компетенции); в чем польза для будущей профессиональной деятельности. </w:t>
      </w:r>
    </w:p>
    <w:p w:rsidR="00AB52EB" w:rsidRPr="000C136B" w:rsidRDefault="00AB52E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788B" w:rsidRDefault="006C788B" w:rsidP="006C78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Если вы решили использовать на занятиях такой метод обучения, как игра, то стоит рассмотреть несколько важных вопросов. </w:t>
      </w:r>
    </w:p>
    <w:p w:rsidR="006C788B" w:rsidRPr="006C788B" w:rsidRDefault="006C788B" w:rsidP="006C78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788B">
        <w:rPr>
          <w:rFonts w:ascii="Times New Roman" w:hAnsi="Times New Roman" w:cs="Times New Roman"/>
          <w:b/>
          <w:sz w:val="24"/>
          <w:szCs w:val="24"/>
        </w:rPr>
        <w:t xml:space="preserve">1. Зачем вам игра? 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88B">
        <w:rPr>
          <w:rFonts w:ascii="Times New Roman" w:hAnsi="Times New Roman" w:cs="Times New Roman"/>
          <w:i/>
          <w:sz w:val="24"/>
          <w:szCs w:val="24"/>
        </w:rPr>
        <w:t>Установление отношений со студентами</w:t>
      </w:r>
      <w:r w:rsidRPr="005E0834">
        <w:rPr>
          <w:rFonts w:ascii="Times New Roman" w:hAnsi="Times New Roman" w:cs="Times New Roman"/>
          <w:sz w:val="24"/>
          <w:szCs w:val="24"/>
        </w:rPr>
        <w:t xml:space="preserve">. Игра может стать эффективным инструментом для построения отношений с новыми и уже знакомыми студентами. Её можно использовать на первом занятии или в ситуациях, когда не получается наладить контакт. Игра позволяет изменить привычный способ общения со студентами, делая его более открытым и доверительным. 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88B">
        <w:rPr>
          <w:rFonts w:ascii="Times New Roman" w:hAnsi="Times New Roman" w:cs="Times New Roman"/>
          <w:i/>
          <w:sz w:val="24"/>
          <w:szCs w:val="24"/>
        </w:rPr>
        <w:t>Слом стереотипов</w:t>
      </w:r>
      <w:r w:rsidRPr="005E0834">
        <w:rPr>
          <w:rFonts w:ascii="Times New Roman" w:hAnsi="Times New Roman" w:cs="Times New Roman"/>
          <w:sz w:val="24"/>
          <w:szCs w:val="24"/>
        </w:rPr>
        <w:t xml:space="preserve">. В среднем профессиональном образовании часто оказываются студенты, которые не имели успеха в школе и не верят в свои силы. Игра позволяет им раскрыть свой потенциал и проявить таланты, которые они, возможно, даже не осознавали. </w:t>
      </w:r>
    </w:p>
    <w:p w:rsidR="006C788B" w:rsidRDefault="006C788B" w:rsidP="00D859E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88B">
        <w:rPr>
          <w:rFonts w:ascii="Times New Roman" w:hAnsi="Times New Roman" w:cs="Times New Roman"/>
          <w:i/>
          <w:sz w:val="24"/>
          <w:szCs w:val="24"/>
        </w:rPr>
        <w:t>Разбудить студента</w:t>
      </w:r>
      <w:r w:rsidRPr="005E0834">
        <w:rPr>
          <w:rFonts w:ascii="Times New Roman" w:hAnsi="Times New Roman" w:cs="Times New Roman"/>
          <w:sz w:val="24"/>
          <w:szCs w:val="24"/>
        </w:rPr>
        <w:t xml:space="preserve">. Студенты, привыкшие к однотипной деятельности и часто отвлекающиеся на телефоны, могут почувствовать «потерю почвы под ногами» и включиться в учебный процесс. Игра позволяет им отойти от привычных ролей и стать активными участниками. </w:t>
      </w:r>
    </w:p>
    <w:p w:rsidR="006C788B" w:rsidRPr="005E0834" w:rsidRDefault="006C788B" w:rsidP="00D859E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88B">
        <w:rPr>
          <w:rFonts w:ascii="Times New Roman" w:hAnsi="Times New Roman" w:cs="Times New Roman"/>
          <w:i/>
          <w:sz w:val="24"/>
          <w:szCs w:val="24"/>
        </w:rPr>
        <w:t>Смена ролей</w:t>
      </w:r>
      <w:r w:rsidRPr="005E0834">
        <w:rPr>
          <w:rFonts w:ascii="Times New Roman" w:hAnsi="Times New Roman" w:cs="Times New Roman"/>
          <w:sz w:val="24"/>
          <w:szCs w:val="24"/>
        </w:rPr>
        <w:t xml:space="preserve">. В учебных заведениях студенты обычно играют роль обучающихся, которые следуют командам и избегают ответственности. Однако в игре они могут стать руководителями и взять на себя ответственность за группу. </w:t>
      </w:r>
    </w:p>
    <w:p w:rsidR="006C788B" w:rsidRPr="005E0834" w:rsidRDefault="006C788B" w:rsidP="00D859EE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88B">
        <w:rPr>
          <w:rFonts w:ascii="Times New Roman" w:hAnsi="Times New Roman" w:cs="Times New Roman"/>
          <w:i/>
          <w:sz w:val="24"/>
          <w:szCs w:val="24"/>
        </w:rPr>
        <w:t>Заставить поверить в собственные силы</w:t>
      </w:r>
      <w:r w:rsidRPr="005E0834">
        <w:rPr>
          <w:rFonts w:ascii="Times New Roman" w:hAnsi="Times New Roman" w:cs="Times New Roman"/>
          <w:sz w:val="24"/>
          <w:szCs w:val="24"/>
        </w:rPr>
        <w:t xml:space="preserve">. Каждый педагог знает сильные и слабые стороны своих студентов. В зависимости от уровня сложности задачи, можно создать производственную ситуацию, в которой даже студент с низкой успеваемостью сможет выполнить задание и получить положительный результат. </w:t>
      </w:r>
    </w:p>
    <w:p w:rsidR="006C788B" w:rsidRDefault="006C788B" w:rsidP="006C78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788B" w:rsidRPr="001B52D3" w:rsidRDefault="006C788B" w:rsidP="006C788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2D3">
        <w:rPr>
          <w:rFonts w:ascii="Times New Roman" w:hAnsi="Times New Roman" w:cs="Times New Roman"/>
          <w:b/>
          <w:sz w:val="24"/>
          <w:szCs w:val="24"/>
        </w:rPr>
        <w:t xml:space="preserve">2. Что вы хотите добиться, используя игровые методы обучения? </w:t>
      </w:r>
    </w:p>
    <w:p w:rsidR="006C788B" w:rsidRDefault="006C788B" w:rsidP="006C78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Для проведения игры требуется подготовка – невозможно организовать её бездумно. Прежде </w:t>
      </w:r>
      <w:proofErr w:type="gramStart"/>
      <w:r w:rsidRPr="005E0834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5E0834">
        <w:rPr>
          <w:rFonts w:ascii="Times New Roman" w:hAnsi="Times New Roman" w:cs="Times New Roman"/>
          <w:sz w:val="24"/>
          <w:szCs w:val="24"/>
        </w:rPr>
        <w:t xml:space="preserve"> необходимо чётко определить цель, а затем уже подбирать подходящую игру. Цели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 могут быть разными, всё зависит от ваших задач. Как только вы ответите на вопрос о том, зачем вам нужна игра, станет ясно, какую именно цель следует поставить перед собой. </w:t>
      </w:r>
    </w:p>
    <w:p w:rsidR="001B52D3" w:rsidRPr="000C136B" w:rsidRDefault="001B52D3" w:rsidP="001B52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>Учебной целью игр на уроке является проверка знаний обучающихся, а также создание условий для самореализации творческих возможностей обучающихся, проявления ими личностных функций. Дидактические игры очень хорошо уживаются с «серьезным» учением. Включение в урок игр и игровых моментов делает процесс обучения интересным и занимательным, создает у обучающихся бодрое рабочее настроение, облегчает преодоление трудностей в усвоении учебного материала.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Вот несколько </w:t>
      </w:r>
      <w:r w:rsidRPr="001B52D3">
        <w:rPr>
          <w:rFonts w:ascii="Times New Roman" w:hAnsi="Times New Roman" w:cs="Times New Roman"/>
          <w:b/>
          <w:sz w:val="24"/>
          <w:szCs w:val="24"/>
        </w:rPr>
        <w:t xml:space="preserve">примеров целей для </w:t>
      </w:r>
      <w:proofErr w:type="spellStart"/>
      <w:r w:rsidRPr="001B52D3">
        <w:rPr>
          <w:rFonts w:ascii="Times New Roman" w:hAnsi="Times New Roman" w:cs="Times New Roman"/>
          <w:b/>
          <w:sz w:val="24"/>
          <w:szCs w:val="24"/>
        </w:rPr>
        <w:t>игропрактики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1. Установление контакта с </w:t>
      </w:r>
      <w:proofErr w:type="gramStart"/>
      <w:r w:rsidRPr="005E083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E08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2. Отработка профессиональных качеств. 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3. Вывод из привычного образа деятельности. 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4. Активизация учебной деятельности студентов. 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5. Развитие творческого потенциала и креативности. 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6. Тренировка управленческих качеств. </w:t>
      </w:r>
    </w:p>
    <w:p w:rsid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7. Моделирование производственных ситуаций. </w:t>
      </w:r>
    </w:p>
    <w:p w:rsidR="006C788B" w:rsidRDefault="006C788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2D3" w:rsidRPr="00AB2BC1" w:rsidRDefault="001B52D3" w:rsidP="001B52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C1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Практические советы по внедрению </w:t>
      </w:r>
      <w:proofErr w:type="spellStart"/>
      <w:r w:rsidRPr="00AB2BC1">
        <w:rPr>
          <w:rFonts w:ascii="Times New Roman" w:hAnsi="Times New Roman" w:cs="Times New Roman"/>
          <w:b/>
          <w:bCs/>
          <w:sz w:val="24"/>
          <w:szCs w:val="24"/>
        </w:rPr>
        <w:t>игропрактики</w:t>
      </w:r>
      <w:proofErr w:type="spellEnd"/>
    </w:p>
    <w:p w:rsidR="001B52D3" w:rsidRPr="001B52D3" w:rsidRDefault="001B52D3" w:rsidP="00D859E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2D3">
        <w:rPr>
          <w:rFonts w:ascii="Times New Roman" w:hAnsi="Times New Roman" w:cs="Times New Roman"/>
          <w:b/>
          <w:bCs/>
          <w:sz w:val="24"/>
          <w:szCs w:val="24"/>
        </w:rPr>
        <w:t>Начинайте с малого</w:t>
      </w:r>
    </w:p>
    <w:p w:rsidR="001B52D3" w:rsidRPr="001B52D3" w:rsidRDefault="001B52D3" w:rsidP="001B52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52D3">
        <w:rPr>
          <w:rFonts w:ascii="Times New Roman" w:hAnsi="Times New Roman" w:cs="Times New Roman"/>
          <w:sz w:val="24"/>
          <w:szCs w:val="24"/>
        </w:rPr>
        <w:t>Интегрируйте игровые методы постепенно, чтобы адаптировать учащихся и педагогов.</w:t>
      </w:r>
    </w:p>
    <w:p w:rsidR="001B52D3" w:rsidRPr="001B52D3" w:rsidRDefault="001B52D3" w:rsidP="00D859E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2D3">
        <w:rPr>
          <w:rFonts w:ascii="Times New Roman" w:hAnsi="Times New Roman" w:cs="Times New Roman"/>
          <w:b/>
          <w:bCs/>
          <w:sz w:val="24"/>
          <w:szCs w:val="24"/>
        </w:rPr>
        <w:t>Определяйте цели</w:t>
      </w:r>
    </w:p>
    <w:p w:rsidR="001B52D3" w:rsidRPr="001B52D3" w:rsidRDefault="001B52D3" w:rsidP="001B52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52D3">
        <w:rPr>
          <w:rFonts w:ascii="Times New Roman" w:hAnsi="Times New Roman" w:cs="Times New Roman"/>
          <w:sz w:val="24"/>
          <w:szCs w:val="24"/>
        </w:rPr>
        <w:t>Игра должна быть целенаправленной и связанной с учебным материалом для максимальной пользы.</w:t>
      </w:r>
    </w:p>
    <w:p w:rsidR="001B52D3" w:rsidRPr="001B52D3" w:rsidRDefault="001B52D3" w:rsidP="00D859E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2D3">
        <w:rPr>
          <w:rFonts w:ascii="Times New Roman" w:hAnsi="Times New Roman" w:cs="Times New Roman"/>
          <w:b/>
          <w:bCs/>
          <w:sz w:val="24"/>
          <w:szCs w:val="24"/>
        </w:rPr>
        <w:t>Используйте разнообразие</w:t>
      </w:r>
    </w:p>
    <w:p w:rsidR="001B52D3" w:rsidRPr="001B52D3" w:rsidRDefault="001B52D3" w:rsidP="001B52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52D3">
        <w:rPr>
          <w:rFonts w:ascii="Times New Roman" w:hAnsi="Times New Roman" w:cs="Times New Roman"/>
          <w:sz w:val="24"/>
          <w:szCs w:val="24"/>
        </w:rPr>
        <w:t>Включайте настольные игры, онлайн-платформы и творческие задания для разностороннего развития.</w:t>
      </w:r>
    </w:p>
    <w:p w:rsidR="001B52D3" w:rsidRPr="001B52D3" w:rsidRDefault="001B52D3" w:rsidP="00D859EE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2D3">
        <w:rPr>
          <w:rFonts w:ascii="Times New Roman" w:hAnsi="Times New Roman" w:cs="Times New Roman"/>
          <w:b/>
          <w:bCs/>
          <w:sz w:val="24"/>
          <w:szCs w:val="24"/>
        </w:rPr>
        <w:t>Анализируйте результаты</w:t>
      </w:r>
    </w:p>
    <w:p w:rsidR="001B52D3" w:rsidRPr="001B52D3" w:rsidRDefault="001B52D3" w:rsidP="001B52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2D3">
        <w:rPr>
          <w:rFonts w:ascii="Times New Roman" w:hAnsi="Times New Roman" w:cs="Times New Roman"/>
          <w:sz w:val="24"/>
          <w:szCs w:val="24"/>
        </w:rPr>
        <w:t>Регулярно оценивайте эффективность и корректируйте методы в зависимости от достижений.</w:t>
      </w:r>
    </w:p>
    <w:p w:rsidR="001B52D3" w:rsidRPr="001B52D3" w:rsidRDefault="001B52D3" w:rsidP="005E1900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2D3">
        <w:rPr>
          <w:rFonts w:ascii="Times New Roman" w:hAnsi="Times New Roman" w:cs="Times New Roman"/>
          <w:b/>
          <w:bCs/>
          <w:sz w:val="24"/>
          <w:szCs w:val="24"/>
        </w:rPr>
        <w:t xml:space="preserve">Инструменты и ресурсы для </w:t>
      </w:r>
      <w:proofErr w:type="spellStart"/>
      <w:r w:rsidRPr="001B52D3">
        <w:rPr>
          <w:rFonts w:ascii="Times New Roman" w:hAnsi="Times New Roman" w:cs="Times New Roman"/>
          <w:b/>
          <w:bCs/>
          <w:sz w:val="24"/>
          <w:szCs w:val="24"/>
        </w:rPr>
        <w:t>игропрактики</w:t>
      </w:r>
      <w:proofErr w:type="spellEnd"/>
    </w:p>
    <w:p w:rsidR="001B52D3" w:rsidRPr="00AB2BC1" w:rsidRDefault="001B52D3" w:rsidP="001B5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2BC1">
        <w:rPr>
          <w:rFonts w:ascii="Times New Roman" w:hAnsi="Times New Roman" w:cs="Times New Roman"/>
          <w:b/>
          <w:bCs/>
          <w:sz w:val="24"/>
          <w:szCs w:val="24"/>
        </w:rPr>
        <w:t>Онлайн-платформы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AB2BC1">
        <w:rPr>
          <w:rFonts w:ascii="Times New Roman" w:hAnsi="Times New Roman" w:cs="Times New Roman"/>
          <w:sz w:val="24"/>
          <w:szCs w:val="24"/>
        </w:rPr>
        <w:t>Kahoot</w:t>
      </w:r>
      <w:proofErr w:type="spellEnd"/>
      <w:r w:rsidRPr="00AB2BC1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2BC1">
        <w:rPr>
          <w:rFonts w:ascii="Times New Roman" w:hAnsi="Times New Roman" w:cs="Times New Roman"/>
          <w:sz w:val="24"/>
          <w:szCs w:val="24"/>
        </w:rPr>
        <w:t>Quizizz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BC1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B52D3" w:rsidRDefault="001B52D3" w:rsidP="001B5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BC1">
        <w:rPr>
          <w:rFonts w:ascii="Times New Roman" w:hAnsi="Times New Roman" w:cs="Times New Roman"/>
          <w:b/>
          <w:bCs/>
          <w:sz w:val="24"/>
          <w:szCs w:val="24"/>
        </w:rPr>
        <w:t>Настольные игры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AB2BC1">
        <w:rPr>
          <w:rFonts w:ascii="Times New Roman" w:hAnsi="Times New Roman" w:cs="Times New Roman"/>
          <w:sz w:val="24"/>
          <w:szCs w:val="24"/>
        </w:rPr>
        <w:t>Монополия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2BC1">
        <w:rPr>
          <w:rFonts w:ascii="Times New Roman" w:hAnsi="Times New Roman" w:cs="Times New Roman"/>
          <w:sz w:val="24"/>
          <w:szCs w:val="24"/>
        </w:rPr>
        <w:t>Эрудит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2BC1">
        <w:rPr>
          <w:rFonts w:ascii="Times New Roman" w:hAnsi="Times New Roman" w:cs="Times New Roman"/>
          <w:sz w:val="24"/>
          <w:szCs w:val="24"/>
        </w:rPr>
        <w:t>Alias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…)</w:t>
      </w:r>
    </w:p>
    <w:p w:rsidR="00707A41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Игровое обучение – процесс мало предсказуемый и плохо управляемый. На его течение влияет достаточно большое количество факторов, подсчитать и просчитать взаимовлияния которых весьма непросто: обстановка, настроение, подготовка, владение информацией и уровень знаний обучающихся, интерес к проблеме и т.д. </w:t>
      </w:r>
    </w:p>
    <w:p w:rsidR="000C136B" w:rsidRPr="000C136B" w:rsidRDefault="000C136B" w:rsidP="00AB5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136B">
        <w:rPr>
          <w:rFonts w:ascii="Times New Roman" w:hAnsi="Times New Roman" w:cs="Times New Roman"/>
          <w:sz w:val="24"/>
          <w:szCs w:val="24"/>
        </w:rPr>
        <w:t xml:space="preserve">Однако систематическое и целенаправленное использование игровых методов может дать определенные результаты, как в изменении основных качеств личности, так и в результативности учебной деятельности. Игра порождает радость и бодрость, воодушевляет </w:t>
      </w:r>
      <w:proofErr w:type="gramStart"/>
      <w:r w:rsidRPr="000C13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136B">
        <w:rPr>
          <w:rFonts w:ascii="Times New Roman" w:hAnsi="Times New Roman" w:cs="Times New Roman"/>
          <w:sz w:val="24"/>
          <w:szCs w:val="24"/>
        </w:rPr>
        <w:t>, обогащает впечатлениями, помогает избежать назойливой назидательности, создает в коллективе атмосферу дружелюбия. В ходе игры все обучающиеся незаметно для себя активизируются, увлекаются поисками ответов, начинают размышлять, т.к. положение «аутсайдера» в игре мало кого устраивает. Победителем чаще всего бывает не тот, кто больше знает, а тот, у кого больше развито воображение, кто умеет видеть, наблюдать, подмечать, быстрее и точнее реагировать в игровой ситуации.</w:t>
      </w:r>
    </w:p>
    <w:p w:rsidR="00415272" w:rsidRDefault="00847D7D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Вовлеченность студентов в игру зависит от множества факторов, включая особенности их темпераментов. Например, флегматики охотно участвуют в играх, направленных на повторение трудовых действий. Сангвиники легко переключаются между различными видами деятельности. Холерики вносят разнообразие и динамику в учебный процесс благодаря своей инициативности и общительности, однако им важно научиться контролировать свои эмоции. Меланхолики, напротив, отличаются медлительностью, но обладают высокой эмоциональной чувствительностью, что позволяет им привносить в игру глубину анализа и креативность. </w:t>
      </w:r>
    </w:p>
    <w:p w:rsidR="005E0834" w:rsidRDefault="00847D7D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В зависимости от профессии или специальности выбираются те навыки, которые могут быть отработаны вовремя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7A41" w:rsidRPr="00707A41" w:rsidRDefault="00707A41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A41">
        <w:rPr>
          <w:rFonts w:ascii="Times New Roman" w:hAnsi="Times New Roman" w:cs="Times New Roman"/>
          <w:b/>
          <w:sz w:val="24"/>
          <w:szCs w:val="24"/>
        </w:rPr>
        <w:t>Типы игр для развития ПК специалистов в зависимости от специальност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Для развития профессиональных компетенций будущих специалистов </w:t>
      </w:r>
      <w:r w:rsidRPr="00707A41">
        <w:rPr>
          <w:rFonts w:ascii="Times New Roman" w:hAnsi="Times New Roman" w:cs="Times New Roman"/>
          <w:i/>
          <w:sz w:val="24"/>
          <w:szCs w:val="24"/>
        </w:rPr>
        <w:t xml:space="preserve">технических специальностей </w:t>
      </w:r>
      <w:r w:rsidRPr="00415272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 (СПО), полезны следующие типы игр: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1. Симуляторы </w:t>
      </w:r>
      <w:proofErr w:type="gramStart"/>
      <w:r w:rsidRPr="00415272">
        <w:rPr>
          <w:rFonts w:ascii="Times New Roman" w:hAnsi="Times New Roman" w:cs="Times New Roman"/>
          <w:sz w:val="24"/>
          <w:szCs w:val="24"/>
        </w:rPr>
        <w:t>производственных</w:t>
      </w:r>
      <w:proofErr w:type="gramEnd"/>
      <w:r w:rsidRPr="00415272">
        <w:rPr>
          <w:rFonts w:ascii="Times New Roman" w:hAnsi="Times New Roman" w:cs="Times New Roman"/>
          <w:sz w:val="24"/>
          <w:szCs w:val="24"/>
        </w:rPr>
        <w:t xml:space="preserve"> процессов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   Например, симуляции технологических операций на заводах, строительных площадках или энергетическом оборудовании помогают студентам прочувствовать рабочие процессы и освоиться с оборудованием ещё до реального опыта.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Примеры: виртуальные тренажёры сварщиков, операторов станков ЧПУ, строителей или электриков.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2. Игры-головоломки инженерного характера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   Логические головоломки развивают аналитическое мышление, способность находить нестандартные решения инженерных задач и знакомят студентов с основами проектирования сложных конструкций.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Пример: игра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Minecraft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с режимом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Redstone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, позволяющий создавать механические устройства и электрические схемы.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и ролевые игры с технической направленностью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   Игроки решают технические проблемы, проводят расчёты, проектируют конструкции, налаживая взаимодействие между разными специалистами — инженерами, технологами, механиками.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Пример: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QuestCraft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(игровая платформа разработки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), адаптированная под профессиональные темы техники и технологий.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4. Гонки и симуляторы транспорта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   Эти игры формируют понимание принципов движения транспортных средств, механизмов управления и позволяют изучить устройство автомобилей, самолётов, кораблей.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</w:t>
      </w:r>
      <w:r w:rsidRPr="00415272">
        <w:rPr>
          <w:rFonts w:ascii="Times New Roman" w:hAnsi="Times New Roman" w:cs="Times New Roman"/>
          <w:sz w:val="24"/>
          <w:szCs w:val="24"/>
          <w:lang w:val="en-US"/>
        </w:rPr>
        <w:t xml:space="preserve">: Truck Simulator, </w:t>
      </w:r>
      <w:proofErr w:type="spellStart"/>
      <w:r w:rsidRPr="00415272">
        <w:rPr>
          <w:rFonts w:ascii="Times New Roman" w:hAnsi="Times New Roman" w:cs="Times New Roman"/>
          <w:sz w:val="24"/>
          <w:szCs w:val="24"/>
          <w:lang w:val="en-US"/>
        </w:rPr>
        <w:t>Trainz</w:t>
      </w:r>
      <w:proofErr w:type="spellEnd"/>
      <w:r w:rsidRPr="00415272">
        <w:rPr>
          <w:rFonts w:ascii="Times New Roman" w:hAnsi="Times New Roman" w:cs="Times New Roman"/>
          <w:sz w:val="24"/>
          <w:szCs w:val="24"/>
          <w:lang w:val="en-US"/>
        </w:rPr>
        <w:t xml:space="preserve"> Railroad Simulator, Flight Simulator X.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5. Строительные стратегии и градостроительные игры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   Такие игры способствуют развитию пространственного воображения, умения планировать ресурсы, организовывать производственные процессы и управлять инфраструктурой.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</w:t>
      </w:r>
      <w:r w:rsidRPr="00415272">
        <w:rPr>
          <w:rFonts w:ascii="Times New Roman" w:hAnsi="Times New Roman" w:cs="Times New Roman"/>
          <w:sz w:val="24"/>
          <w:szCs w:val="24"/>
          <w:lang w:val="en-US"/>
        </w:rPr>
        <w:t xml:space="preserve">: SimCity, Cities Skylines, </w:t>
      </w:r>
      <w:proofErr w:type="spellStart"/>
      <w:r w:rsidRPr="00415272">
        <w:rPr>
          <w:rFonts w:ascii="Times New Roman" w:hAnsi="Times New Roman" w:cs="Times New Roman"/>
          <w:sz w:val="24"/>
          <w:szCs w:val="24"/>
          <w:lang w:val="en-US"/>
        </w:rPr>
        <w:t>Factorio</w:t>
      </w:r>
      <w:proofErr w:type="spellEnd"/>
      <w:r w:rsidRPr="0041527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6. Конструкторы и творческие платформы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   Платформы вроде LEGO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Designer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Tinkercad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стимулируют творческое начало и формирование базовых конструкторских навыков.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7. Робототехнические соревнования и проекты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   Участие в соревнованиях по робототехнике помогает развивать практические навыки программирования роботов, сборки схем и анализа поведения устройств.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Пример: конкурсы, где студенты участвуют в создании прототипов роботов и решений для конкретных задач промышленности.</w:t>
      </w:r>
    </w:p>
    <w:p w:rsid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Эти игровые формы повышают мотивацию обучающихся, улучшают усвоение материала и готовят студентов к профессиональной деятельности в условиях реальной производственной среды.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Эффективность игровых форм в обучении </w:t>
      </w:r>
      <w:r w:rsidRPr="006420C8">
        <w:rPr>
          <w:rFonts w:ascii="Times New Roman" w:hAnsi="Times New Roman" w:cs="Times New Roman"/>
          <w:i/>
          <w:sz w:val="24"/>
          <w:szCs w:val="24"/>
        </w:rPr>
        <w:t>профессий сферы услуг</w:t>
      </w:r>
      <w:r w:rsidRPr="00415272">
        <w:rPr>
          <w:rFonts w:ascii="Times New Roman" w:hAnsi="Times New Roman" w:cs="Times New Roman"/>
          <w:sz w:val="24"/>
          <w:szCs w:val="24"/>
        </w:rPr>
        <w:t xml:space="preserve"> обусловлена возможностью моделирования реальных ситуаций взаимодействия с клиентами, отработкой коммуникативных навыков и развитием эмоционального интеллекта. Вот наиболее подходящие виды игр для учебных заведений СПО по направлениям сферы услуг: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1. Ролевые игры и кейсы («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Case-study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»)</w:t>
      </w:r>
    </w:p>
    <w:p w:rsidR="00415272" w:rsidRPr="00415272" w:rsidRDefault="006420C8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развивают к</w:t>
      </w:r>
      <w:r w:rsidR="00415272" w:rsidRPr="00415272">
        <w:rPr>
          <w:rFonts w:ascii="Times New Roman" w:hAnsi="Times New Roman" w:cs="Times New Roman"/>
          <w:sz w:val="24"/>
          <w:szCs w:val="24"/>
        </w:rPr>
        <w:t>оммуникативные способности</w:t>
      </w:r>
      <w:r>
        <w:rPr>
          <w:rFonts w:ascii="Times New Roman" w:hAnsi="Times New Roman" w:cs="Times New Roman"/>
          <w:sz w:val="24"/>
          <w:szCs w:val="24"/>
        </w:rPr>
        <w:t>, у</w:t>
      </w:r>
      <w:r w:rsidR="00415272" w:rsidRPr="00415272">
        <w:rPr>
          <w:rFonts w:ascii="Times New Roman" w:hAnsi="Times New Roman" w:cs="Times New Roman"/>
          <w:sz w:val="24"/>
          <w:szCs w:val="24"/>
        </w:rPr>
        <w:t>мение решать конфликтные ситуации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415272" w:rsidRPr="00415272">
        <w:rPr>
          <w:rFonts w:ascii="Times New Roman" w:hAnsi="Times New Roman" w:cs="Times New Roman"/>
          <w:sz w:val="24"/>
          <w:szCs w:val="24"/>
        </w:rPr>
        <w:t>авыки общения с клиентами разных типов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 игр: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Игра «Ресторан»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5272">
        <w:rPr>
          <w:rFonts w:ascii="Times New Roman" w:hAnsi="Times New Roman" w:cs="Times New Roman"/>
          <w:sz w:val="24"/>
          <w:szCs w:val="24"/>
        </w:rPr>
        <w:t>«Отель»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15272">
        <w:rPr>
          <w:rFonts w:ascii="Times New Roman" w:hAnsi="Times New Roman" w:cs="Times New Roman"/>
          <w:sz w:val="24"/>
          <w:szCs w:val="24"/>
        </w:rPr>
        <w:t>«Магазин»</w:t>
      </w:r>
      <w:r>
        <w:rPr>
          <w:rFonts w:ascii="Times New Roman" w:hAnsi="Times New Roman" w:cs="Times New Roman"/>
          <w:sz w:val="24"/>
          <w:szCs w:val="24"/>
        </w:rPr>
        <w:t>, «Банк», «Почтовое отделение»…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15272">
        <w:rPr>
          <w:rFonts w:ascii="Times New Roman" w:hAnsi="Times New Roman" w:cs="Times New Roman"/>
          <w:sz w:val="24"/>
          <w:szCs w:val="24"/>
        </w:rPr>
        <w:t>Бизнес-игры</w:t>
      </w:r>
      <w:proofErr w:type="gramEnd"/>
      <w:r w:rsidRPr="00415272">
        <w:rPr>
          <w:rFonts w:ascii="Times New Roman" w:hAnsi="Times New Roman" w:cs="Times New Roman"/>
          <w:sz w:val="24"/>
          <w:szCs w:val="24"/>
        </w:rPr>
        <w:t xml:space="preserve"> и симуляции предпринимательства</w:t>
      </w:r>
    </w:p>
    <w:p w:rsidR="00415272" w:rsidRPr="00415272" w:rsidRDefault="006420C8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C8">
        <w:rPr>
          <w:rFonts w:ascii="Times New Roman" w:hAnsi="Times New Roman" w:cs="Times New Roman"/>
          <w:sz w:val="24"/>
          <w:szCs w:val="24"/>
        </w:rPr>
        <w:t xml:space="preserve">   Эти игры </w:t>
      </w:r>
      <w:r>
        <w:rPr>
          <w:rFonts w:ascii="Times New Roman" w:hAnsi="Times New Roman" w:cs="Times New Roman"/>
          <w:sz w:val="24"/>
          <w:szCs w:val="24"/>
        </w:rPr>
        <w:t>развивают умения: п</w:t>
      </w:r>
      <w:r w:rsidR="00415272" w:rsidRPr="00415272">
        <w:rPr>
          <w:rFonts w:ascii="Times New Roman" w:hAnsi="Times New Roman" w:cs="Times New Roman"/>
          <w:sz w:val="24"/>
          <w:szCs w:val="24"/>
        </w:rPr>
        <w:t>ринятие управленческих решений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415272" w:rsidRPr="00415272">
        <w:rPr>
          <w:rFonts w:ascii="Times New Roman" w:hAnsi="Times New Roman" w:cs="Times New Roman"/>
          <w:sz w:val="24"/>
          <w:szCs w:val="24"/>
        </w:rPr>
        <w:t>ланирование бюджета и ресурсов</w:t>
      </w:r>
      <w:r>
        <w:rPr>
          <w:rFonts w:ascii="Times New Roman" w:hAnsi="Times New Roman" w:cs="Times New Roman"/>
          <w:sz w:val="24"/>
          <w:szCs w:val="24"/>
        </w:rPr>
        <w:t>, а</w:t>
      </w:r>
      <w:r w:rsidR="00415272" w:rsidRPr="00415272">
        <w:rPr>
          <w:rFonts w:ascii="Times New Roman" w:hAnsi="Times New Roman" w:cs="Times New Roman"/>
          <w:sz w:val="24"/>
          <w:szCs w:val="24"/>
        </w:rPr>
        <w:t>нализ рынка товаров и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 игр: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5272">
        <w:rPr>
          <w:rFonts w:ascii="Times New Roman" w:hAnsi="Times New Roman" w:cs="Times New Roman"/>
          <w:sz w:val="24"/>
          <w:szCs w:val="24"/>
        </w:rPr>
        <w:t>GameBiz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: компьютерная бизнес-игра, позволяющая организовать собственное дело в сфере торговли или сервиса.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5272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Simulation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Games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: участие в стратегиях управления рестораном, гостиницей или салоном красоты.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3. Тренажёры и интерактивные системы обслуживания</w:t>
      </w:r>
    </w:p>
    <w:p w:rsidR="00415272" w:rsidRPr="00415272" w:rsidRDefault="006420C8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C8">
        <w:rPr>
          <w:rFonts w:ascii="Times New Roman" w:hAnsi="Times New Roman" w:cs="Times New Roman"/>
          <w:sz w:val="24"/>
          <w:szCs w:val="24"/>
        </w:rPr>
        <w:t xml:space="preserve">Эти игры развивают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15272" w:rsidRPr="00415272">
        <w:rPr>
          <w:rFonts w:ascii="Times New Roman" w:hAnsi="Times New Roman" w:cs="Times New Roman"/>
          <w:sz w:val="24"/>
          <w:szCs w:val="24"/>
        </w:rPr>
        <w:t>рофессиональное мастерство в стандартных рабочих процессах</w:t>
      </w:r>
      <w:r>
        <w:rPr>
          <w:rFonts w:ascii="Times New Roman" w:hAnsi="Times New Roman" w:cs="Times New Roman"/>
          <w:sz w:val="24"/>
          <w:szCs w:val="24"/>
        </w:rPr>
        <w:t>, с</w:t>
      </w:r>
      <w:r w:rsidR="00415272" w:rsidRPr="00415272">
        <w:rPr>
          <w:rFonts w:ascii="Times New Roman" w:hAnsi="Times New Roman" w:cs="Times New Roman"/>
          <w:sz w:val="24"/>
          <w:szCs w:val="24"/>
        </w:rPr>
        <w:t>корость реакции и качество предоставления услуги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 игр: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Имитационные программы кассира супермаркета: учащийся быстро сканирует товары, подсчитывает сумму покупки, выдает сдачу.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Симуляция обработки заказов и бронирования мест в отеле.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4. Тренинги на развитие креативности и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</w:p>
    <w:p w:rsidR="00415272" w:rsidRPr="00415272" w:rsidRDefault="006420C8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C8">
        <w:rPr>
          <w:rFonts w:ascii="Times New Roman" w:hAnsi="Times New Roman" w:cs="Times New Roman"/>
          <w:sz w:val="24"/>
          <w:szCs w:val="24"/>
        </w:rPr>
        <w:t xml:space="preserve">Эти игры развивают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15272" w:rsidRPr="00415272">
        <w:rPr>
          <w:rFonts w:ascii="Times New Roman" w:hAnsi="Times New Roman" w:cs="Times New Roman"/>
          <w:sz w:val="24"/>
          <w:szCs w:val="24"/>
        </w:rPr>
        <w:t>ворческий подход к решению проблем</w:t>
      </w:r>
      <w:r>
        <w:rPr>
          <w:rFonts w:ascii="Times New Roman" w:hAnsi="Times New Roman" w:cs="Times New Roman"/>
          <w:sz w:val="24"/>
          <w:szCs w:val="24"/>
        </w:rPr>
        <w:t>, к</w:t>
      </w:r>
      <w:r w:rsidR="00415272" w:rsidRPr="00415272">
        <w:rPr>
          <w:rFonts w:ascii="Times New Roman" w:hAnsi="Times New Roman" w:cs="Times New Roman"/>
          <w:sz w:val="24"/>
          <w:szCs w:val="24"/>
        </w:rPr>
        <w:t>омандную работу и лидерские качества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 игр: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«Шеф-повар на час»: команда должна придумать оригинальное блюдо и представить его клиенту.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Турнир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бариста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: создание авторских напитков и презентаций.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5. Настольные игры и экономические симуляторы</w:t>
      </w:r>
    </w:p>
    <w:p w:rsidR="00415272" w:rsidRPr="00415272" w:rsidRDefault="006420C8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C8">
        <w:rPr>
          <w:rFonts w:ascii="Times New Roman" w:hAnsi="Times New Roman" w:cs="Times New Roman"/>
          <w:sz w:val="24"/>
          <w:szCs w:val="24"/>
        </w:rPr>
        <w:t xml:space="preserve">Эти игры развивают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415272" w:rsidRPr="00415272">
        <w:rPr>
          <w:rFonts w:ascii="Times New Roman" w:hAnsi="Times New Roman" w:cs="Times New Roman"/>
          <w:sz w:val="24"/>
          <w:szCs w:val="24"/>
        </w:rPr>
        <w:t>кономический кругозор</w:t>
      </w:r>
      <w:r>
        <w:rPr>
          <w:rFonts w:ascii="Times New Roman" w:hAnsi="Times New Roman" w:cs="Times New Roman"/>
          <w:sz w:val="24"/>
          <w:szCs w:val="24"/>
        </w:rPr>
        <w:t>, у</w:t>
      </w:r>
      <w:r w:rsidR="00415272" w:rsidRPr="00415272">
        <w:rPr>
          <w:rFonts w:ascii="Times New Roman" w:hAnsi="Times New Roman" w:cs="Times New Roman"/>
          <w:sz w:val="24"/>
          <w:szCs w:val="24"/>
        </w:rPr>
        <w:t>правление ресурсами и принятие финансовых решений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 игр: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5272">
        <w:rPr>
          <w:rFonts w:ascii="Times New Roman" w:hAnsi="Times New Roman" w:cs="Times New Roman"/>
          <w:sz w:val="24"/>
          <w:szCs w:val="24"/>
        </w:rPr>
        <w:t>Monopoly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Deluxe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: знакомство с принципами ведения бизнеса и конкуренции.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5272">
        <w:rPr>
          <w:rFonts w:ascii="Times New Roman" w:hAnsi="Times New Roman" w:cs="Times New Roman"/>
          <w:sz w:val="24"/>
          <w:szCs w:val="24"/>
        </w:rPr>
        <w:t>Cashflow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: изучение денежных потоков и управление капиталом.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6. Игровые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15272">
        <w:rPr>
          <w:rFonts w:ascii="Times New Roman" w:hAnsi="Times New Roman" w:cs="Times New Roman"/>
          <w:sz w:val="24"/>
          <w:szCs w:val="24"/>
        </w:rPr>
        <w:t>экшн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>-тренинги</w:t>
      </w:r>
    </w:p>
    <w:p w:rsidR="00415272" w:rsidRPr="00415272" w:rsidRDefault="006420C8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0C8">
        <w:rPr>
          <w:rFonts w:ascii="Times New Roman" w:hAnsi="Times New Roman" w:cs="Times New Roman"/>
          <w:sz w:val="24"/>
          <w:szCs w:val="24"/>
        </w:rPr>
        <w:t xml:space="preserve">Эти игры развивают </w:t>
      </w:r>
      <w:r>
        <w:rPr>
          <w:rFonts w:ascii="Times New Roman" w:hAnsi="Times New Roman" w:cs="Times New Roman"/>
          <w:sz w:val="24"/>
          <w:szCs w:val="24"/>
        </w:rPr>
        <w:t>умени</w:t>
      </w:r>
      <w:r w:rsidR="002D4DD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415272" w:rsidRPr="00415272">
        <w:rPr>
          <w:rFonts w:ascii="Times New Roman" w:hAnsi="Times New Roman" w:cs="Times New Roman"/>
          <w:sz w:val="24"/>
          <w:szCs w:val="24"/>
        </w:rPr>
        <w:t>еш</w:t>
      </w:r>
      <w:r>
        <w:rPr>
          <w:rFonts w:ascii="Times New Roman" w:hAnsi="Times New Roman" w:cs="Times New Roman"/>
          <w:sz w:val="24"/>
          <w:szCs w:val="24"/>
        </w:rPr>
        <w:t>ать</w:t>
      </w:r>
      <w:r w:rsidR="00415272" w:rsidRPr="00415272">
        <w:rPr>
          <w:rFonts w:ascii="Times New Roman" w:hAnsi="Times New Roman" w:cs="Times New Roman"/>
          <w:sz w:val="24"/>
          <w:szCs w:val="24"/>
        </w:rPr>
        <w:t xml:space="preserve"> нестандартны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15272" w:rsidRPr="00415272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и, с</w:t>
      </w:r>
      <w:r w:rsidR="00415272" w:rsidRPr="00415272">
        <w:rPr>
          <w:rFonts w:ascii="Times New Roman" w:hAnsi="Times New Roman" w:cs="Times New Roman"/>
          <w:sz w:val="24"/>
          <w:szCs w:val="24"/>
        </w:rPr>
        <w:t>трессоустойчивость и оперативность принятия решений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 игры:</w:t>
      </w:r>
      <w:r w:rsidR="002D4D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527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15272">
        <w:rPr>
          <w:rFonts w:ascii="Times New Roman" w:hAnsi="Times New Roman" w:cs="Times New Roman"/>
          <w:sz w:val="24"/>
          <w:szCs w:val="24"/>
        </w:rPr>
        <w:t xml:space="preserve"> «Обслуживание VIP клиента»: участник должен оперативно решить ряд задач, связанных с предоставлением качественного сервиса высокопоставленному гостю.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7. Психологические тесты и игры на личностное развитие</w:t>
      </w:r>
    </w:p>
    <w:p w:rsidR="00415272" w:rsidRPr="00415272" w:rsidRDefault="002D4DD9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15272" w:rsidRPr="00415272">
        <w:rPr>
          <w:rFonts w:ascii="Times New Roman" w:hAnsi="Times New Roman" w:cs="Times New Roman"/>
          <w:sz w:val="24"/>
          <w:szCs w:val="24"/>
        </w:rPr>
        <w:t>азвива</w:t>
      </w:r>
      <w:r>
        <w:rPr>
          <w:rFonts w:ascii="Times New Roman" w:hAnsi="Times New Roman" w:cs="Times New Roman"/>
          <w:sz w:val="24"/>
          <w:szCs w:val="24"/>
        </w:rPr>
        <w:t>ют э</w:t>
      </w:r>
      <w:r w:rsidR="00415272" w:rsidRPr="00415272">
        <w:rPr>
          <w:rFonts w:ascii="Times New Roman" w:hAnsi="Times New Roman" w:cs="Times New Roman"/>
          <w:sz w:val="24"/>
          <w:szCs w:val="24"/>
        </w:rPr>
        <w:t>моциональный интеллект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415272" w:rsidRPr="00415272">
        <w:rPr>
          <w:rFonts w:ascii="Times New Roman" w:hAnsi="Times New Roman" w:cs="Times New Roman"/>
          <w:sz w:val="24"/>
          <w:szCs w:val="24"/>
        </w:rPr>
        <w:t>амопрезентацию</w:t>
      </w:r>
      <w:proofErr w:type="spellEnd"/>
      <w:r w:rsidR="00415272" w:rsidRPr="00415272">
        <w:rPr>
          <w:rFonts w:ascii="Times New Roman" w:hAnsi="Times New Roman" w:cs="Times New Roman"/>
          <w:sz w:val="24"/>
          <w:szCs w:val="24"/>
        </w:rPr>
        <w:t xml:space="preserve"> и умение устанавливать контакт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Примеры игр: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Тесты DISC, MBTI: повышение понимания себя и окружающих, улучшение навыков межличностного общения.</w:t>
      </w:r>
    </w:p>
    <w:p w:rsidR="00415272" w:rsidRP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>Деловая игра «Эмоциональная компетентность».</w:t>
      </w:r>
    </w:p>
    <w:p w:rsidR="00415272" w:rsidRDefault="00415272" w:rsidP="0041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272">
        <w:rPr>
          <w:rFonts w:ascii="Times New Roman" w:hAnsi="Times New Roman" w:cs="Times New Roman"/>
          <w:sz w:val="24"/>
          <w:szCs w:val="24"/>
        </w:rPr>
        <w:t xml:space="preserve">Интеграция игровых методов в образовательный процесс СПО позволяет будущим специалистам сферы услуг практическим образом осваивать необходимые компетенции, такие как обслуживание клиентов, решение конфликтов, управление бизнесом и эффективное общение. Использование указанных игр делает учебный процесс увлекательным и эффективным инструментом </w:t>
      </w:r>
      <w:proofErr w:type="gramStart"/>
      <w:r w:rsidRPr="00415272">
        <w:rPr>
          <w:rFonts w:ascii="Times New Roman" w:hAnsi="Times New Roman" w:cs="Times New Roman"/>
          <w:sz w:val="24"/>
          <w:szCs w:val="24"/>
        </w:rPr>
        <w:t>повышения квалификации будущих работников сферы услуг</w:t>
      </w:r>
      <w:proofErr w:type="gramEnd"/>
      <w:r w:rsidRPr="00415272">
        <w:rPr>
          <w:rFonts w:ascii="Times New Roman" w:hAnsi="Times New Roman" w:cs="Times New Roman"/>
          <w:sz w:val="24"/>
          <w:szCs w:val="24"/>
        </w:rPr>
        <w:t>.</w:t>
      </w:r>
    </w:p>
    <w:p w:rsidR="00415272" w:rsidRDefault="00415272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0834" w:rsidRDefault="00847D7D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>Решени</w:t>
      </w:r>
      <w:r w:rsidR="002D4DD9">
        <w:rPr>
          <w:rFonts w:ascii="Times New Roman" w:hAnsi="Times New Roman" w:cs="Times New Roman"/>
          <w:sz w:val="24"/>
          <w:szCs w:val="24"/>
        </w:rPr>
        <w:t>е</w:t>
      </w:r>
      <w:r w:rsidRPr="005E0834">
        <w:rPr>
          <w:rFonts w:ascii="Times New Roman" w:hAnsi="Times New Roman" w:cs="Times New Roman"/>
          <w:sz w:val="24"/>
          <w:szCs w:val="24"/>
        </w:rPr>
        <w:t xml:space="preserve"> тестовых заданий и вопросов часто кажутся современным студентам скучным. Однако</w:t>
      </w:r>
      <w:proofErr w:type="gramStart"/>
      <w:r w:rsidRPr="005E08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0834">
        <w:rPr>
          <w:rFonts w:ascii="Times New Roman" w:hAnsi="Times New Roman" w:cs="Times New Roman"/>
          <w:sz w:val="24"/>
          <w:szCs w:val="24"/>
        </w:rPr>
        <w:t xml:space="preserve"> если эти задания преобразовать в элементы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игропрактики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, они становятся гораздо интереснее. Это позволит не только развивать навыки ответа и выполнения, но также стимулировать творческое мышление, умение придумывать и изображать. </w:t>
      </w:r>
    </w:p>
    <w:p w:rsidR="005E0834" w:rsidRDefault="00847D7D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В учебном процессе бывают периоды, когда и преподаватель, и студенты испытывают высокую нагрузку, особенно если материал дается тяжело. В такой момент полезно немного снизить интенсивность занятий и включить игровые элементы как форму отдыха. </w:t>
      </w:r>
    </w:p>
    <w:p w:rsidR="005E0834" w:rsidRDefault="00847D7D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Например, на практическом занятии можно предложить студентам задачу с условием: при полном выполнении задания они получат положительную оценку. Такой подход помогает снять напряжение и повысить мотивацию к обучению. Важно помнить, что на реальном производстве никто не будет играть со студентами, поэтому не стоит превращать все учебные занятия в игру. Каждая профессия и специальность имеет определённые требования, которые необходимо выполнять, ведь основной вид деятельности в обучении остаётся учебно-профессиональным. Полностью заменять учебный процесс играми нецелесообразно. Однако использование игровых моментов на начальном этапе занятия может помочь разбудить интерес у студентов и активизировать их учебную деятельность. В сильных группах можно применять разнообразные игровые задания, тогда как в других группах </w:t>
      </w:r>
      <w:proofErr w:type="spellStart"/>
      <w:r w:rsidRPr="005E0834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5E0834">
        <w:rPr>
          <w:rFonts w:ascii="Times New Roman" w:hAnsi="Times New Roman" w:cs="Times New Roman"/>
          <w:sz w:val="24"/>
          <w:szCs w:val="24"/>
        </w:rPr>
        <w:t xml:space="preserve"> может служить инструментом для развития определённых универсальных навыков. Например, включение небольшого игрового элемента для тренировки памяти на постоянной основе позволит использовать его на каждом занятии без необходимости повторного объяснения правил. </w:t>
      </w:r>
    </w:p>
    <w:p w:rsidR="005E0834" w:rsidRDefault="00847D7D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Игровые методики являются мощным инструментом для развития компетенций обучающихся. Они делают обучение более увлекательным, мотивирующим и эффективным. Однако важно помнить, что игры должны быть правильно подобраны и интегрированы в учебный процесс, чтобы соответствовать образовательным целям и задачам. </w:t>
      </w:r>
    </w:p>
    <w:p w:rsidR="005E0834" w:rsidRDefault="00847D7D" w:rsidP="005E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834">
        <w:rPr>
          <w:rFonts w:ascii="Times New Roman" w:hAnsi="Times New Roman" w:cs="Times New Roman"/>
          <w:sz w:val="24"/>
          <w:szCs w:val="24"/>
        </w:rPr>
        <w:t xml:space="preserve">Список литературы </w:t>
      </w:r>
    </w:p>
    <w:p w:rsidR="00B00978" w:rsidRPr="00B00978" w:rsidRDefault="00B00978" w:rsidP="00D859E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0978">
        <w:rPr>
          <w:rFonts w:ascii="Times New Roman" w:hAnsi="Times New Roman" w:cs="Times New Roman"/>
          <w:sz w:val="24"/>
          <w:szCs w:val="24"/>
        </w:rPr>
        <w:t>Бабюк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 xml:space="preserve"> Г. Ф. Игровые методы как средство активизации познавательной активности // Современные проблемы науки и образования. 2020. № 6. С. 43.</w:t>
      </w:r>
    </w:p>
    <w:p w:rsidR="00B00978" w:rsidRPr="00B00978" w:rsidRDefault="00B00978" w:rsidP="00D859E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0978">
        <w:rPr>
          <w:rFonts w:ascii="Times New Roman" w:hAnsi="Times New Roman" w:cs="Times New Roman"/>
          <w:sz w:val="24"/>
          <w:szCs w:val="24"/>
        </w:rPr>
        <w:t>Байбакова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 xml:space="preserve"> Э. А. Игровые педагогические технологии и </w:t>
      </w:r>
      <w:proofErr w:type="spellStart"/>
      <w:r w:rsidRPr="00B00978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>-компетенции педагога среднего профессионального образования // Техник транспорта: образование и практика. 2022. Т. 3, № 1. С. 34-39.</w:t>
      </w:r>
    </w:p>
    <w:p w:rsidR="00B00978" w:rsidRDefault="00B00978" w:rsidP="00D859E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978">
        <w:rPr>
          <w:rFonts w:ascii="Times New Roman" w:hAnsi="Times New Roman" w:cs="Times New Roman"/>
          <w:sz w:val="24"/>
          <w:szCs w:val="24"/>
        </w:rPr>
        <w:t>Зайцев В.С. Игровые технологии в профессиональном образовании: учебно-методическое пособие / В.С. Зайцев. – Челябинск: Библиотека А. Миллера, 2019 – 23 с. EDN WRDRGP</w:t>
      </w:r>
    </w:p>
    <w:p w:rsidR="00B00978" w:rsidRPr="00B00978" w:rsidRDefault="00B00978" w:rsidP="00D859E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978">
        <w:rPr>
          <w:rFonts w:ascii="Times New Roman" w:hAnsi="Times New Roman" w:cs="Times New Roman"/>
          <w:sz w:val="24"/>
          <w:szCs w:val="24"/>
        </w:rPr>
        <w:t xml:space="preserve">Зверева Н. А. Применение современных педагогических технологий в среднем профессиональном образовании [Текст] // Инновационные педагогические технологии: материалы II </w:t>
      </w:r>
      <w:proofErr w:type="spellStart"/>
      <w:r w:rsidRPr="00B00978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 xml:space="preserve">. науч. </w:t>
      </w:r>
      <w:proofErr w:type="spellStart"/>
      <w:r w:rsidRPr="00B00978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>. (г. Казань, май 2015 г.). — Казань: Бук, 2015. — С. 161-164.</w:t>
      </w:r>
    </w:p>
    <w:p w:rsidR="00B00978" w:rsidRPr="00B00978" w:rsidRDefault="00B00978" w:rsidP="00D859E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978">
        <w:rPr>
          <w:rFonts w:ascii="Times New Roman" w:hAnsi="Times New Roman" w:cs="Times New Roman"/>
          <w:sz w:val="24"/>
          <w:szCs w:val="24"/>
        </w:rPr>
        <w:t>Игровые технологии в образовательном процессе ОУ СПО (из опыта работы): сборник материалов семинара-практикума «Управление процессом внедрения игровых технологий в образовательную деятельность ОУ СПО» – Часть І / под общ</w:t>
      </w:r>
      <w:proofErr w:type="gramStart"/>
      <w:r w:rsidRPr="00B009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0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097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00978">
        <w:rPr>
          <w:rFonts w:ascii="Times New Roman" w:hAnsi="Times New Roman" w:cs="Times New Roman"/>
          <w:sz w:val="24"/>
          <w:szCs w:val="24"/>
        </w:rPr>
        <w:t xml:space="preserve">ед. Н.В. Пашковой. – Донецк: ГО ДПО ИРПО, 2019 – 169 с. </w:t>
      </w:r>
    </w:p>
    <w:p w:rsidR="00B00978" w:rsidRDefault="00B00978" w:rsidP="00D859E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52EB">
        <w:rPr>
          <w:rFonts w:ascii="Times New Roman" w:hAnsi="Times New Roman" w:cs="Times New Roman"/>
          <w:sz w:val="24"/>
          <w:szCs w:val="24"/>
        </w:rPr>
        <w:t>Кальней</w:t>
      </w:r>
      <w:proofErr w:type="spellEnd"/>
      <w:r w:rsidRPr="00AB52EB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AB52EB">
        <w:rPr>
          <w:rFonts w:ascii="Times New Roman" w:hAnsi="Times New Roman" w:cs="Times New Roman"/>
          <w:sz w:val="24"/>
          <w:szCs w:val="24"/>
        </w:rPr>
        <w:t>Милешкина</w:t>
      </w:r>
      <w:proofErr w:type="spellEnd"/>
      <w:r w:rsidRPr="00AB52EB">
        <w:rPr>
          <w:rFonts w:ascii="Times New Roman" w:hAnsi="Times New Roman" w:cs="Times New Roman"/>
          <w:sz w:val="24"/>
          <w:szCs w:val="24"/>
        </w:rPr>
        <w:t xml:space="preserve"> Е.Н. Тенденции развития игровых технологий в профессиональной подготовке специалистов СПО // Вестник ФГОУ ВПО МГАУ. 2014. № 1</w:t>
      </w:r>
    </w:p>
    <w:p w:rsidR="001B52D3" w:rsidRDefault="00847D7D" w:rsidP="00D859E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978">
        <w:rPr>
          <w:rFonts w:ascii="Times New Roman" w:hAnsi="Times New Roman" w:cs="Times New Roman"/>
          <w:sz w:val="24"/>
          <w:szCs w:val="24"/>
        </w:rPr>
        <w:t xml:space="preserve">Степанова О.А. Теория и методика игры: учебник и практикум для среднего профессионального образования / О.А. Степанова, М.Э. </w:t>
      </w:r>
      <w:proofErr w:type="spellStart"/>
      <w:r w:rsidRPr="00B00978">
        <w:rPr>
          <w:rFonts w:ascii="Times New Roman" w:hAnsi="Times New Roman" w:cs="Times New Roman"/>
          <w:sz w:val="24"/>
          <w:szCs w:val="24"/>
        </w:rPr>
        <w:t>Вайнер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 xml:space="preserve">, Н.Я. Чутко; под ред. Г.Ф. </w:t>
      </w:r>
      <w:proofErr w:type="spellStart"/>
      <w:r w:rsidRPr="00B00978">
        <w:rPr>
          <w:rFonts w:ascii="Times New Roman" w:hAnsi="Times New Roman" w:cs="Times New Roman"/>
          <w:sz w:val="24"/>
          <w:szCs w:val="24"/>
        </w:rPr>
        <w:t>Кумариной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 xml:space="preserve">, О.А. Степановой. – 2-е изд., </w:t>
      </w:r>
      <w:proofErr w:type="spellStart"/>
      <w:r w:rsidRPr="00B00978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 xml:space="preserve">. и доп. – М.: </w:t>
      </w:r>
      <w:proofErr w:type="spellStart"/>
      <w:r w:rsidRPr="00B0097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B00978">
        <w:rPr>
          <w:rFonts w:ascii="Times New Roman" w:hAnsi="Times New Roman" w:cs="Times New Roman"/>
          <w:sz w:val="24"/>
          <w:szCs w:val="24"/>
        </w:rPr>
        <w:t xml:space="preserve">, 2024. – 265 с. </w:t>
      </w:r>
    </w:p>
    <w:p w:rsidR="001B52D3" w:rsidRPr="001B52D3" w:rsidRDefault="001B52D3" w:rsidP="001B52D3"/>
    <w:p w:rsidR="001B52D3" w:rsidRPr="001B52D3" w:rsidRDefault="001B52D3" w:rsidP="001B52D3"/>
    <w:p w:rsidR="001B52D3" w:rsidRPr="001B52D3" w:rsidRDefault="001B52D3" w:rsidP="001B52D3"/>
    <w:p w:rsidR="001B52D3" w:rsidRDefault="001B52D3" w:rsidP="001B52D3"/>
    <w:p w:rsidR="002D4DD9" w:rsidRDefault="002D4DD9" w:rsidP="001B52D3"/>
    <w:p w:rsidR="002D4DD9" w:rsidRDefault="002D4DD9" w:rsidP="001B52D3"/>
    <w:p w:rsidR="002D4DD9" w:rsidRDefault="002D4DD9" w:rsidP="001B52D3"/>
    <w:p w:rsidR="002D4DD9" w:rsidRDefault="002D4DD9" w:rsidP="001B52D3"/>
    <w:p w:rsidR="002D4DD9" w:rsidRDefault="002D4DD9" w:rsidP="001B52D3"/>
    <w:p w:rsidR="002D4DD9" w:rsidRDefault="002D4DD9" w:rsidP="001B52D3"/>
    <w:p w:rsidR="002D4DD9" w:rsidRDefault="002D4DD9" w:rsidP="001B52D3"/>
    <w:p w:rsidR="002D4DD9" w:rsidRDefault="002D4DD9" w:rsidP="001B52D3"/>
    <w:p w:rsidR="002D4DD9" w:rsidRDefault="002D4DD9" w:rsidP="001B52D3"/>
    <w:p w:rsidR="00405564" w:rsidRDefault="00405564" w:rsidP="001B52D3"/>
    <w:p w:rsidR="00405564" w:rsidRDefault="00405564" w:rsidP="001B52D3"/>
    <w:p w:rsidR="002D4DD9" w:rsidRPr="001B52D3" w:rsidRDefault="002D4DD9" w:rsidP="001B52D3"/>
    <w:sectPr w:rsidR="002D4DD9" w:rsidRPr="001B52D3" w:rsidSect="00113F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EEF"/>
    <w:multiLevelType w:val="multilevel"/>
    <w:tmpl w:val="CC823C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02240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B06305"/>
    <w:multiLevelType w:val="hybridMultilevel"/>
    <w:tmpl w:val="F8686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3634B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55CC0"/>
    <w:multiLevelType w:val="hybridMultilevel"/>
    <w:tmpl w:val="1558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D76D8"/>
    <w:multiLevelType w:val="multilevel"/>
    <w:tmpl w:val="05B8E0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00613C"/>
    <w:multiLevelType w:val="hybridMultilevel"/>
    <w:tmpl w:val="1558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449AE"/>
    <w:multiLevelType w:val="multilevel"/>
    <w:tmpl w:val="D0DAE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C63F0C"/>
    <w:multiLevelType w:val="multilevel"/>
    <w:tmpl w:val="CB3A20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844BD"/>
    <w:multiLevelType w:val="hybridMultilevel"/>
    <w:tmpl w:val="1558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E67C2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B6C6D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B4C49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FD0DED"/>
    <w:multiLevelType w:val="hybridMultilevel"/>
    <w:tmpl w:val="01464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5596C"/>
    <w:multiLevelType w:val="hybridMultilevel"/>
    <w:tmpl w:val="1558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85E90"/>
    <w:multiLevelType w:val="hybridMultilevel"/>
    <w:tmpl w:val="14822010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7F809E3"/>
    <w:multiLevelType w:val="hybridMultilevel"/>
    <w:tmpl w:val="E222EDDA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9774CCB0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05D17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5D7662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04445"/>
    <w:multiLevelType w:val="hybridMultilevel"/>
    <w:tmpl w:val="B7829A8C"/>
    <w:lvl w:ilvl="0" w:tplc="9774CCB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36F6C39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004185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F76D4B"/>
    <w:multiLevelType w:val="hybridMultilevel"/>
    <w:tmpl w:val="214A5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22D66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FD6E68"/>
    <w:multiLevelType w:val="hybridMultilevel"/>
    <w:tmpl w:val="F8686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3C12F8"/>
    <w:multiLevelType w:val="multilevel"/>
    <w:tmpl w:val="D20EF3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E40543"/>
    <w:multiLevelType w:val="hybridMultilevel"/>
    <w:tmpl w:val="368634DC"/>
    <w:lvl w:ilvl="0" w:tplc="9774CCB0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474C9842">
      <w:numFmt w:val="bullet"/>
      <w:lvlText w:val="•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50382BD3"/>
    <w:multiLevelType w:val="hybridMultilevel"/>
    <w:tmpl w:val="1558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3822B3"/>
    <w:multiLevelType w:val="hybridMultilevel"/>
    <w:tmpl w:val="15582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4A1216"/>
    <w:multiLevelType w:val="hybridMultilevel"/>
    <w:tmpl w:val="387439FE"/>
    <w:lvl w:ilvl="0" w:tplc="3764492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C289F"/>
    <w:multiLevelType w:val="multilevel"/>
    <w:tmpl w:val="0882C9B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6848BD"/>
    <w:multiLevelType w:val="hybridMultilevel"/>
    <w:tmpl w:val="9C4C75F0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B353D3"/>
    <w:multiLevelType w:val="hybridMultilevel"/>
    <w:tmpl w:val="27705F1C"/>
    <w:lvl w:ilvl="0" w:tplc="9774CC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5F4A06"/>
    <w:multiLevelType w:val="hybridMultilevel"/>
    <w:tmpl w:val="01464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D311A5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5F5D31"/>
    <w:multiLevelType w:val="hybridMultilevel"/>
    <w:tmpl w:val="C3AAF068"/>
    <w:lvl w:ilvl="0" w:tplc="9774CCB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6654483"/>
    <w:multiLevelType w:val="multilevel"/>
    <w:tmpl w:val="2E5E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4E5E1D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C1517F9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CE70D8C"/>
    <w:multiLevelType w:val="hybridMultilevel"/>
    <w:tmpl w:val="F488A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9"/>
  </w:num>
  <w:num w:numId="3">
    <w:abstractNumId w:val="31"/>
  </w:num>
  <w:num w:numId="4">
    <w:abstractNumId w:val="26"/>
  </w:num>
  <w:num w:numId="5">
    <w:abstractNumId w:val="16"/>
  </w:num>
  <w:num w:numId="6">
    <w:abstractNumId w:val="15"/>
  </w:num>
  <w:num w:numId="7">
    <w:abstractNumId w:val="22"/>
  </w:num>
  <w:num w:numId="8">
    <w:abstractNumId w:val="5"/>
  </w:num>
  <w:num w:numId="9">
    <w:abstractNumId w:val="25"/>
  </w:num>
  <w:num w:numId="10">
    <w:abstractNumId w:val="7"/>
  </w:num>
  <w:num w:numId="11">
    <w:abstractNumId w:val="0"/>
  </w:num>
  <w:num w:numId="12">
    <w:abstractNumId w:val="30"/>
  </w:num>
  <w:num w:numId="13">
    <w:abstractNumId w:val="32"/>
  </w:num>
  <w:num w:numId="14">
    <w:abstractNumId w:val="19"/>
  </w:num>
  <w:num w:numId="15">
    <w:abstractNumId w:val="35"/>
  </w:num>
  <w:num w:numId="16">
    <w:abstractNumId w:val="27"/>
  </w:num>
  <w:num w:numId="17">
    <w:abstractNumId w:val="33"/>
  </w:num>
  <w:num w:numId="18">
    <w:abstractNumId w:val="4"/>
  </w:num>
  <w:num w:numId="19">
    <w:abstractNumId w:val="9"/>
  </w:num>
  <w:num w:numId="20">
    <w:abstractNumId w:val="20"/>
  </w:num>
  <w:num w:numId="21">
    <w:abstractNumId w:val="2"/>
  </w:num>
  <w:num w:numId="22">
    <w:abstractNumId w:val="3"/>
  </w:num>
  <w:num w:numId="23">
    <w:abstractNumId w:val="21"/>
  </w:num>
  <w:num w:numId="24">
    <w:abstractNumId w:val="10"/>
  </w:num>
  <w:num w:numId="25">
    <w:abstractNumId w:val="37"/>
  </w:num>
  <w:num w:numId="26">
    <w:abstractNumId w:val="39"/>
  </w:num>
  <w:num w:numId="27">
    <w:abstractNumId w:val="34"/>
  </w:num>
  <w:num w:numId="28">
    <w:abstractNumId w:val="28"/>
  </w:num>
  <w:num w:numId="29">
    <w:abstractNumId w:val="13"/>
  </w:num>
  <w:num w:numId="30">
    <w:abstractNumId w:val="6"/>
  </w:num>
  <w:num w:numId="31">
    <w:abstractNumId w:val="14"/>
  </w:num>
  <w:num w:numId="32">
    <w:abstractNumId w:val="11"/>
  </w:num>
  <w:num w:numId="33">
    <w:abstractNumId w:val="24"/>
  </w:num>
  <w:num w:numId="34">
    <w:abstractNumId w:val="1"/>
  </w:num>
  <w:num w:numId="35">
    <w:abstractNumId w:val="38"/>
  </w:num>
  <w:num w:numId="36">
    <w:abstractNumId w:val="18"/>
  </w:num>
  <w:num w:numId="37">
    <w:abstractNumId w:val="23"/>
  </w:num>
  <w:num w:numId="38">
    <w:abstractNumId w:val="17"/>
  </w:num>
  <w:num w:numId="39">
    <w:abstractNumId w:val="12"/>
  </w:num>
  <w:num w:numId="40">
    <w:abstractNumId w:val="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1A7"/>
    <w:rsid w:val="0001461B"/>
    <w:rsid w:val="000C136B"/>
    <w:rsid w:val="000E68E4"/>
    <w:rsid w:val="001044A0"/>
    <w:rsid w:val="00113FAA"/>
    <w:rsid w:val="00123BD0"/>
    <w:rsid w:val="001371A2"/>
    <w:rsid w:val="001A0AE9"/>
    <w:rsid w:val="001B52D3"/>
    <w:rsid w:val="001C459E"/>
    <w:rsid w:val="001D63DE"/>
    <w:rsid w:val="00265F85"/>
    <w:rsid w:val="002B553B"/>
    <w:rsid w:val="002D1757"/>
    <w:rsid w:val="002D4DD9"/>
    <w:rsid w:val="002E2FED"/>
    <w:rsid w:val="00375EEE"/>
    <w:rsid w:val="003E7408"/>
    <w:rsid w:val="00405564"/>
    <w:rsid w:val="00415272"/>
    <w:rsid w:val="00514E43"/>
    <w:rsid w:val="00524B52"/>
    <w:rsid w:val="005470F7"/>
    <w:rsid w:val="0056474B"/>
    <w:rsid w:val="00570D53"/>
    <w:rsid w:val="00574D46"/>
    <w:rsid w:val="005E0513"/>
    <w:rsid w:val="005E0834"/>
    <w:rsid w:val="005E1900"/>
    <w:rsid w:val="006420C8"/>
    <w:rsid w:val="006665B5"/>
    <w:rsid w:val="00690B5E"/>
    <w:rsid w:val="006C229C"/>
    <w:rsid w:val="006C788B"/>
    <w:rsid w:val="006D0C36"/>
    <w:rsid w:val="00707A41"/>
    <w:rsid w:val="007A213C"/>
    <w:rsid w:val="00847D7D"/>
    <w:rsid w:val="008509F4"/>
    <w:rsid w:val="009B40A8"/>
    <w:rsid w:val="009D6961"/>
    <w:rsid w:val="00AB2BC1"/>
    <w:rsid w:val="00AB52EB"/>
    <w:rsid w:val="00B00978"/>
    <w:rsid w:val="00B211A7"/>
    <w:rsid w:val="00B266B5"/>
    <w:rsid w:val="00B34C48"/>
    <w:rsid w:val="00B56361"/>
    <w:rsid w:val="00B95315"/>
    <w:rsid w:val="00BF5EF2"/>
    <w:rsid w:val="00C56A8F"/>
    <w:rsid w:val="00C60CFC"/>
    <w:rsid w:val="00C726E4"/>
    <w:rsid w:val="00D0066C"/>
    <w:rsid w:val="00D0693D"/>
    <w:rsid w:val="00D24547"/>
    <w:rsid w:val="00D859EE"/>
    <w:rsid w:val="00DA6D93"/>
    <w:rsid w:val="00E0679A"/>
    <w:rsid w:val="00E24D0D"/>
    <w:rsid w:val="00E5157B"/>
    <w:rsid w:val="00E64B76"/>
    <w:rsid w:val="00E67262"/>
    <w:rsid w:val="00EF7063"/>
    <w:rsid w:val="00F45BC3"/>
    <w:rsid w:val="00F83E00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5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0513"/>
    <w:pPr>
      <w:ind w:left="720"/>
      <w:contextualSpacing/>
    </w:pPr>
  </w:style>
  <w:style w:type="table" w:styleId="a6">
    <w:name w:val="Table Grid"/>
    <w:basedOn w:val="a1"/>
    <w:uiPriority w:val="59"/>
    <w:rsid w:val="0056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5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0513"/>
    <w:pPr>
      <w:ind w:left="720"/>
      <w:contextualSpacing/>
    </w:pPr>
  </w:style>
  <w:style w:type="table" w:styleId="a6">
    <w:name w:val="Table Grid"/>
    <w:basedOn w:val="a1"/>
    <w:uiPriority w:val="59"/>
    <w:rsid w:val="0056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83952-8980-4AA6-8477-95DC9345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10</Pages>
  <Words>4145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42</cp:revision>
  <cp:lastPrinted>2026-03-22T08:55:00Z</cp:lastPrinted>
  <dcterms:created xsi:type="dcterms:W3CDTF">2025-09-12T06:06:00Z</dcterms:created>
  <dcterms:modified xsi:type="dcterms:W3CDTF">2026-03-24T02:46:00Z</dcterms:modified>
</cp:coreProperties>
</file>